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</w:rPr>
      </w:pPr>
      <w:bookmarkStart w:id="0" w:name="课程名称  单片机原理与接口技术 "/>
      <w:bookmarkEnd w:id="0"/>
    </w:p>
    <w:p>
      <w:pPr>
        <w:spacing w:line="360" w:lineRule="auto"/>
      </w:pPr>
      <w:r>
        <w:pict>
          <v:group id="组合 3" o:spid="_x0000_s1035" o:spt="203" style="position:absolute;left:0pt;margin-left:88.7pt;margin-top:6.7pt;height:45.65pt;width:237.85pt;z-index:251658240;mso-width-relative:page;mso-height-relative:page;" coordorigin="1428,1835" coordsize="4988,1030">
            <o:lock v:ext="edit" aspectratio="t"/>
            <v:shape id="Picture 2" o:spid="_x0000_s1036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图片 3" o:spid="_x0000_s1037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</w:p>
    <w:p>
      <w:pPr>
        <w:spacing w:before="312" w:beforeLines="100"/>
        <w:jc w:val="both"/>
        <w:rPr>
          <w:rFonts w:hint="eastAsia"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72"/>
          <w:szCs w:val="72"/>
        </w:rPr>
      </w:pP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实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验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报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告</w:t>
      </w:r>
    </w:p>
    <w:p>
      <w:pPr>
        <w:spacing w:line="36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(2024—2025学年第1学期）</w:t>
      </w:r>
    </w:p>
    <w:p>
      <w:pPr>
        <w:spacing w:line="360" w:lineRule="exact"/>
        <w:jc w:val="center"/>
        <w:rPr>
          <w:rFonts w:hint="default" w:eastAsia="黑体"/>
          <w:b/>
          <w:bCs/>
          <w:sz w:val="32"/>
          <w:szCs w:val="32"/>
          <w:lang w:val="en-US" w:eastAsia="zh-CN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38" w:firstLineChars="646"/>
        <w:rPr>
          <w:rFonts w:hint="eastAsia" w:ascii="宋体" w:hAnsi="宋体" w:cs="宋体"/>
          <w:b/>
          <w:bCs/>
          <w:sz w:val="30"/>
          <w:szCs w:val="30"/>
        </w:rPr>
      </w:pPr>
      <w:r>
        <w:rPr>
          <w:sz w:val="30"/>
        </w:rPr>
        <w:pict>
          <v:rect id="_x0000_s1038" o:spid="_x0000_s1038" o:spt="1" style="position:absolute;left:0pt;margin-left:311.2pt;margin-top:18.6pt;height:177.8pt;width:69.8pt;z-index:251659264;mso-width-relative:page;mso-height-relative:page;" fillcolor="#FFFFFF" filled="t" stroked="t" coordsize="21600,21600">
            <v:path/>
            <v:fill on="t" color2="#FFFFFF" focussize="0,0"/>
            <v:stroke color="#FFFFFF"/>
            <v:imagedata o:title=""/>
            <o:lock v:ext="edit" aspectratio="f"/>
          </v:rect>
        </w:pi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嵌入式系统应用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default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专升本电信23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ZB2305010116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58" w:firstLineChars="650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姜       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hint="eastAsia" w:ascii="宋体" w:hAnsi="宋体" w:cs="宋体"/>
          <w:b/>
          <w:bCs/>
          <w:sz w:val="30"/>
          <w:szCs w:val="30"/>
          <w:u w:val="single"/>
        </w:rPr>
      </w:pPr>
    </w:p>
    <w:p>
      <w:pPr>
        <w:spacing w:after="0"/>
        <w:jc w:val="both"/>
        <w:rPr>
          <w:rFonts w:ascii="Times New Roman" w:eastAsia="Times New Roman"/>
          <w:sz w:val="30"/>
        </w:rPr>
        <w:sectPr>
          <w:headerReference r:id="rId3" w:type="default"/>
          <w:footerReference r:id="rId4" w:type="default"/>
          <w:type w:val="continuous"/>
          <w:pgSz w:w="11910" w:h="16840"/>
          <w:pgMar w:top="1580" w:right="1580" w:bottom="960" w:left="1580" w:header="720" w:footer="720" w:gutter="0"/>
          <w:pgNumType w:fmt="decimal"/>
        </w:sectPr>
      </w:pPr>
    </w:p>
    <w:tbl>
      <w:tblPr>
        <w:tblStyle w:val="1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109"/>
        <w:gridCol w:w="1344"/>
        <w:gridCol w:w="34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6856" w:type="dxa"/>
            <w:gridSpan w:val="3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  <w:t>实验七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  <w:t>按键中断驱动及控制实验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实验时间</w:t>
            </w:r>
          </w:p>
        </w:tc>
        <w:tc>
          <w:tcPr>
            <w:tcW w:w="2109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344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实验地点</w:t>
            </w:r>
          </w:p>
        </w:tc>
        <w:tc>
          <w:tcPr>
            <w:tcW w:w="3403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信息与通信工程专业实验室（嵌入式系统平台）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1" w:name="一、实验目的"/>
            <w:bookmarkEnd w:id="1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1.了解 ARM 设备外围电路结构与接口原理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2.熟悉 Linux 系统下硬件中断驱动编程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3.编程实现对嵌入式设备上按键的控制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二、实验器材（设备、元器件）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1.个人计算机一台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2.Ubuntu Linux操作系统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3.IMX6嵌入式教学科研平台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三、实验步骤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1.硬件接口原理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IMX6按键硬件接口 IMX6 平台上共有12个按键。KEY2~KEY13按键分别接入到IMX6处理器的12个引脚。按键电路图 如下图所示</w:t>
            </w:r>
          </w:p>
          <w:p>
            <w:pPr>
              <w:pStyle w:val="14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3619500" cy="3279140"/>
                  <wp:effectExtent l="0" t="0" r="7620" b="1270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327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一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按键电路原理图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在IMX6平台上，每个GPIO引脚都可以被配置为不同的功能，包括GPIO输入输出、中断输入等。对于按键，通常将对应的GPIO引脚配置为输入模式，并启用中断功能。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这样，当按键状态发生变化时，GPIO引脚可以生成中断信号。IMX6处理器支持多种中断处理机制，包括边缘触发和电平触发。对于按键，通常使用边缘触发模式，即当GPIO引脚的电平从低变高或从高变低时，产生中断信号。处理器接收到中断信号后，会执行预先定义的中断服务程序（ISR），在ISR中可以读取GPIO引脚的状态，判断按键是否被按下，并执行相应的操作。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480" w:firstLineChars="20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由于机械开关的特性，按键在按下和释放时可能会产生多次电平跳变，这种现象称为“抖动”。为了避免因抖动导致的误触发，通常在硬件或软件层面实现消抖机制。在软件层面，可以通过在中断服务程序中添加延时和状态检测来实现消抖。</w:t>
            </w:r>
          </w:p>
          <w:p>
            <w:pPr>
              <w:spacing w:line="360" w:lineRule="auto"/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2.应用程序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代码实现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&lt;stdio.h&gt;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&lt;sys/types.h&gt;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&lt;sys/stat.h&gt;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&lt;fcntl.h&gt;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&lt;linux/input.h&gt;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#define NOKEY 0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int main(int argc, char *argv[]) //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int keys_fd; // 用于存储文件描述符的变量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char ret[2]; // 用于存储读取结果的数组，但在此代码中未使用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struct input_event t; // 用于存储输入事件的结构体变量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keys_fd = open(argv[1], O_RDONLY); // 打开命令行参数指定的设备文件，以只读方式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if(keys_fd &lt;= 0)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 printf("key %d %s\n",t.code,(t.value)?"Pressed":"Released");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return 0;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while(1)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{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if(read(keys_fd, &amp;t, sizeof(t)) == sizeof(t)) // 如果读取到一个完整的输入事件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    if(t.type == EV_KEY) // 如果事件类型是按键事件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        if(t.value == 0 || t.value == 1) // 如果按键状态是按下或释放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            printf("key %d %s\n", t.code, (t.value) ? "Pressed" : "Released"); // 打印按键编号和状态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}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close(keys_fd);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return 0;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}</w:t>
            </w:r>
          </w:p>
          <w:p>
            <w:pPr>
              <w:spacing w:line="360" w:lineRule="auto"/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.编译 KEY 驱动程序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和设备树文件</w:t>
            </w:r>
          </w:p>
          <w:p>
            <w:pPr>
              <w:pStyle w:val="14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090160" cy="2994025"/>
                  <wp:effectExtent l="0" t="0" r="0" b="825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299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KEY驱动程序代码</w:t>
            </w:r>
          </w:p>
          <w:p>
            <w:pPr>
              <w:pStyle w:val="14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186680" cy="4436110"/>
                  <wp:effectExtent l="0" t="0" r="10160" b="1397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443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设备树文件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. 烧写系统</w:t>
            </w:r>
          </w:p>
          <w:p>
            <w:pPr>
              <w:pStyle w:val="14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4328160" cy="1437640"/>
                  <wp:effectExtent l="0" t="0" r="0" b="1016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0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烧录系统中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5.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编译 KEY 应用测试程序</w:t>
            </w:r>
          </w:p>
          <w:p>
            <w:pPr>
              <w:pStyle w:val="14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185410" cy="1247140"/>
                  <wp:effectExtent l="0" t="0" r="11430" b="254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0" cy="124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make编译测试代码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NFS 挂载实验目录测试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183505" cy="453390"/>
                  <wp:effectExtent l="0" t="0" r="13335" b="3810"/>
                  <wp:docPr id="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45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六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在板子上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挂载宿主机实验目录</w:t>
            </w:r>
          </w:p>
          <w:p>
            <w:pPr>
              <w:pStyle w:val="14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269865" cy="282575"/>
                  <wp:effectExtent l="0" t="0" r="3175" b="698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8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七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加载内核模块到内核中</w:t>
            </w:r>
          </w:p>
          <w:p>
            <w:pPr>
              <w:pStyle w:val="14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273675" cy="1468120"/>
                  <wp:effectExtent l="0" t="0" r="14605" b="10160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46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八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查看输入设备信息</w:t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2" w:name="四、实验总结"/>
            <w:bookmarkEnd w:id="2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实验数据及结果分析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应用程序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代码的编译结果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4427220" cy="281940"/>
                  <wp:effectExtent l="0" t="0" r="7620" b="7620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0" cy="28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make编译之后生成的可执行文件</w:t>
            </w:r>
          </w:p>
          <w:p>
            <w:pPr>
              <w:spacing w:line="360" w:lineRule="auto"/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烧录结果显示</w:t>
            </w:r>
          </w:p>
          <w:p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5400040" cy="2195830"/>
                  <wp:effectExtent l="0" t="0" r="10160" b="13970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9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系统烧录成功</w:t>
            </w:r>
          </w:p>
          <w:p>
            <w:pPr>
              <w:spacing w:line="360" w:lineRule="auto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3.实验平台运行结果分析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273040" cy="2719705"/>
                  <wp:effectExtent l="0" t="0" r="0" b="8255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71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spacing w:before="193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十一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执行应用测试代码，在板子上按下按键终端显示按下和弹起</w:t>
            </w:r>
          </w:p>
          <w:p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通过本次实验，我对嵌入式系统开发有了更加深刻的认识和理解。这次实验不仅让我掌握了ARM设备外围电路结构与接口原理，还让我熟悉了Linux系统下硬件中断驱动编程的基本方法。更重要的是，我学会了如何编程实现对嵌入式设备上按键的控制，这对于我未来在嵌入式领域的学习和工作将大有裨益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通过实际操作，我理解了GPIO引脚的配置、中断处理机制以及如何通过软件来处理按键抖动问题。这些实践经验不仅增强了我的理论知识，也提升了我的动手能力。总的来说，这次实验是一次宝贵的学习经历，它让我对嵌入式系统有了更加全面和深入的了解。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bookmarkStart w:id="4" w:name="_GoBack"/>
            <w:bookmarkEnd w:id="4"/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5" w:type="default"/>
          <w:pgSz w:w="11910" w:h="16840"/>
          <w:pgMar w:top="1420" w:right="1580" w:bottom="280" w:left="1580" w:header="720" w:footer="720" w:gutter="0"/>
          <w:pgNumType w:fmt="decimal"/>
        </w:sectPr>
      </w:pPr>
    </w:p>
    <w:p>
      <w:pPr>
        <w:pStyle w:val="6"/>
        <w:rPr>
          <w:sz w:val="20"/>
        </w:rPr>
      </w:pPr>
    </w:p>
    <w:p>
      <w:pPr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</w:rPr>
      </w:pPr>
      <w:bookmarkStart w:id="3" w:name="实验一成绩评定表"/>
      <w:bookmarkEnd w:id="3"/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实验成绩评定表</w:t>
      </w:r>
    </w:p>
    <w:tbl>
      <w:tblPr>
        <w:tblStyle w:val="10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出勤与表现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9750" cy="323215"/>
                  <wp:effectExtent l="0" t="0" r="9525" b="12065"/>
                  <wp:docPr id="1" name="图片 1" descr="ljm签名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jm签名(1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51205" cy="339725"/>
                  <wp:effectExtent l="0" t="0" r="10795" b="10795"/>
                  <wp:docPr id="2" name="图片 2" descr="Cache_-17e7c3d7c5536ea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che_-17e7c3d7c5536ea9.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333333"/>
          <w:sz w:val="21"/>
          <w:szCs w:val="21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7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7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0280B2"/>
    <w:multiLevelType w:val="singleLevel"/>
    <w:tmpl w:val="BA0280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B521197"/>
    <w:multiLevelType w:val="singleLevel"/>
    <w:tmpl w:val="BB521197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12D8AB09"/>
    <w:multiLevelType w:val="singleLevel"/>
    <w:tmpl w:val="12D8AB0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A54B50D"/>
    <w:multiLevelType w:val="singleLevel"/>
    <w:tmpl w:val="1A54B5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2C4121AA"/>
    <w:multiLevelType w:val="singleLevel"/>
    <w:tmpl w:val="2C4121A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8CE41B9"/>
    <w:rsid w:val="09772FA9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E404AF"/>
    <w:rsid w:val="27744912"/>
    <w:rsid w:val="2A910822"/>
    <w:rsid w:val="2E577B97"/>
    <w:rsid w:val="35A902DB"/>
    <w:rsid w:val="39E5188C"/>
    <w:rsid w:val="3A6675A8"/>
    <w:rsid w:val="3FC41CBE"/>
    <w:rsid w:val="459E13D7"/>
    <w:rsid w:val="45F9581A"/>
    <w:rsid w:val="4DF85D67"/>
    <w:rsid w:val="4E7B47E9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14F26AC"/>
    <w:rsid w:val="722D71D9"/>
    <w:rsid w:val="76C05E14"/>
    <w:rsid w:val="77296B98"/>
    <w:rsid w:val="773F7ED9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zh-CN" w:eastAsia="zh-CN" w:bidi="zh-CN"/>
    </w:rPr>
  </w:style>
  <w:style w:type="paragraph" w:customStyle="1" w:styleId="14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4" textRotate="1"/>
    <customShpInfo spid="_x0000_s2050" textRotate="1"/>
    <customShpInfo spid="_x0000_s1036"/>
    <customShpInfo spid="_x0000_s1037"/>
    <customShpInfo spid="_x0000_s1035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对不起初见</cp:lastModifiedBy>
  <dcterms:modified xsi:type="dcterms:W3CDTF">2024-11-13T11:10:17Z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