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3026"/>
        <w:gridCol w:w="3026"/>
        <w:gridCol w:w="3026"/>
        <w:gridCol w:w="3026"/>
        <w:gridCol w:w="3026"/>
        <w:gridCol w:w="3027"/>
      </w:tblGrid>
      <w:tr w:rsidR="000935A6" w14:paraId="0C1C5944" w14:textId="77777777" w:rsidTr="000D0455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499EA6" w14:textId="37F8E5C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0935A6" w:rsidRDefault="000935A6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21B4A8" w14:textId="229FC214" w:rsidR="000935A6" w:rsidRDefault="004121DB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0935A6" w14:paraId="2F3D43BA" w14:textId="77777777" w:rsidTr="000D0455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041940C" w14:textId="27B8066F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0D0455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3ED93E71" w14:textId="7CB50539" w:rsidR="000935A6" w:rsidRDefault="008933BF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Management</w:t>
            </w:r>
          </w:p>
        </w:tc>
      </w:tr>
      <w:tr w:rsidR="000935A6" w14:paraId="224EE53E" w14:textId="77777777" w:rsidTr="000D0455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5156302E" w14:textId="30BD4285" w:rsidR="000935A6" w:rsidRPr="00CD4C18" w:rsidRDefault="000935A6" w:rsidP="00CD4C1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0935A6" w:rsidRDefault="000935A6" w:rsidP="00CD4C18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7E807D2B" w14:textId="2E628253" w:rsidR="000935A6" w:rsidRDefault="00456B07" w:rsidP="00456B07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s</w:t>
            </w:r>
            <w:r w:rsidR="008933BF" w:rsidRPr="008933BF">
              <w:rPr>
                <w:rFonts w:ascii="Arial" w:hAnsi="Arial" w:cs="Arial"/>
              </w:rPr>
              <w:t>ystematic</w:t>
            </w:r>
            <w:r>
              <w:rPr>
                <w:rFonts w:ascii="Arial" w:hAnsi="Arial" w:cs="Arial"/>
              </w:rPr>
              <w:t>ally</w:t>
            </w:r>
            <w:r w:rsidR="008933BF" w:rsidRPr="008933BF">
              <w:rPr>
                <w:rFonts w:ascii="Arial" w:hAnsi="Arial" w:cs="Arial"/>
              </w:rPr>
              <w:t xml:space="preserve"> the IT investments, projects, services and activities within a company, in line with business objectives and priorities. This involves the development of a framework to evaluate potential costs and benefits and make key decisions about IT investments, internal allocation an</w:t>
            </w:r>
            <w:r w:rsidR="00231DEE">
              <w:rPr>
                <w:rFonts w:ascii="Arial" w:hAnsi="Arial" w:cs="Arial"/>
              </w:rPr>
              <w:t xml:space="preserve">d utilisation of IT resources and/or assets </w:t>
            </w:r>
            <w:r w:rsidR="008933BF" w:rsidRPr="008933BF">
              <w:rPr>
                <w:rFonts w:ascii="Arial" w:hAnsi="Arial" w:cs="Arial"/>
              </w:rPr>
              <w:t>and any changes to I</w:t>
            </w:r>
            <w:r w:rsidR="00C27FE1">
              <w:rPr>
                <w:rFonts w:ascii="Arial" w:hAnsi="Arial" w:cs="Arial"/>
              </w:rPr>
              <w:t>T processes or services offered</w:t>
            </w:r>
          </w:p>
        </w:tc>
      </w:tr>
      <w:tr w:rsidR="000935A6" w14:paraId="54DE65D4" w14:textId="77777777" w:rsidTr="000D0455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C86198" w14:paraId="49832E25" w14:textId="77777777" w:rsidTr="000D045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C86198" w:rsidRDefault="00C86198" w:rsidP="00C8619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173FE64E" w:rsidR="00C86198" w:rsidRDefault="00C86198" w:rsidP="00C86198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09730EF6" w:rsidR="00C86198" w:rsidRDefault="00C86198" w:rsidP="00C86198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3593" w14:textId="1E11B7EE" w:rsidR="00C86198" w:rsidRDefault="00C86198" w:rsidP="00C86198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163775B8" w:rsidR="00C86198" w:rsidRDefault="00C86198" w:rsidP="00C86198">
            <w:pPr>
              <w:jc w:val="center"/>
            </w:pPr>
            <w:r>
              <w:rPr>
                <w:rFonts w:ascii="Arial" w:hAnsi="Arial" w:cs="Arial"/>
                <w:b/>
              </w:rPr>
              <w:t>ICT-SNA-4017-1.1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23F2E4F8" w:rsidR="00C86198" w:rsidRDefault="00C86198" w:rsidP="00C86198">
            <w:pPr>
              <w:jc w:val="center"/>
            </w:pPr>
            <w:r>
              <w:rPr>
                <w:rFonts w:ascii="Arial" w:hAnsi="Arial" w:cs="Arial"/>
                <w:b/>
              </w:rPr>
              <w:t>ICT-SNA-5017-1.1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B3F" w14:textId="0C0B54B9" w:rsidR="00C86198" w:rsidRDefault="00C86198" w:rsidP="00C86198">
            <w:pPr>
              <w:jc w:val="center"/>
            </w:pPr>
            <w:r>
              <w:rPr>
                <w:rFonts w:ascii="Arial" w:hAnsi="Arial" w:cs="Arial"/>
                <w:b/>
              </w:rPr>
              <w:t>ICT-SNA-6017-1.1</w:t>
            </w:r>
          </w:p>
        </w:tc>
      </w:tr>
      <w:tr w:rsidR="00C86198" w14:paraId="6816525C" w14:textId="77777777" w:rsidTr="000D0455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C86198" w:rsidRDefault="00C86198" w:rsidP="00C8619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C86198" w:rsidRPr="000745AB" w:rsidRDefault="00C86198" w:rsidP="00C86198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C86198" w:rsidRPr="000745AB" w:rsidRDefault="00C86198" w:rsidP="00C86198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4D851" w14:textId="5366103A" w:rsidR="00C86198" w:rsidRPr="000745AB" w:rsidRDefault="00C86198" w:rsidP="00C86198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45744E1A" w:rsidR="00C86198" w:rsidRPr="000745AB" w:rsidRDefault="00C86198" w:rsidP="000D045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IT project plans and analyse their costs and benefits, based on the port</w:t>
            </w:r>
            <w:r w:rsidR="000D0455">
              <w:rPr>
                <w:rFonts w:ascii="Arial" w:hAnsi="Arial" w:cs="Arial"/>
              </w:rPr>
              <w:t>folio objectives and framework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4CE13021" w:rsidR="00C86198" w:rsidRPr="000745AB" w:rsidRDefault="00C86198" w:rsidP="000D045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a portfolio management framework based on business stra</w:t>
            </w:r>
            <w:r w:rsidR="000D0455">
              <w:rPr>
                <w:rFonts w:ascii="Arial" w:hAnsi="Arial" w:cs="Arial"/>
              </w:rPr>
              <w:t>tegy, and manage IT investments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B9FF" w14:textId="30F269AA" w:rsidR="00C86198" w:rsidRPr="000745AB" w:rsidRDefault="00C86198" w:rsidP="000D0455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a strategy and future roadmap for managing IT portfolio and investments and make critical IT invest</w:t>
            </w:r>
            <w:r w:rsidR="000D0455">
              <w:rPr>
                <w:rFonts w:ascii="Arial" w:hAnsi="Arial" w:cs="Arial"/>
              </w:rPr>
              <w:t>ment decisions for the business</w:t>
            </w:r>
          </w:p>
        </w:tc>
      </w:tr>
      <w:tr w:rsidR="00C86198" w14:paraId="53645E7F" w14:textId="77777777" w:rsidTr="000D0455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E70940" w14:textId="6AC887CF" w:rsidR="00C86198" w:rsidRPr="000D0455" w:rsidRDefault="00C86198" w:rsidP="000D045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C86198" w:rsidRPr="000745AB" w:rsidRDefault="00C86198" w:rsidP="00C86198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C86198" w:rsidRPr="000745AB" w:rsidRDefault="00C86198" w:rsidP="00C86198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60F806" w14:textId="36006164" w:rsidR="00C86198" w:rsidRPr="000745AB" w:rsidRDefault="00C86198" w:rsidP="00C86198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7060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project planning</w:t>
            </w:r>
          </w:p>
          <w:p w14:paraId="0269D259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Cost-benefit analysis</w:t>
            </w:r>
          </w:p>
          <w:p w14:paraId="77BF7918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project implementation strategies and best practices</w:t>
            </w:r>
          </w:p>
          <w:p w14:paraId="0E25B7A3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Resource management</w:t>
            </w:r>
          </w:p>
          <w:p w14:paraId="002EDEC2" w14:textId="5802AD26" w:rsidR="00C86198" w:rsidRPr="000745AB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Analysis and assessment techniques for IT process effectiveness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48D4D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organisation objectives</w:t>
            </w:r>
          </w:p>
          <w:p w14:paraId="62F9D4E1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process and considerations in portfolio management</w:t>
            </w:r>
          </w:p>
          <w:p w14:paraId="54CFECC3" w14:textId="5B2DF9BC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 techniques and metrics for portfolio performance</w:t>
            </w:r>
          </w:p>
          <w:p w14:paraId="4F44AE8C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and benefit projection and analysis</w:t>
            </w:r>
          </w:p>
          <w:p w14:paraId="08C1EFFE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Investment projection and analysis</w:t>
            </w:r>
          </w:p>
          <w:p w14:paraId="4BF04279" w14:textId="602F2F59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in portfolio Key Performance Indicator (KPI) development</w:t>
            </w:r>
          </w:p>
          <w:p w14:paraId="0B8815C0" w14:textId="5B330C20" w:rsidR="00C86198" w:rsidRPr="000745AB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Resource capacity assessment and management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95712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strategy, direction and priorities</w:t>
            </w:r>
          </w:p>
          <w:p w14:paraId="53269E3F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Strategic portfolio management theory and design principles</w:t>
            </w:r>
          </w:p>
          <w:p w14:paraId="02DA63BC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Strategic optimisation of portfolio performance</w:t>
            </w:r>
          </w:p>
          <w:p w14:paraId="132C84CA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in portfolio KPI development</w:t>
            </w:r>
          </w:p>
          <w:p w14:paraId="73397B28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Industry best practices in portfolio management</w:t>
            </w:r>
          </w:p>
          <w:p w14:paraId="6D05894B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Investment projection and analysis</w:t>
            </w:r>
          </w:p>
          <w:p w14:paraId="7EB7271C" w14:textId="087105AD" w:rsidR="00C86198" w:rsidRPr="00377F3E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Strategic resource management</w:t>
            </w:r>
          </w:p>
        </w:tc>
      </w:tr>
      <w:tr w:rsidR="00C86198" w14:paraId="01190643" w14:textId="77777777" w:rsidTr="000D0455">
        <w:trPr>
          <w:trHeight w:val="8114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1BC2" w14:textId="77777777" w:rsidR="00C86198" w:rsidRDefault="00C86198" w:rsidP="00C8619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6957B159" w14:textId="77777777" w:rsidR="00C86198" w:rsidRDefault="00C86198" w:rsidP="00C8619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8588136" w14:textId="77777777" w:rsidR="00C86198" w:rsidRDefault="00C86198" w:rsidP="00C8619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661EEC1" w14:textId="77777777" w:rsidR="00C86198" w:rsidRDefault="00C86198" w:rsidP="00C8619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6111870" w14:textId="77777777" w:rsidR="00C86198" w:rsidRDefault="00C86198" w:rsidP="00C8619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8E34E9D" w14:textId="77777777" w:rsidR="00C86198" w:rsidRDefault="00C86198" w:rsidP="00C86198">
            <w:pPr>
              <w:rPr>
                <w:rFonts w:ascii="Arial" w:hAnsi="Arial" w:cs="Arial"/>
                <w:b/>
              </w:rPr>
            </w:pPr>
          </w:p>
          <w:p w14:paraId="334BB347" w14:textId="77777777" w:rsidR="00C86198" w:rsidRDefault="00C86198" w:rsidP="00C86198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C86198" w:rsidRPr="000745AB" w:rsidRDefault="00C86198" w:rsidP="00C86198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C86198" w:rsidRPr="000745AB" w:rsidRDefault="00C86198" w:rsidP="00C86198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D05B6C" w14:textId="31B62C79" w:rsidR="00C86198" w:rsidRPr="000745AB" w:rsidRDefault="00C86198" w:rsidP="00C86198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9891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Propose IT projects in line with the overall portfolio direction and objectives</w:t>
            </w:r>
          </w:p>
          <w:p w14:paraId="2E6539BD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IT project plans and determine the amount of resource investment required</w:t>
            </w:r>
          </w:p>
          <w:p w14:paraId="75149C89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 the costs and benefits of proposed small to mid-sized IT investments and projects</w:t>
            </w:r>
          </w:p>
          <w:p w14:paraId="54C4858E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Oversee rollout of IT activities and projects, to ensure that the portfolio and individual project objectives are met</w:t>
            </w:r>
          </w:p>
          <w:p w14:paraId="31972099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Allocate resources within projects and identify gaps or misalignment with the project's business impact</w:t>
            </w:r>
          </w:p>
          <w:p w14:paraId="0D98537D" w14:textId="784BD6BD" w:rsidR="00C86198" w:rsidRPr="004E7E03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Propose changes to IT processes or services  to improve the organisation effectiveness and efficiency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FDD1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and develop a portfolio management framework in line with the IT organisation objectives</w:t>
            </w:r>
          </w:p>
          <w:p w14:paraId="5B167191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Monitor performance of IT investments and activities against portfolio KPIs </w:t>
            </w:r>
          </w:p>
          <w:p w14:paraId="3231DB66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 and project the current and future costs and benefits of potential small to mid-sized IT investments and projects</w:t>
            </w:r>
          </w:p>
          <w:p w14:paraId="17A333AD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 internal allocation of resources to optimise performance and value-add of IT projects to the organisation</w:t>
            </w:r>
          </w:p>
          <w:p w14:paraId="027BEA08" w14:textId="77777777" w:rsidR="00C86198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a business case to address resource allocation</w:t>
            </w:r>
          </w:p>
          <w:p w14:paraId="22A9064C" w14:textId="66CDEAA1" w:rsidR="00C86198" w:rsidRPr="000745AB" w:rsidRDefault="00C86198" w:rsidP="000D0455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and drive recommendations for continuous improvement of current IT projects, acti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vities and services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933E5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strategy for managing IT investments</w:t>
            </w:r>
          </w:p>
          <w:p w14:paraId="5502FB6A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Set business direction and objectives for IT investments, projects, services and activities </w:t>
            </w:r>
          </w:p>
          <w:p w14:paraId="47AAACEE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 and endorse portfolio management framework in line with business strategy</w:t>
            </w:r>
          </w:p>
          <w:p w14:paraId="2078AD7A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Determine portfolio’s Key Performance Indicators (KPI) based on business objectives </w:t>
            </w:r>
          </w:p>
          <w:p w14:paraId="57D73B79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current and future costs and potential benefits of major IT investments</w:t>
            </w:r>
          </w:p>
          <w:p w14:paraId="5D98914A" w14:textId="77777777" w:rsidR="00C86198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critical business decisions for significant IT investments</w:t>
            </w:r>
          </w:p>
          <w:p w14:paraId="496349F5" w14:textId="410AB0AE" w:rsidR="00C86198" w:rsidRPr="00377F3E" w:rsidRDefault="00C86198" w:rsidP="000D0455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a future roadmap capturing potential IT projects, activities, services and enhancements in the pipeline</w:t>
            </w:r>
          </w:p>
        </w:tc>
      </w:tr>
      <w:tr w:rsidR="004121DB" w14:paraId="52AC2541" w14:textId="77777777" w:rsidTr="000D0455">
        <w:trPr>
          <w:trHeight w:val="726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881DB6" w14:textId="7F791537" w:rsidR="004121DB" w:rsidRDefault="004121DB" w:rsidP="00C8619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Range of Application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3E360C" w14:textId="77777777" w:rsidR="004121DB" w:rsidRDefault="004121DB" w:rsidP="00C86198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47C40" w14:textId="77777777" w:rsidR="00925921" w:rsidRDefault="00925921" w:rsidP="006B04D1">
      <w:pPr>
        <w:spacing w:after="0" w:line="240" w:lineRule="auto"/>
      </w:pPr>
      <w:r>
        <w:separator/>
      </w:r>
    </w:p>
  </w:endnote>
  <w:endnote w:type="continuationSeparator" w:id="0">
    <w:p w14:paraId="2193FF32" w14:textId="77777777" w:rsidR="00925921" w:rsidRDefault="00925921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7C0E6" w14:textId="3F10057A" w:rsidR="00C86198" w:rsidRDefault="00AC413C" w:rsidP="00C86198">
    <w:pPr>
      <w:pStyle w:val="Footer"/>
    </w:pPr>
    <w:r>
      <w:t>©SkillsFuture Singapore and Infocomm Media Development Authority</w:t>
    </w:r>
  </w:p>
  <w:p w14:paraId="08686D11" w14:textId="4B005431" w:rsidR="00EF0AEC" w:rsidRDefault="00C86198" w:rsidP="00C86198">
    <w:pPr>
      <w:pStyle w:val="Footer"/>
    </w:pPr>
    <w:r>
      <w:t xml:space="preserve">Effective Date: </w:t>
    </w:r>
    <w:r w:rsidR="004121DB">
      <w:t>January 2020, Version 2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0D0455">
      <w:rPr>
        <w:noProof/>
      </w:rPr>
      <w:t>1</w:t>
    </w:r>
    <w:r w:rsidR="00EF0AEC">
      <w:fldChar w:fldCharType="end"/>
    </w:r>
    <w:r w:rsidR="00EF0AEC">
      <w:t xml:space="preserve"> of </w:t>
    </w:r>
    <w:fldSimple w:instr=" NUMPAGES   \* MERGEFORMAT ">
      <w:r w:rsidR="000D0455">
        <w:rPr>
          <w:noProof/>
        </w:rPr>
        <w:t>2</w:t>
      </w:r>
    </w:fldSimple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86FF3" w14:textId="77777777" w:rsidR="00925921" w:rsidRDefault="00925921" w:rsidP="006B04D1">
      <w:pPr>
        <w:spacing w:after="0" w:line="240" w:lineRule="auto"/>
      </w:pPr>
      <w:r>
        <w:separator/>
      </w:r>
    </w:p>
  </w:footnote>
  <w:footnote w:type="continuationSeparator" w:id="0">
    <w:p w14:paraId="68998076" w14:textId="77777777" w:rsidR="00925921" w:rsidRDefault="00925921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BD945" w14:textId="48C1DF8F" w:rsidR="00C86198" w:rsidRDefault="00AC413C" w:rsidP="00C86198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0AA5820" wp14:editId="5098117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21"/>
  </w:num>
  <w:num w:numId="6">
    <w:abstractNumId w:val="14"/>
  </w:num>
  <w:num w:numId="7">
    <w:abstractNumId w:val="24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2"/>
  </w:num>
  <w:num w:numId="13">
    <w:abstractNumId w:val="22"/>
  </w:num>
  <w:num w:numId="14">
    <w:abstractNumId w:val="20"/>
  </w:num>
  <w:num w:numId="15">
    <w:abstractNumId w:val="1"/>
  </w:num>
  <w:num w:numId="16">
    <w:abstractNumId w:val="6"/>
  </w:num>
  <w:num w:numId="17">
    <w:abstractNumId w:val="5"/>
  </w:num>
  <w:num w:numId="18">
    <w:abstractNumId w:val="15"/>
  </w:num>
  <w:num w:numId="19">
    <w:abstractNumId w:val="22"/>
  </w:num>
  <w:num w:numId="20">
    <w:abstractNumId w:val="14"/>
  </w:num>
  <w:num w:numId="21">
    <w:abstractNumId w:val="13"/>
  </w:num>
  <w:num w:numId="22">
    <w:abstractNumId w:val="3"/>
  </w:num>
  <w:num w:numId="23">
    <w:abstractNumId w:val="10"/>
  </w:num>
  <w:num w:numId="24">
    <w:abstractNumId w:val="23"/>
  </w:num>
  <w:num w:numId="25">
    <w:abstractNumId w:val="15"/>
  </w:num>
  <w:num w:numId="26">
    <w:abstractNumId w:val="12"/>
  </w:num>
  <w:num w:numId="27">
    <w:abstractNumId w:val="11"/>
  </w:num>
  <w:num w:numId="28">
    <w:abstractNumId w:val="17"/>
  </w:num>
  <w:num w:numId="29">
    <w:abstractNumId w:val="19"/>
  </w:num>
  <w:num w:numId="30">
    <w:abstractNumId w:val="2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46"/>
    <w:rsid w:val="0002311E"/>
    <w:rsid w:val="000473C0"/>
    <w:rsid w:val="00053E5E"/>
    <w:rsid w:val="00065179"/>
    <w:rsid w:val="000745AB"/>
    <w:rsid w:val="00082CB0"/>
    <w:rsid w:val="000935A6"/>
    <w:rsid w:val="000947DE"/>
    <w:rsid w:val="000962F5"/>
    <w:rsid w:val="000D0455"/>
    <w:rsid w:val="000D07C3"/>
    <w:rsid w:val="000D6192"/>
    <w:rsid w:val="000F50F8"/>
    <w:rsid w:val="000F6471"/>
    <w:rsid w:val="001078F3"/>
    <w:rsid w:val="001111A3"/>
    <w:rsid w:val="00111CA9"/>
    <w:rsid w:val="001216F5"/>
    <w:rsid w:val="001226BD"/>
    <w:rsid w:val="001275A3"/>
    <w:rsid w:val="00127BAE"/>
    <w:rsid w:val="00155771"/>
    <w:rsid w:val="00173774"/>
    <w:rsid w:val="00177517"/>
    <w:rsid w:val="0019035C"/>
    <w:rsid w:val="00192ABA"/>
    <w:rsid w:val="001967CE"/>
    <w:rsid w:val="001A77EB"/>
    <w:rsid w:val="001A7A71"/>
    <w:rsid w:val="001B3A6C"/>
    <w:rsid w:val="001C1465"/>
    <w:rsid w:val="001C3859"/>
    <w:rsid w:val="001D4AFE"/>
    <w:rsid w:val="001F4B85"/>
    <w:rsid w:val="001F5EB6"/>
    <w:rsid w:val="00200C66"/>
    <w:rsid w:val="0020209D"/>
    <w:rsid w:val="00206C38"/>
    <w:rsid w:val="00213F61"/>
    <w:rsid w:val="0022468B"/>
    <w:rsid w:val="00224B6D"/>
    <w:rsid w:val="00230398"/>
    <w:rsid w:val="002313F1"/>
    <w:rsid w:val="00231DEE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68E2"/>
    <w:rsid w:val="003044A4"/>
    <w:rsid w:val="003218C6"/>
    <w:rsid w:val="0034372F"/>
    <w:rsid w:val="00354C84"/>
    <w:rsid w:val="00363EDE"/>
    <w:rsid w:val="00371A0E"/>
    <w:rsid w:val="00375AF9"/>
    <w:rsid w:val="00377F3E"/>
    <w:rsid w:val="003852D9"/>
    <w:rsid w:val="00395253"/>
    <w:rsid w:val="003C162F"/>
    <w:rsid w:val="003D1600"/>
    <w:rsid w:val="003F3746"/>
    <w:rsid w:val="003F50AE"/>
    <w:rsid w:val="00406CE7"/>
    <w:rsid w:val="004121DB"/>
    <w:rsid w:val="00416573"/>
    <w:rsid w:val="004354F6"/>
    <w:rsid w:val="0045525F"/>
    <w:rsid w:val="00456B07"/>
    <w:rsid w:val="00460270"/>
    <w:rsid w:val="00461568"/>
    <w:rsid w:val="004636F5"/>
    <w:rsid w:val="00480F94"/>
    <w:rsid w:val="00485264"/>
    <w:rsid w:val="004A3AF7"/>
    <w:rsid w:val="004A7103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11CA5"/>
    <w:rsid w:val="00523A3D"/>
    <w:rsid w:val="00527F5C"/>
    <w:rsid w:val="00533B8F"/>
    <w:rsid w:val="0053506D"/>
    <w:rsid w:val="00541966"/>
    <w:rsid w:val="005832E5"/>
    <w:rsid w:val="005978F4"/>
    <w:rsid w:val="005A0B74"/>
    <w:rsid w:val="005B4CB6"/>
    <w:rsid w:val="005C2756"/>
    <w:rsid w:val="005E4312"/>
    <w:rsid w:val="005F7FD9"/>
    <w:rsid w:val="0066183A"/>
    <w:rsid w:val="00662FEA"/>
    <w:rsid w:val="00664D31"/>
    <w:rsid w:val="00683D05"/>
    <w:rsid w:val="0069396F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6D8E"/>
    <w:rsid w:val="00717D2B"/>
    <w:rsid w:val="00733D93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E60F6"/>
    <w:rsid w:val="007E7BF0"/>
    <w:rsid w:val="007F6A56"/>
    <w:rsid w:val="00802174"/>
    <w:rsid w:val="008046B2"/>
    <w:rsid w:val="00813ADD"/>
    <w:rsid w:val="00846DF4"/>
    <w:rsid w:val="008504A1"/>
    <w:rsid w:val="00852863"/>
    <w:rsid w:val="00862A70"/>
    <w:rsid w:val="00876E7E"/>
    <w:rsid w:val="00883C94"/>
    <w:rsid w:val="00885E89"/>
    <w:rsid w:val="008933BF"/>
    <w:rsid w:val="008950D7"/>
    <w:rsid w:val="00895CA9"/>
    <w:rsid w:val="008B1E63"/>
    <w:rsid w:val="008B48C7"/>
    <w:rsid w:val="008C71EA"/>
    <w:rsid w:val="008C77A9"/>
    <w:rsid w:val="008D0890"/>
    <w:rsid w:val="008D44F4"/>
    <w:rsid w:val="008F4D57"/>
    <w:rsid w:val="00900559"/>
    <w:rsid w:val="009006C0"/>
    <w:rsid w:val="00903EBA"/>
    <w:rsid w:val="00925921"/>
    <w:rsid w:val="00932FC3"/>
    <w:rsid w:val="00935362"/>
    <w:rsid w:val="0094468E"/>
    <w:rsid w:val="009507C7"/>
    <w:rsid w:val="00951111"/>
    <w:rsid w:val="00953E6C"/>
    <w:rsid w:val="00964B16"/>
    <w:rsid w:val="00970F33"/>
    <w:rsid w:val="009A53A4"/>
    <w:rsid w:val="009A578B"/>
    <w:rsid w:val="009B170C"/>
    <w:rsid w:val="009B1FDA"/>
    <w:rsid w:val="009B1FF8"/>
    <w:rsid w:val="009E3A57"/>
    <w:rsid w:val="009E61FD"/>
    <w:rsid w:val="009F3AE7"/>
    <w:rsid w:val="00A0328A"/>
    <w:rsid w:val="00A069F6"/>
    <w:rsid w:val="00A144A1"/>
    <w:rsid w:val="00A14DDC"/>
    <w:rsid w:val="00A30C35"/>
    <w:rsid w:val="00A51B6E"/>
    <w:rsid w:val="00A666AB"/>
    <w:rsid w:val="00A66D4C"/>
    <w:rsid w:val="00A7267B"/>
    <w:rsid w:val="00A81BDC"/>
    <w:rsid w:val="00A832A5"/>
    <w:rsid w:val="00AB6F5D"/>
    <w:rsid w:val="00AB7828"/>
    <w:rsid w:val="00AC0475"/>
    <w:rsid w:val="00AC413C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12286"/>
    <w:rsid w:val="00B1229C"/>
    <w:rsid w:val="00B12D1F"/>
    <w:rsid w:val="00B31EAB"/>
    <w:rsid w:val="00B34A77"/>
    <w:rsid w:val="00B661A9"/>
    <w:rsid w:val="00B73733"/>
    <w:rsid w:val="00B73BC3"/>
    <w:rsid w:val="00BA012D"/>
    <w:rsid w:val="00BB4BF2"/>
    <w:rsid w:val="00BC5CF2"/>
    <w:rsid w:val="00BE3500"/>
    <w:rsid w:val="00BF7CF2"/>
    <w:rsid w:val="00C11043"/>
    <w:rsid w:val="00C128F6"/>
    <w:rsid w:val="00C25FC5"/>
    <w:rsid w:val="00C27FE1"/>
    <w:rsid w:val="00C319B9"/>
    <w:rsid w:val="00C35042"/>
    <w:rsid w:val="00C43618"/>
    <w:rsid w:val="00C47770"/>
    <w:rsid w:val="00C51876"/>
    <w:rsid w:val="00C613C6"/>
    <w:rsid w:val="00C64F00"/>
    <w:rsid w:val="00C72BEE"/>
    <w:rsid w:val="00C77F24"/>
    <w:rsid w:val="00C8279F"/>
    <w:rsid w:val="00C86198"/>
    <w:rsid w:val="00C937F9"/>
    <w:rsid w:val="00C971D9"/>
    <w:rsid w:val="00CA50F9"/>
    <w:rsid w:val="00CC2257"/>
    <w:rsid w:val="00CD4C18"/>
    <w:rsid w:val="00CD52A1"/>
    <w:rsid w:val="00D03368"/>
    <w:rsid w:val="00D04F3A"/>
    <w:rsid w:val="00D054ED"/>
    <w:rsid w:val="00D1059A"/>
    <w:rsid w:val="00D11B4D"/>
    <w:rsid w:val="00D146A0"/>
    <w:rsid w:val="00D46BAC"/>
    <w:rsid w:val="00D54E46"/>
    <w:rsid w:val="00D6069D"/>
    <w:rsid w:val="00D64908"/>
    <w:rsid w:val="00D71BE1"/>
    <w:rsid w:val="00DA2D90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52A41"/>
    <w:rsid w:val="00E5342D"/>
    <w:rsid w:val="00E57585"/>
    <w:rsid w:val="00E62BBB"/>
    <w:rsid w:val="00E749AF"/>
    <w:rsid w:val="00E81E3B"/>
    <w:rsid w:val="00E85D94"/>
    <w:rsid w:val="00E970FE"/>
    <w:rsid w:val="00EA1538"/>
    <w:rsid w:val="00EB7662"/>
    <w:rsid w:val="00EF0AEC"/>
    <w:rsid w:val="00F13E0D"/>
    <w:rsid w:val="00F20190"/>
    <w:rsid w:val="00F223EB"/>
    <w:rsid w:val="00F230B5"/>
    <w:rsid w:val="00F331E1"/>
    <w:rsid w:val="00F33BC2"/>
    <w:rsid w:val="00F37F76"/>
    <w:rsid w:val="00F40FB5"/>
    <w:rsid w:val="00F4179F"/>
    <w:rsid w:val="00F536B7"/>
    <w:rsid w:val="00F554E9"/>
    <w:rsid w:val="00F5651A"/>
    <w:rsid w:val="00F65B45"/>
    <w:rsid w:val="00F66D9C"/>
    <w:rsid w:val="00F71D43"/>
    <w:rsid w:val="00F73110"/>
    <w:rsid w:val="00F73C4A"/>
    <w:rsid w:val="00F903F9"/>
    <w:rsid w:val="00FB23FE"/>
    <w:rsid w:val="00FB3925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354E9C57-A8E3-4A76-B71A-2DF64E78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BCC6-8175-4345-BE5E-F9AE767C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Thaver (SSG)</dc:creator>
  <cp:lastModifiedBy>Rebecca THAVER (SSG)</cp:lastModifiedBy>
  <cp:revision>12</cp:revision>
  <cp:lastPrinted>2017-01-17T10:44:00Z</cp:lastPrinted>
  <dcterms:created xsi:type="dcterms:W3CDTF">2017-07-27T09:45:00Z</dcterms:created>
  <dcterms:modified xsi:type="dcterms:W3CDTF">2020-02-26T02:39:00Z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2020-02-26T02:39:10.1932394Z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a5d40ae6-c6fc-4d77-a453-529f60a69a83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2020-02-26T02:39:10.1932394Z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a5d40ae6-c6fc-4d77-a453-529f60a69a83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