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22"/>
        <w:gridCol w:w="3022"/>
        <w:gridCol w:w="3022"/>
        <w:gridCol w:w="3024"/>
        <w:gridCol w:w="3024"/>
        <w:gridCol w:w="3025"/>
      </w:tblGrid>
      <w:tr w:rsidR="00564060" w:rsidRPr="00D84870" w:rsidTr="00CB7F09">
        <w:trPr>
          <w:trHeight w:val="620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564060" w:rsidRPr="00D84870" w:rsidRDefault="00564060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564060" w:rsidRPr="00D84870" w:rsidRDefault="00564060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564060" w:rsidRPr="00D84870" w:rsidRDefault="00564060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Design</w:t>
            </w:r>
            <w:r w:rsidR="00475275">
              <w:rPr>
                <w:rFonts w:ascii="Arial" w:hAnsi="Arial" w:cs="Arial"/>
                <w:noProof/>
              </w:rPr>
              <w:t xml:space="preserve"> and Architecture</w:t>
            </w:r>
          </w:p>
        </w:tc>
      </w:tr>
      <w:tr w:rsidR="00564060" w:rsidRPr="00D84870" w:rsidTr="00CB7F09">
        <w:trPr>
          <w:trHeight w:val="64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03B"/>
          </w:tcPr>
          <w:p w:rsidR="00564060" w:rsidRPr="00D84870" w:rsidRDefault="00564060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CB7F09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03B"/>
          </w:tcPr>
          <w:p w:rsidR="00564060" w:rsidRPr="00D84870" w:rsidRDefault="00564060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Solution Architecture</w:t>
            </w:r>
          </w:p>
        </w:tc>
      </w:tr>
      <w:tr w:rsidR="00564060" w:rsidRPr="00D84870" w:rsidTr="00CB7F09">
        <w:trPr>
          <w:trHeight w:val="518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38B"/>
          </w:tcPr>
          <w:p w:rsidR="00564060" w:rsidRPr="00D84870" w:rsidRDefault="00564060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564060" w:rsidRPr="00D84870" w:rsidRDefault="00564060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38B"/>
          </w:tcPr>
          <w:p w:rsidR="00564060" w:rsidRPr="00D84870" w:rsidRDefault="008E51E6" w:rsidP="00CB7F09">
            <w:pPr>
              <w:spacing w:before="120"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Design or refine</w:t>
            </w:r>
            <w:r w:rsidR="00564060" w:rsidRPr="00D84870">
              <w:rPr>
                <w:rFonts w:ascii="Arial" w:hAnsi="Arial" w:cs="Arial"/>
                <w:noProof/>
              </w:rPr>
              <w:t xml:space="preserve"> a solution blueprint or structure to guide the development of IT solutions in hardware, software, processes </w:t>
            </w:r>
            <w:r>
              <w:rPr>
                <w:rFonts w:ascii="Arial" w:hAnsi="Arial" w:cs="Arial"/>
                <w:noProof/>
              </w:rPr>
              <w:t>or related components</w:t>
            </w:r>
            <w:r w:rsidR="00564060" w:rsidRPr="00D84870">
              <w:rPr>
                <w:rFonts w:ascii="Arial" w:hAnsi="Arial" w:cs="Arial"/>
                <w:noProof/>
              </w:rPr>
              <w:t>, to meet current and future business needs. The solution architecture developed may lead to broad or specific changes to IT services, operating models and processes, and should provide a framework to guide the developmen</w:t>
            </w:r>
            <w:r>
              <w:rPr>
                <w:rFonts w:ascii="Arial" w:hAnsi="Arial" w:cs="Arial"/>
                <w:noProof/>
              </w:rPr>
              <w:t>t and modification of solutions</w:t>
            </w:r>
          </w:p>
        </w:tc>
      </w:tr>
      <w:tr w:rsidR="00564060" w:rsidRPr="00D84870" w:rsidTr="00CB7F09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4060" w:rsidRPr="00D84870" w:rsidRDefault="00564060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060" w:rsidRPr="00D84870" w:rsidRDefault="0056406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060" w:rsidRPr="00D84870" w:rsidRDefault="0056406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060" w:rsidRPr="00D84870" w:rsidRDefault="0056406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060" w:rsidRPr="00D84870" w:rsidRDefault="0056406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060" w:rsidRPr="00D84870" w:rsidRDefault="0056406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060" w:rsidRPr="00D84870" w:rsidRDefault="0056406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D72C8A" w:rsidRPr="00D84870" w:rsidTr="00CB7F0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72C8A" w:rsidRPr="00D84870" w:rsidRDefault="00D72C8A" w:rsidP="00D72C8A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2C8A" w:rsidRPr="00D84870" w:rsidRDefault="00D72C8A" w:rsidP="00D72C8A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2C8A" w:rsidRPr="00D84870" w:rsidRDefault="00D72C8A" w:rsidP="00D72C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2C8A" w:rsidRPr="00D84870" w:rsidRDefault="00D72C8A" w:rsidP="00D72C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C8A" w:rsidRPr="00D72C8A" w:rsidRDefault="00D72C8A" w:rsidP="00D72C8A">
            <w:pPr>
              <w:jc w:val="center"/>
              <w:rPr>
                <w:rFonts w:ascii="Arial" w:hAnsi="Arial" w:cs="Arial"/>
                <w:b/>
                <w:color w:val="000000"/>
                <w:szCs w:val="20"/>
              </w:rPr>
            </w:pPr>
            <w:r w:rsidRPr="00D72C8A">
              <w:rPr>
                <w:rFonts w:ascii="Arial" w:hAnsi="Arial" w:cs="Arial"/>
                <w:b/>
                <w:color w:val="000000"/>
                <w:szCs w:val="20"/>
              </w:rPr>
              <w:t>ICT-DES-4006</w:t>
            </w:r>
            <w:r w:rsidR="00063ECF">
              <w:rPr>
                <w:rFonts w:ascii="Arial" w:hAnsi="Arial" w:cs="Arial"/>
                <w:b/>
                <w:color w:val="000000"/>
                <w:szCs w:val="20"/>
              </w:rPr>
              <w:t>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C8A" w:rsidRPr="00D72C8A" w:rsidRDefault="00D72C8A" w:rsidP="00D72C8A">
            <w:pPr>
              <w:jc w:val="center"/>
              <w:rPr>
                <w:rFonts w:ascii="Arial" w:hAnsi="Arial" w:cs="Arial"/>
                <w:b/>
                <w:color w:val="000000"/>
                <w:szCs w:val="20"/>
              </w:rPr>
            </w:pPr>
            <w:r w:rsidRPr="00D72C8A">
              <w:rPr>
                <w:rFonts w:ascii="Arial" w:hAnsi="Arial" w:cs="Arial"/>
                <w:b/>
                <w:color w:val="000000"/>
                <w:szCs w:val="20"/>
              </w:rPr>
              <w:t>ICT-DES-5006</w:t>
            </w:r>
            <w:r w:rsidR="00063ECF">
              <w:rPr>
                <w:rFonts w:ascii="Arial" w:hAnsi="Arial" w:cs="Arial"/>
                <w:b/>
                <w:color w:val="000000"/>
                <w:szCs w:val="20"/>
              </w:rPr>
              <w:t>-1.1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C8A" w:rsidRPr="00D72C8A" w:rsidRDefault="00D72C8A" w:rsidP="00D72C8A">
            <w:pPr>
              <w:jc w:val="center"/>
              <w:rPr>
                <w:rFonts w:ascii="Arial" w:hAnsi="Arial" w:cs="Arial"/>
                <w:b/>
                <w:color w:val="000000"/>
                <w:szCs w:val="20"/>
              </w:rPr>
            </w:pPr>
            <w:r w:rsidRPr="00D72C8A">
              <w:rPr>
                <w:rFonts w:ascii="Arial" w:hAnsi="Arial" w:cs="Arial"/>
                <w:b/>
                <w:color w:val="000000"/>
                <w:szCs w:val="20"/>
              </w:rPr>
              <w:t>ICT-DES-6006</w:t>
            </w:r>
            <w:r w:rsidR="00063ECF">
              <w:rPr>
                <w:rFonts w:ascii="Arial" w:hAnsi="Arial" w:cs="Arial"/>
                <w:b/>
                <w:color w:val="000000"/>
                <w:szCs w:val="20"/>
              </w:rPr>
              <w:t>-1.1</w:t>
            </w:r>
          </w:p>
        </w:tc>
      </w:tr>
      <w:tr w:rsidR="00D72C8A" w:rsidRPr="00D84870" w:rsidTr="00CB7F09">
        <w:trPr>
          <w:trHeight w:val="96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72C8A" w:rsidRPr="00D84870" w:rsidRDefault="00D72C8A" w:rsidP="00D72C8A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72C8A" w:rsidRPr="00D84870" w:rsidRDefault="00D72C8A" w:rsidP="00D72C8A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72C8A" w:rsidRPr="00D84870" w:rsidRDefault="00D72C8A" w:rsidP="00D72C8A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72C8A" w:rsidRPr="00D84870" w:rsidRDefault="00D72C8A" w:rsidP="00D72C8A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C8A" w:rsidRPr="00D84870" w:rsidRDefault="00D72C8A" w:rsidP="00CB7F09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 xml:space="preserve">Develop a solution architecture and prepare a technical blueprint for a given area, demonstrating how the </w:t>
            </w:r>
            <w:r w:rsidR="00CB7F09">
              <w:rPr>
                <w:rFonts w:ascii="Arial" w:hAnsi="Arial" w:cs="Arial"/>
                <w:noProof/>
              </w:rPr>
              <w:t>solution addresses requirements</w:t>
            </w:r>
            <w:bookmarkStart w:id="0" w:name="_GoBack"/>
            <w:bookmarkEnd w:id="0"/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C8A" w:rsidRPr="00D84870" w:rsidRDefault="00D72C8A" w:rsidP="00CB7F09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Establish frameworks and determine relevant tools and techniques to gui</w:t>
            </w:r>
            <w:r w:rsidR="00CB7F09">
              <w:rPr>
                <w:rFonts w:ascii="Arial" w:hAnsi="Arial" w:cs="Arial"/>
                <w:noProof/>
              </w:rPr>
              <w:t>de the development IT solutions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C8A" w:rsidRPr="00D84870" w:rsidRDefault="00D72C8A" w:rsidP="00CB7F09">
            <w:pPr>
              <w:spacing w:before="100" w:beforeAutospacing="1" w:after="24" w:line="276" w:lineRule="auto"/>
              <w:rPr>
                <w:rFonts w:ascii="Arial" w:hAnsi="Arial" w:cs="Arial"/>
                <w:noProof/>
              </w:rPr>
            </w:pPr>
            <w:r w:rsidRPr="00D84870">
              <w:rPr>
                <w:rFonts w:ascii="Arial" w:hAnsi="Arial" w:cs="Arial"/>
                <w:noProof/>
              </w:rPr>
              <w:t>Synthesise new trends and developments in or beyond the I</w:t>
            </w:r>
            <w:r>
              <w:rPr>
                <w:rFonts w:ascii="Arial" w:hAnsi="Arial" w:cs="Arial"/>
                <w:noProof/>
              </w:rPr>
              <w:t>nfocomm Technology (I</w:t>
            </w:r>
            <w:r w:rsidRPr="00D84870">
              <w:rPr>
                <w:rFonts w:ascii="Arial" w:hAnsi="Arial" w:cs="Arial"/>
                <w:noProof/>
              </w:rPr>
              <w:t>CT</w:t>
            </w:r>
            <w:r>
              <w:rPr>
                <w:rFonts w:ascii="Arial" w:hAnsi="Arial" w:cs="Arial"/>
                <w:noProof/>
              </w:rPr>
              <w:t>)</w:t>
            </w:r>
            <w:r w:rsidRPr="00D84870">
              <w:rPr>
                <w:rFonts w:ascii="Arial" w:hAnsi="Arial" w:cs="Arial"/>
                <w:noProof/>
              </w:rPr>
              <w:t xml:space="preserve"> industry, and lead the development of innovative and ground-breaking solutions that h</w:t>
            </w:r>
            <w:r w:rsidR="00CB7F09">
              <w:rPr>
                <w:rFonts w:ascii="Arial" w:hAnsi="Arial" w:cs="Arial"/>
                <w:noProof/>
              </w:rPr>
              <w:t>ave significant industry impact</w:t>
            </w:r>
          </w:p>
        </w:tc>
      </w:tr>
      <w:tr w:rsidR="00D72C8A" w:rsidRPr="00D84870" w:rsidTr="00CB7F09">
        <w:trPr>
          <w:trHeight w:val="899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72C8A" w:rsidRPr="00475275" w:rsidRDefault="00D72C8A" w:rsidP="00CB7F09">
            <w:pPr>
              <w:spacing w:before="120"/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72C8A" w:rsidRPr="00D84870" w:rsidRDefault="00D72C8A" w:rsidP="00D72C8A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72C8A" w:rsidRPr="00D84870" w:rsidRDefault="00D72C8A" w:rsidP="00D72C8A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72C8A" w:rsidRPr="00D84870" w:rsidRDefault="00D72C8A" w:rsidP="00D72C8A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C8A" w:rsidRPr="00D84870" w:rsidRDefault="00D72C8A" w:rsidP="00CB7F0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Process for developing proof of concepts</w:t>
            </w:r>
          </w:p>
          <w:p w:rsidR="00D72C8A" w:rsidRPr="00D84870" w:rsidRDefault="00D72C8A" w:rsidP="00CB7F0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Components of solution architecture</w:t>
            </w:r>
          </w:p>
          <w:p w:rsidR="00D72C8A" w:rsidRPr="00D84870" w:rsidRDefault="00D72C8A" w:rsidP="00CB7F0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Objectives of solution architecture</w:t>
            </w:r>
          </w:p>
          <w:p w:rsidR="00D72C8A" w:rsidRPr="00D84870" w:rsidRDefault="00D72C8A" w:rsidP="00CB7F0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Steps for developing solution architecture</w:t>
            </w:r>
          </w:p>
          <w:p w:rsidR="00D72C8A" w:rsidRPr="00D84870" w:rsidRDefault="00D72C8A" w:rsidP="00CB7F0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Tools and techniques for solution architecture modelling</w:t>
            </w:r>
          </w:p>
          <w:p w:rsidR="00D72C8A" w:rsidRPr="00D84870" w:rsidRDefault="00D72C8A" w:rsidP="00CB7F0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Technical blueprint design and construction process</w:t>
            </w:r>
          </w:p>
          <w:p w:rsidR="00D72C8A" w:rsidRPr="00D84870" w:rsidRDefault="00D72C8A" w:rsidP="00CB7F0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Interactions among various IT components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C8A" w:rsidRPr="00D84870" w:rsidRDefault="00D72C8A" w:rsidP="00CB7F0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Process for refining solution architecture</w:t>
            </w:r>
          </w:p>
          <w:p w:rsidR="00D72C8A" w:rsidRPr="00D84870" w:rsidRDefault="00D72C8A" w:rsidP="00CB7F0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Applications of tools and modelling techniques for creation of solution architecture</w:t>
            </w:r>
          </w:p>
          <w:p w:rsidR="00D72C8A" w:rsidRPr="00D84870" w:rsidRDefault="00D72C8A" w:rsidP="00CB7F0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Technical, functional and service considerations</w:t>
            </w:r>
          </w:p>
          <w:p w:rsidR="00D72C8A" w:rsidRPr="00D84870" w:rsidRDefault="00D72C8A" w:rsidP="00CB7F0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Considerations for multiple aspects of the overall solution including per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formance, security, latency and other relevant aspect for the solution</w:t>
            </w:r>
          </w:p>
          <w:p w:rsidR="00D72C8A" w:rsidRPr="00D84870" w:rsidRDefault="00D72C8A" w:rsidP="00CB7F0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Standards for coding, scalability, integration and reusability</w:t>
            </w:r>
          </w:p>
          <w:p w:rsidR="00D72C8A" w:rsidRPr="00D84870" w:rsidRDefault="00D72C8A" w:rsidP="00CB7F0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Compatibility among multiple solution architecture components and design activities</w:t>
            </w:r>
          </w:p>
          <w:p w:rsidR="00D72C8A" w:rsidRPr="00D84870" w:rsidRDefault="00D72C8A" w:rsidP="00CB7F0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Techniques to measure a solution's value-add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C8A" w:rsidRPr="00D84870" w:rsidRDefault="00D72C8A" w:rsidP="00CB7F0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New technology, models and concepts</w:t>
            </w:r>
          </w:p>
          <w:p w:rsidR="00D72C8A" w:rsidRPr="00D84870" w:rsidRDefault="00D72C8A" w:rsidP="00CB7F0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Emerging trends and schools of thought in the ICT and other industries</w:t>
            </w:r>
          </w:p>
        </w:tc>
      </w:tr>
      <w:tr w:rsidR="00D72C8A" w:rsidRPr="00D84870" w:rsidTr="00CB7F09">
        <w:trPr>
          <w:trHeight w:val="7920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72C8A" w:rsidRPr="00D84870" w:rsidRDefault="00D72C8A" w:rsidP="00D72C8A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Abilities</w:t>
            </w:r>
          </w:p>
          <w:p w:rsidR="00D72C8A" w:rsidRPr="00D84870" w:rsidRDefault="00D72C8A" w:rsidP="00D72C8A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D72C8A" w:rsidRPr="00D84870" w:rsidRDefault="00D72C8A" w:rsidP="00D72C8A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D72C8A" w:rsidRPr="00D84870" w:rsidRDefault="00D72C8A" w:rsidP="00D72C8A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D72C8A" w:rsidRPr="00D84870" w:rsidRDefault="00D72C8A" w:rsidP="00D72C8A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D72C8A" w:rsidRPr="00D84870" w:rsidRDefault="00D72C8A" w:rsidP="00D72C8A">
            <w:pPr>
              <w:rPr>
                <w:rFonts w:ascii="Arial" w:hAnsi="Arial" w:cs="Arial"/>
                <w:b/>
              </w:rPr>
            </w:pPr>
          </w:p>
          <w:p w:rsidR="00D72C8A" w:rsidRPr="00D84870" w:rsidRDefault="00D72C8A" w:rsidP="00D72C8A">
            <w:pPr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72C8A" w:rsidRPr="00D84870" w:rsidRDefault="00D72C8A" w:rsidP="00D72C8A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72C8A" w:rsidRPr="00D84870" w:rsidRDefault="00D72C8A" w:rsidP="00D72C8A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72C8A" w:rsidRPr="00D84870" w:rsidRDefault="00D72C8A" w:rsidP="00D72C8A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C8A" w:rsidRPr="00D84870" w:rsidRDefault="00D72C8A" w:rsidP="00CB7F0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an architectural proof of concept</w:t>
            </w:r>
          </w:p>
          <w:p w:rsidR="00D72C8A" w:rsidRPr="00D84870" w:rsidRDefault="00D72C8A" w:rsidP="00CB7F0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a solution architecture utilising appropriate tools, techniques and models of system components and interfaces</w:t>
            </w:r>
          </w:p>
          <w:p w:rsidR="00D72C8A" w:rsidRPr="00D84870" w:rsidRDefault="00D72C8A" w:rsidP="00CB7F0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Identify technical and practical requirements as well as stakeholders' demands</w:t>
            </w:r>
          </w:p>
          <w:p w:rsidR="00D72C8A" w:rsidRPr="00D84870" w:rsidRDefault="00D72C8A" w:rsidP="00CB7F0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Prepare a technical blueprint for a solution in a given area</w:t>
            </w:r>
          </w:p>
          <w:p w:rsidR="00D72C8A" w:rsidRPr="00D84870" w:rsidRDefault="00D72C8A" w:rsidP="00CB7F0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Demonstrate how the recommended IT solutions and components collectively address an existing business problem or need</w:t>
            </w:r>
          </w:p>
          <w:p w:rsidR="00D72C8A" w:rsidRPr="00D84870" w:rsidRDefault="00D72C8A" w:rsidP="00CB7F0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Implement regular system reviews to monitor solution status and make modifications, according to an architecture management framework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C8A" w:rsidRPr="00D84870" w:rsidRDefault="00D72C8A" w:rsidP="00CB7F0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Establish high level structures and frameworks to guide the development of IT solutions incorporating various processes, hardware and software components</w:t>
            </w:r>
          </w:p>
          <w:p w:rsidR="00D72C8A" w:rsidRPr="00D84870" w:rsidRDefault="00D72C8A" w:rsidP="00CB7F0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Determine relevant design tools or modelling techniques required to develop a solution architecture and blueprint</w:t>
            </w:r>
          </w:p>
          <w:p w:rsidR="00D72C8A" w:rsidRPr="00D84870" w:rsidRDefault="00D72C8A" w:rsidP="00CB7F0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Align requirements of various internal and external stakeholders, as well as technical, functional and service requirements within a solution architecture</w:t>
            </w:r>
          </w:p>
          <w:p w:rsidR="00D72C8A" w:rsidRPr="00D84870" w:rsidRDefault="00D72C8A" w:rsidP="00CB7F0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Coordinate multiple solution architecture components and design activities, ensuring consistency and compatibility within a target framework</w:t>
            </w:r>
          </w:p>
          <w:p w:rsidR="00D72C8A" w:rsidRPr="00D84870" w:rsidRDefault="00D72C8A" w:rsidP="00CB7F0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Articulate value added by the solution to the business needs </w:t>
            </w:r>
          </w:p>
          <w:p w:rsidR="00D72C8A" w:rsidRPr="00D84870" w:rsidRDefault="00D72C8A" w:rsidP="00CB7F0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Establish processes to regularly monitor, test and review solution architecture against business requirements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C8A" w:rsidRPr="00D84870" w:rsidRDefault="00D72C8A" w:rsidP="00CB7F0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Synthesise new technology, models and concepts as part of an IT solution</w:t>
            </w:r>
          </w:p>
          <w:p w:rsidR="00D72C8A" w:rsidRPr="00D84870" w:rsidRDefault="00D72C8A" w:rsidP="00CB7F0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Articulate impact of emerging trends, schools of thought, and developments in and beyond the ICT industry on the solutions developed</w:t>
            </w:r>
          </w:p>
          <w:p w:rsidR="00D72C8A" w:rsidRPr="00D84870" w:rsidRDefault="00D72C8A" w:rsidP="00CB7F0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Endorse architectural proof of concepts</w:t>
            </w:r>
          </w:p>
          <w:p w:rsidR="00D72C8A" w:rsidRPr="00D84870" w:rsidRDefault="00D72C8A" w:rsidP="00CB7F0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Spearhead innovative and ground-breaking solutions that significantly impact the industry</w:t>
            </w:r>
          </w:p>
        </w:tc>
      </w:tr>
      <w:tr w:rsidR="00D72C8A" w:rsidRPr="00D84870" w:rsidTr="00CB7F09">
        <w:trPr>
          <w:trHeight w:val="20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72C8A" w:rsidRPr="00D84870" w:rsidRDefault="00D72C8A" w:rsidP="00D72C8A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D72C8A" w:rsidRPr="00D84870" w:rsidRDefault="00D72C8A" w:rsidP="00D72C8A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C8A" w:rsidRPr="00D84870" w:rsidRDefault="00D72C8A" w:rsidP="00D72C8A">
            <w:pPr>
              <w:spacing w:after="24"/>
              <w:rPr>
                <w:rFonts w:ascii="Arial" w:hAnsi="Arial" w:cs="Arial"/>
                <w:noProof/>
              </w:rPr>
            </w:pPr>
            <w:r w:rsidRPr="00D84870">
              <w:rPr>
                <w:rFonts w:ascii="Arial" w:hAnsi="Arial" w:cs="Arial"/>
                <w:noProof/>
              </w:rPr>
              <w:t>Types of Software Applications may include</w:t>
            </w:r>
            <w:r>
              <w:rPr>
                <w:rFonts w:ascii="Arial" w:hAnsi="Arial" w:cs="Arial"/>
                <w:noProof/>
              </w:rPr>
              <w:t xml:space="preserve"> but are not limited to</w:t>
            </w:r>
            <w:r w:rsidRPr="00D84870">
              <w:rPr>
                <w:rFonts w:ascii="Arial" w:hAnsi="Arial" w:cs="Arial"/>
                <w:noProof/>
              </w:rPr>
              <w:t>:</w:t>
            </w:r>
          </w:p>
          <w:p w:rsidR="00D72C8A" w:rsidRDefault="00CB7F09" w:rsidP="00D72C8A">
            <w:pPr>
              <w:spacing w:after="24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• Mobile/</w:t>
            </w:r>
            <w:r w:rsidR="00D72C8A" w:rsidRPr="00D84870">
              <w:rPr>
                <w:rFonts w:ascii="Arial" w:hAnsi="Arial" w:cs="Arial"/>
                <w:noProof/>
              </w:rPr>
              <w:t xml:space="preserve">Native Applications </w:t>
            </w:r>
          </w:p>
          <w:p w:rsidR="00D72C8A" w:rsidRPr="00D84870" w:rsidRDefault="00CB7F09" w:rsidP="00D72C8A">
            <w:pPr>
              <w:spacing w:after="24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• Augmented Reality/</w:t>
            </w:r>
            <w:r w:rsidR="00D72C8A" w:rsidRPr="00D84870">
              <w:rPr>
                <w:rFonts w:ascii="Arial" w:hAnsi="Arial" w:cs="Arial"/>
                <w:noProof/>
              </w:rPr>
              <w:t>Virtual Reality Applications</w:t>
            </w:r>
          </w:p>
          <w:p w:rsidR="00D72C8A" w:rsidRDefault="00D72C8A" w:rsidP="00D72C8A">
            <w:pPr>
              <w:spacing w:after="24"/>
              <w:rPr>
                <w:rFonts w:ascii="Arial" w:hAnsi="Arial" w:cs="Arial"/>
                <w:noProof/>
              </w:rPr>
            </w:pPr>
            <w:r w:rsidRPr="00D84870">
              <w:rPr>
                <w:rFonts w:ascii="Arial" w:hAnsi="Arial" w:cs="Arial"/>
                <w:noProof/>
              </w:rPr>
              <w:t>• Web Applications</w:t>
            </w:r>
          </w:p>
          <w:p w:rsidR="00D72C8A" w:rsidRPr="00D84870" w:rsidRDefault="00D72C8A" w:rsidP="00D72C8A">
            <w:pPr>
              <w:spacing w:after="24"/>
              <w:rPr>
                <w:rFonts w:ascii="Arial" w:hAnsi="Arial" w:cs="Arial"/>
                <w:noProof/>
              </w:rPr>
            </w:pPr>
            <w:r w:rsidRPr="00D84870">
              <w:rPr>
                <w:rFonts w:ascii="Arial" w:hAnsi="Arial" w:cs="Arial"/>
                <w:noProof/>
              </w:rPr>
              <w:t>• Hybrid Applications</w:t>
            </w:r>
          </w:p>
          <w:p w:rsidR="00D72C8A" w:rsidRDefault="00D72C8A" w:rsidP="00D72C8A">
            <w:pPr>
              <w:spacing w:after="24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• Cloud Applications</w:t>
            </w:r>
          </w:p>
          <w:p w:rsidR="00D72C8A" w:rsidRDefault="00D72C8A" w:rsidP="00D72C8A">
            <w:pPr>
              <w:spacing w:after="24"/>
              <w:rPr>
                <w:rFonts w:ascii="Arial" w:hAnsi="Arial" w:cs="Arial"/>
                <w:noProof/>
              </w:rPr>
            </w:pPr>
          </w:p>
          <w:p w:rsidR="00D72C8A" w:rsidRDefault="00D72C8A" w:rsidP="00D72C8A">
            <w:pPr>
              <w:spacing w:after="24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Types of methodologies may include but not limited to:</w:t>
            </w:r>
          </w:p>
          <w:p w:rsidR="00D72C8A" w:rsidRPr="00D84870" w:rsidRDefault="00D72C8A" w:rsidP="00D72C8A">
            <w:pPr>
              <w:spacing w:after="24"/>
              <w:rPr>
                <w:rFonts w:ascii="Arial" w:hAnsi="Arial" w:cs="Arial"/>
                <w:noProof/>
              </w:rPr>
            </w:pPr>
            <w:r w:rsidRPr="00D84870">
              <w:rPr>
                <w:rFonts w:ascii="Arial" w:hAnsi="Arial" w:cs="Arial"/>
                <w:noProof/>
              </w:rPr>
              <w:t xml:space="preserve">• </w:t>
            </w:r>
            <w:r>
              <w:rPr>
                <w:rFonts w:ascii="Arial" w:hAnsi="Arial" w:cs="Arial"/>
                <w:noProof/>
              </w:rPr>
              <w:t>DevOps</w:t>
            </w:r>
          </w:p>
          <w:p w:rsidR="00D72C8A" w:rsidRDefault="00D72C8A" w:rsidP="00D72C8A">
            <w:pPr>
              <w:spacing w:after="24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lastRenderedPageBreak/>
              <w:t>• Agile Software Development</w:t>
            </w:r>
          </w:p>
          <w:p w:rsidR="00D72C8A" w:rsidRDefault="00D72C8A" w:rsidP="00D72C8A">
            <w:pPr>
              <w:spacing w:after="24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• Rational Unified Process </w:t>
            </w:r>
          </w:p>
          <w:p w:rsidR="00D72C8A" w:rsidRPr="001A4BB2" w:rsidRDefault="00D72C8A" w:rsidP="00D72C8A">
            <w:pPr>
              <w:spacing w:after="24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• Systems Development Life Cycle (SDLC)</w:t>
            </w:r>
          </w:p>
        </w:tc>
      </w:tr>
    </w:tbl>
    <w:p w:rsidR="006173D7" w:rsidRDefault="006173D7"/>
    <w:sectPr w:rsidR="006173D7" w:rsidSect="00564060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DE1" w:rsidRDefault="00205DE1">
      <w:pPr>
        <w:spacing w:after="0" w:line="240" w:lineRule="auto"/>
      </w:pPr>
      <w:r>
        <w:separator/>
      </w:r>
    </w:p>
  </w:endnote>
  <w:endnote w:type="continuationSeparator" w:id="0">
    <w:p w:rsidR="00205DE1" w:rsidRDefault="00205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ECF" w:rsidRDefault="00483A92" w:rsidP="00063ECF">
    <w:pPr>
      <w:pStyle w:val="Footer"/>
    </w:pPr>
    <w:r>
      <w:t>©SkillsFuture Singapore and Infocomm Media Development Authority</w:t>
    </w:r>
  </w:p>
  <w:p w:rsidR="00AE7701" w:rsidRDefault="00063ECF" w:rsidP="00063ECF">
    <w:pPr>
      <w:pStyle w:val="Footer"/>
    </w:pPr>
    <w:r>
      <w:t xml:space="preserve">Effective Date: </w:t>
    </w:r>
    <w:r w:rsidR="00475275">
      <w:t>January</w:t>
    </w:r>
    <w:r>
      <w:t xml:space="preserve"> </w:t>
    </w:r>
    <w:r w:rsidR="00475275">
      <w:t>2020, Version 2</w:t>
    </w:r>
    <w:r>
      <w:t>.1</w:t>
    </w:r>
    <w:r w:rsidR="00564060">
      <w:tab/>
    </w:r>
    <w:r w:rsidR="00564060">
      <w:tab/>
      <w:t xml:space="preserve">Page </w:t>
    </w:r>
    <w:r w:rsidR="00564060">
      <w:fldChar w:fldCharType="begin"/>
    </w:r>
    <w:r w:rsidR="00564060">
      <w:instrText xml:space="preserve"> PAGE   \* MERGEFORMAT </w:instrText>
    </w:r>
    <w:r w:rsidR="00564060">
      <w:fldChar w:fldCharType="separate"/>
    </w:r>
    <w:r w:rsidR="00CB7F09">
      <w:rPr>
        <w:noProof/>
      </w:rPr>
      <w:t>3</w:t>
    </w:r>
    <w:r w:rsidR="00564060">
      <w:fldChar w:fldCharType="end"/>
    </w:r>
    <w:r w:rsidR="00564060">
      <w:t xml:space="preserve"> of </w:t>
    </w:r>
    <w:fldSimple w:instr=" NUMPAGES   \* MERGEFORMAT ">
      <w:r w:rsidR="00CB7F09">
        <w:rPr>
          <w:noProof/>
        </w:rPr>
        <w:t>3</w:t>
      </w:r>
    </w:fldSimple>
  </w:p>
  <w:p w:rsidR="00AE7701" w:rsidRDefault="00205D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DE1" w:rsidRDefault="00205DE1">
      <w:pPr>
        <w:spacing w:after="0" w:line="240" w:lineRule="auto"/>
      </w:pPr>
      <w:r>
        <w:separator/>
      </w:r>
    </w:p>
  </w:footnote>
  <w:footnote w:type="continuationSeparator" w:id="0">
    <w:p w:rsidR="00205DE1" w:rsidRDefault="00205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ECF" w:rsidRDefault="00483A92" w:rsidP="00063ECF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484B307E" wp14:editId="07902A6B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564060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564060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205D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060"/>
    <w:rsid w:val="00001826"/>
    <w:rsid w:val="000048FA"/>
    <w:rsid w:val="000075B8"/>
    <w:rsid w:val="00010299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3ECF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5DE1"/>
    <w:rsid w:val="00206BCF"/>
    <w:rsid w:val="0020715B"/>
    <w:rsid w:val="0021267E"/>
    <w:rsid w:val="00213A6E"/>
    <w:rsid w:val="002164A9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75275"/>
    <w:rsid w:val="00483534"/>
    <w:rsid w:val="00483A92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1ECF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060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9C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E43BA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E51E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06FA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1BF"/>
    <w:rsid w:val="00CB0B67"/>
    <w:rsid w:val="00CB12FE"/>
    <w:rsid w:val="00CB4F75"/>
    <w:rsid w:val="00CB5C53"/>
    <w:rsid w:val="00CB6ABB"/>
    <w:rsid w:val="00CB7F09"/>
    <w:rsid w:val="00CB7FC1"/>
    <w:rsid w:val="00CC048D"/>
    <w:rsid w:val="00CC3438"/>
    <w:rsid w:val="00CC4C97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2C8A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37B2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92249"/>
  <w15:docId w15:val="{DFE061F0-28D8-40E5-A75F-F63B3B02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64060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564060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564060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564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564060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564060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564060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564060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3</cp:revision>
  <cp:lastPrinted>2017-10-12T01:36:00Z</cp:lastPrinted>
  <dcterms:created xsi:type="dcterms:W3CDTF">2020-01-21T14:24:00Z</dcterms:created>
  <dcterms:modified xsi:type="dcterms:W3CDTF">2020-02-28T00:49:00Z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7ef36a3fa7724fb3ac8bfc52273105ff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Rebecca_THAVER@ssg.gov.sg</vt:lpwstr>
  </property>
  <property fmtid="{D5CDD505-2E9C-101B-9397-08002B2CF9AE}" pid="7" name="MSIP_Label_3f9331f7-95a2-472a-92bc-d73219eb516b_SetDate">
    <vt:lpwstr>2020-02-28T00:49:02.3519989Z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c12c919a-5e60-412d-82e4-3a3b46277d77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Rebecca_THAVER@ssg.gov.sg</vt:lpwstr>
  </property>
  <property fmtid="{D5CDD505-2E9C-101B-9397-08002B2CF9AE}" pid="15" name="MSIP_Label_4f288355-fb4c-44cd-b9ca-40cfc2aee5f8_SetDate">
    <vt:lpwstr>2020-02-28T00:49:02.3519989Z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c12c919a-5e60-412d-82e4-3a3b46277d77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