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BC5565" w:rsidRPr="00D84870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C5565" w:rsidRPr="00D84870" w:rsidRDefault="00BC556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BC5565" w:rsidRPr="00D84870" w:rsidRDefault="00BC5565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C5565" w:rsidRPr="00D84870" w:rsidRDefault="00BC5565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BC5565" w:rsidRPr="00D84870" w:rsidTr="002C058E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BC5565" w:rsidRPr="00D84870" w:rsidRDefault="00BC556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C058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BC5565" w:rsidRPr="00D84870" w:rsidRDefault="00BC5565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Data Visualisation</w:t>
            </w:r>
          </w:p>
        </w:tc>
      </w:tr>
      <w:tr w:rsidR="00BC5565" w:rsidRPr="00D84870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BC5565" w:rsidRPr="00D84870" w:rsidRDefault="00BC5565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BC5565" w:rsidRPr="00D84870" w:rsidRDefault="00BC5565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BC5565" w:rsidRPr="00D84870" w:rsidRDefault="00BC5565" w:rsidP="002C058E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Implement</w:t>
            </w:r>
            <w:r w:rsidR="00682A3E">
              <w:rPr>
                <w:rFonts w:ascii="Arial" w:hAnsi="Arial" w:cs="Arial"/>
                <w:noProof/>
              </w:rPr>
              <w:t xml:space="preserve"> </w:t>
            </w:r>
            <w:r w:rsidRPr="00D84870">
              <w:rPr>
                <w:rFonts w:ascii="Arial" w:hAnsi="Arial" w:cs="Arial"/>
                <w:noProof/>
              </w:rPr>
              <w:t>contemporary techniq</w:t>
            </w:r>
            <w:r w:rsidR="00682A3E">
              <w:rPr>
                <w:rFonts w:ascii="Arial" w:hAnsi="Arial" w:cs="Arial"/>
                <w:noProof/>
              </w:rPr>
              <w:t>ues, dynamic visual displays with</w:t>
            </w:r>
            <w:r w:rsidRPr="00D84870">
              <w:rPr>
                <w:rFonts w:ascii="Arial" w:hAnsi="Arial" w:cs="Arial"/>
                <w:noProof/>
              </w:rPr>
              <w:t xml:space="preserve"> illustrative an</w:t>
            </w:r>
            <w:r w:rsidR="00682A3E">
              <w:rPr>
                <w:rFonts w:ascii="Arial" w:hAnsi="Arial" w:cs="Arial"/>
                <w:noProof/>
              </w:rPr>
              <w:t>d interactive graphics</w:t>
            </w:r>
            <w:r w:rsidRPr="00D84870">
              <w:rPr>
                <w:rFonts w:ascii="Arial" w:hAnsi="Arial" w:cs="Arial"/>
                <w:noProof/>
              </w:rPr>
              <w:t xml:space="preserve"> to present patterns, trends, analytical insights from data or new concepts in a strategic m</w:t>
            </w:r>
            <w:r w:rsidR="00682A3E">
              <w:rPr>
                <w:rFonts w:ascii="Arial" w:hAnsi="Arial" w:cs="Arial"/>
                <w:noProof/>
              </w:rPr>
              <w:t>anner for the intended audience</w:t>
            </w:r>
          </w:p>
        </w:tc>
      </w:tr>
      <w:tr w:rsidR="00BC5565" w:rsidRPr="00D84870" w:rsidTr="002C058E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565" w:rsidRPr="00D84870" w:rsidRDefault="00BC556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565" w:rsidRPr="00D84870" w:rsidRDefault="00BC556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565" w:rsidRPr="00D84870" w:rsidRDefault="00BC556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565" w:rsidRPr="00D84870" w:rsidRDefault="00BC556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565" w:rsidRPr="00D84870" w:rsidRDefault="00BC556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565" w:rsidRPr="00D84870" w:rsidRDefault="00BC556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565" w:rsidRPr="00D84870" w:rsidRDefault="00BC556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C5565" w:rsidRPr="00D84870" w:rsidTr="002C058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5565" w:rsidRPr="00D84870" w:rsidRDefault="00BC556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565" w:rsidRPr="00D84870" w:rsidRDefault="00BC556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565" w:rsidRPr="00D84870" w:rsidRDefault="00BC5565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65" w:rsidRPr="00D84870" w:rsidRDefault="002B2A53" w:rsidP="002B2A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65" w:rsidRPr="00D84870" w:rsidRDefault="002B2A53" w:rsidP="002B2A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65" w:rsidRPr="00D84870" w:rsidRDefault="002B2A53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ICT-DIT-5006-1.1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565" w:rsidRPr="00D84870" w:rsidRDefault="00BC5565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BC5565" w:rsidRPr="00D84870" w:rsidTr="002C058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C5565" w:rsidRPr="00D84870" w:rsidRDefault="00BC556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D84870" w:rsidRDefault="00BC556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D84870" w:rsidRDefault="00BC556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Select appropriate visualisation techniques and develop dashboard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>s to r</w:t>
            </w:r>
            <w:r w:rsidR="00FF5E14">
              <w:rPr>
                <w:rFonts w:ascii="Arial" w:hAnsi="Arial" w:cs="Arial"/>
                <w:noProof/>
              </w:rPr>
              <w:t>eflect data trends and findings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 data displays to present trends and finding, incorporating new and advanced visualisation techni</w:t>
            </w:r>
            <w:r w:rsidR="00FF5E14">
              <w:rPr>
                <w:rFonts w:ascii="Arial" w:hAnsi="Arial" w:cs="Arial"/>
                <w:noProof/>
              </w:rPr>
              <w:t>ques and analytics capabilities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an effective data visualisation architecture and design intelligent and adaptable displays employing optimal deliver</w:t>
            </w:r>
            <w:r w:rsidR="00FF5E14">
              <w:rPr>
                <w:rFonts w:ascii="Arial" w:hAnsi="Arial" w:cs="Arial"/>
                <w:noProof/>
              </w:rPr>
              <w:t>y modes, mechanisms and timings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D84870" w:rsidRDefault="00BC556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BC5565" w:rsidRPr="00D84870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565" w:rsidRPr="00F0607C" w:rsidRDefault="00BC5565" w:rsidP="002C058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171ADC" w:rsidRDefault="00BC5565" w:rsidP="002C058E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D84870" w:rsidRDefault="00BC556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of data analysis and findings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information displays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Suitability of </w:t>
            </w:r>
            <w:r w:rsidR="00FF5E14">
              <w:rPr>
                <w:rFonts w:ascii="Arial" w:hAnsi="Arial" w:cs="Arial"/>
                <w:noProof/>
                <w:sz w:val="22"/>
                <w:szCs w:val="22"/>
              </w:rPr>
              <w:t>different data representations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visual displays for different contexts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visualisation tools and techniques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data dashboards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data visualisation tools and techniques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methods to portray data patterns, trends and correlations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Dashboard development process and techniques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data displays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visualisation and mapping techniques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developments in data visualisation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elements and considerations in a data presentation architecture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Modes and mechanisms for data delivery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Intelligent data </w:t>
            </w:r>
            <w:r w:rsidR="00FF5E14">
              <w:rPr>
                <w:rFonts w:ascii="Arial" w:hAnsi="Arial" w:cs="Arial"/>
                <w:noProof/>
                <w:sz w:val="22"/>
                <w:szCs w:val="22"/>
              </w:rPr>
              <w:t>dashboard design methodologies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techniques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D84870" w:rsidRDefault="00BC5565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BC5565" w:rsidRPr="00D84870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5565" w:rsidRPr="00D84870" w:rsidRDefault="00BC5565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BC5565" w:rsidRPr="00D84870" w:rsidRDefault="00BC5565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C5565" w:rsidRPr="00D84870" w:rsidRDefault="00BC5565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BC5565" w:rsidRPr="00D84870" w:rsidRDefault="00BC5565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C5565" w:rsidRPr="00D84870" w:rsidRDefault="00BC5565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C5565" w:rsidRPr="00D84870" w:rsidRDefault="00BC5565" w:rsidP="00AC1C03">
            <w:pPr>
              <w:rPr>
                <w:rFonts w:ascii="Arial" w:hAnsi="Arial" w:cs="Arial"/>
                <w:b/>
              </w:rPr>
            </w:pPr>
          </w:p>
          <w:p w:rsidR="00BC5565" w:rsidRPr="00D84870" w:rsidRDefault="00BC5565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D84870" w:rsidRDefault="00BC556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D84870" w:rsidRDefault="00BC556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Select appropriate visualisation techniques and information displays  to convey data and findings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Organise the presentation of data to reflect trends and correlations in a visually compelling way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Incorporate appropriate elements to create informative and dynamic data displays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basic dashboards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scorecards to display internal as well as external benchmark data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Incorporate interactive graphics, visuals and technical features into the data presentation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Communicate limitations of data and interpretations of findings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Introduce new or emerging visualisation tools and techniques that are fit for purpose</w:t>
            </w:r>
          </w:p>
          <w:p w:rsidR="00BC5565" w:rsidRPr="00D84870" w:rsidRDefault="005A0A9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Exercise judgement on</w:t>
            </w:r>
            <w:r w:rsidR="00BC556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presentation of data to ensure that critical trends and findings are presented in the optimal way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dashboards and scorecards incorporating advanced visualisation techniques and embedding analytics capabilities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Review tables, graphs, and dynamic data displays, </w:t>
            </w:r>
            <w:r w:rsidR="00165F8B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ensur</w:t>
            </w:r>
            <w:r w:rsidR="00165F8B">
              <w:rPr>
                <w:rFonts w:ascii="Arial" w:hAnsi="Arial" w:cs="Arial"/>
                <w:noProof/>
                <w:sz w:val="22"/>
                <w:szCs w:val="22"/>
              </w:rPr>
              <w:t xml:space="preserve">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questions from key stakeholders are addressed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features of data displays including navigation, layout, user interface and user experience of interactive graphics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interpretation and presentation of data analytics findings with subject matter experts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an effective data presentation architecture to address critical business questions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latest developments in data visualisation tools, techniques and methodologies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suitable data presentation delivery modes and mechanisms, tailored to key stakeholders' needs</w:t>
            </w:r>
          </w:p>
          <w:p w:rsidR="00BC5565" w:rsidRPr="00D84870" w:rsidRDefault="00165F8B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Make decision on</w:t>
            </w:r>
            <w:r w:rsidR="00BC556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optimal timing for presentation and updates of data and trends on dashboards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="00BC556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systems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intelligent data dashboards and customisable visual displays</w:t>
            </w:r>
          </w:p>
          <w:p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efforts to interpret and present explanations for counterintuitive patterns or findings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C5565" w:rsidRPr="004A102A" w:rsidRDefault="00BC5565" w:rsidP="004A102A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F0607C" w:rsidRPr="00D84870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607C" w:rsidRPr="00D84870" w:rsidRDefault="00F0607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F0607C" w:rsidRPr="00D84870" w:rsidRDefault="00F0607C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607C" w:rsidRPr="00D84870" w:rsidRDefault="00F0607C" w:rsidP="00AC1C03">
            <w:pPr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</w:rPr>
              <w:t xml:space="preserve">Data visualisation tools may </w:t>
            </w:r>
            <w:r>
              <w:rPr>
                <w:rFonts w:ascii="Arial" w:hAnsi="Arial" w:cs="Arial"/>
              </w:rPr>
              <w:t>include, but are not limited to</w:t>
            </w:r>
            <w:r w:rsidRPr="00D84870">
              <w:rPr>
                <w:rFonts w:ascii="Arial" w:hAnsi="Arial" w:cs="Arial"/>
              </w:rPr>
              <w:t>:</w:t>
            </w:r>
            <w:r w:rsidRPr="00D84870">
              <w:rPr>
                <w:rFonts w:ascii="Arial" w:hAnsi="Arial" w:cs="Arial"/>
              </w:rPr>
              <w:br/>
              <w:t>• Tableau</w:t>
            </w:r>
            <w:r w:rsidRPr="00D84870">
              <w:rPr>
                <w:rFonts w:ascii="Arial" w:hAnsi="Arial" w:cs="Arial"/>
              </w:rPr>
              <w:br/>
              <w:t>• HTML/CSS</w:t>
            </w:r>
            <w:r w:rsidRPr="00D84870">
              <w:rPr>
                <w:rFonts w:ascii="Arial" w:hAnsi="Arial" w:cs="Arial"/>
              </w:rPr>
              <w:br/>
              <w:t>• SAS Visual Analytics</w:t>
            </w:r>
            <w:r w:rsidRPr="00D84870">
              <w:rPr>
                <w:rFonts w:ascii="Arial" w:hAnsi="Arial" w:cs="Arial"/>
              </w:rPr>
              <w:br/>
              <w:t>• R</w:t>
            </w:r>
            <w:r w:rsidRPr="00D84870">
              <w:rPr>
                <w:rFonts w:ascii="Arial" w:hAnsi="Arial" w:cs="Arial"/>
              </w:rPr>
              <w:br/>
            </w:r>
            <w:r w:rsidRPr="00D84870">
              <w:rPr>
                <w:rFonts w:ascii="Arial" w:hAnsi="Arial" w:cs="Arial"/>
              </w:rPr>
              <w:br/>
              <w:t>Data visualisation techniques may include</w:t>
            </w:r>
            <w:r>
              <w:rPr>
                <w:rFonts w:ascii="Arial" w:hAnsi="Arial" w:cs="Arial"/>
              </w:rPr>
              <w:t>, but are not limited to</w:t>
            </w:r>
            <w:r w:rsidRPr="00D84870">
              <w:rPr>
                <w:rFonts w:ascii="Arial" w:hAnsi="Arial" w:cs="Arial"/>
              </w:rPr>
              <w:t>:</w:t>
            </w:r>
            <w:r w:rsidRPr="00D84870">
              <w:rPr>
                <w:rFonts w:ascii="Arial" w:hAnsi="Arial" w:cs="Arial"/>
              </w:rPr>
              <w:br/>
              <w:t>• Line charts</w:t>
            </w:r>
            <w:r w:rsidRPr="00D84870">
              <w:rPr>
                <w:rFonts w:ascii="Arial" w:hAnsi="Arial" w:cs="Arial"/>
              </w:rPr>
              <w:br/>
              <w:t>• Network diagram</w:t>
            </w:r>
            <w:r w:rsidRPr="00D84870">
              <w:rPr>
                <w:rFonts w:ascii="Arial" w:hAnsi="Arial" w:cs="Arial"/>
              </w:rPr>
              <w:br/>
              <w:t>• Map frequency chart</w:t>
            </w:r>
          </w:p>
        </w:tc>
      </w:tr>
    </w:tbl>
    <w:p w:rsidR="006173D7" w:rsidRDefault="006173D7"/>
    <w:sectPr w:rsidR="006173D7" w:rsidSect="00BC5565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700" w:rsidRDefault="00A64700">
      <w:pPr>
        <w:spacing w:after="0" w:line="240" w:lineRule="auto"/>
      </w:pPr>
      <w:r>
        <w:separator/>
      </w:r>
    </w:p>
  </w:endnote>
  <w:endnote w:type="continuationSeparator" w:id="0">
    <w:p w:rsidR="00A64700" w:rsidRDefault="00A6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53" w:rsidRDefault="00276091" w:rsidP="002B2A53">
    <w:pPr>
      <w:pStyle w:val="Footer"/>
    </w:pPr>
    <w:r>
      <w:t>©SkillsFuture Singapore and Infocomm Media Development Authority</w:t>
    </w:r>
  </w:p>
  <w:p w:rsidR="00AE7701" w:rsidRDefault="002B2A53" w:rsidP="002B2A53">
    <w:pPr>
      <w:pStyle w:val="Footer"/>
    </w:pPr>
    <w:r>
      <w:t xml:space="preserve">Effective Date: </w:t>
    </w:r>
    <w:r w:rsidR="00F0607C">
      <w:t>January</w:t>
    </w:r>
    <w:r>
      <w:t xml:space="preserve"> 20</w:t>
    </w:r>
    <w:r w:rsidR="00171ADC">
      <w:t>20, Version 1</w:t>
    </w:r>
    <w:r>
      <w:t>.1</w:t>
    </w:r>
    <w:r w:rsidR="00BC5565">
      <w:tab/>
    </w:r>
    <w:r w:rsidR="00BC5565">
      <w:tab/>
      <w:t xml:space="preserve">Page </w:t>
    </w:r>
    <w:r w:rsidR="00BC5565">
      <w:fldChar w:fldCharType="begin"/>
    </w:r>
    <w:r w:rsidR="00BC5565">
      <w:instrText xml:space="preserve"> PAGE   \* MERGEFORMAT </w:instrText>
    </w:r>
    <w:r w:rsidR="00BC5565">
      <w:fldChar w:fldCharType="separate"/>
    </w:r>
    <w:r w:rsidR="002C058E">
      <w:rPr>
        <w:noProof/>
      </w:rPr>
      <w:t>2</w:t>
    </w:r>
    <w:r w:rsidR="00BC5565">
      <w:fldChar w:fldCharType="end"/>
    </w:r>
    <w:r w:rsidR="00BC5565">
      <w:t xml:space="preserve"> of </w:t>
    </w:r>
    <w:r w:rsidR="00A64700">
      <w:fldChar w:fldCharType="begin"/>
    </w:r>
    <w:r w:rsidR="00A64700">
      <w:instrText xml:space="preserve"> NUMPAGES   \* MERGEFORMAT </w:instrText>
    </w:r>
    <w:r w:rsidR="00A64700">
      <w:fldChar w:fldCharType="separate"/>
    </w:r>
    <w:r w:rsidR="002C058E">
      <w:rPr>
        <w:noProof/>
      </w:rPr>
      <w:t>2</w:t>
    </w:r>
    <w:r w:rsidR="00A64700">
      <w:rPr>
        <w:noProof/>
      </w:rPr>
      <w:fldChar w:fldCharType="end"/>
    </w:r>
  </w:p>
  <w:p w:rsidR="00AE7701" w:rsidRDefault="00A64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700" w:rsidRDefault="00A64700">
      <w:pPr>
        <w:spacing w:after="0" w:line="240" w:lineRule="auto"/>
      </w:pPr>
      <w:r>
        <w:separator/>
      </w:r>
    </w:p>
  </w:footnote>
  <w:footnote w:type="continuationSeparator" w:id="0">
    <w:p w:rsidR="00A64700" w:rsidRDefault="00A6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53" w:rsidRDefault="00276091" w:rsidP="002B2A53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EFE9911" wp14:editId="2842E3A4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BC5565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BC5565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A64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65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368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65F8B"/>
    <w:rsid w:val="00171ADC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091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2A53"/>
    <w:rsid w:val="002B6E74"/>
    <w:rsid w:val="002C058E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8FD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102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0A95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2A3E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C4D7D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4700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5CFC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C5565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378E7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02E1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07C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F8FC"/>
  <w15:docId w15:val="{9BBD255C-C318-4EE4-B04C-5A0A0B43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56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BC5565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BC5565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BC55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BC556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BC5565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BC556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BC5565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2020-01-21T14:43:00Z</dcterms:created>
  <dcterms:modified xsi:type="dcterms:W3CDTF">2020-02-28T01:43:00Z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0c3277bff1dd4985aa88114c22f5d0c5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2020-02-28T01:43:19.2381086Z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983ac43c-52ec-4c03-9bec-c32751372ffb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2020-02-28T01:43:19.2381086Z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983ac43c-52ec-4c03-9bec-c32751372ffb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