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21"/>
        <w:gridCol w:w="3021"/>
        <w:gridCol w:w="3024"/>
        <w:gridCol w:w="3024"/>
        <w:gridCol w:w="3025"/>
        <w:gridCol w:w="3022"/>
      </w:tblGrid>
      <w:tr w:rsidR="00855328" w:rsidRPr="00D84870" w:rsidTr="001C642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55328" w:rsidRPr="00D84870" w:rsidRDefault="00855328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855328" w:rsidRPr="00D84870" w:rsidRDefault="00855328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55328" w:rsidRPr="00D84870" w:rsidRDefault="00855328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855328" w:rsidRPr="00D84870" w:rsidTr="001C6420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855328" w:rsidRPr="00D84870" w:rsidRDefault="00855328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3F204F">
              <w:rPr>
                <w:rFonts w:ascii="Arial" w:hAnsi="Arial" w:cs="Arial"/>
                <w:b/>
              </w:rPr>
              <w:t>Title</w:t>
            </w:r>
            <w:bookmarkStart w:id="0" w:name="_GoBack"/>
            <w:bookmarkEnd w:id="0"/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855328" w:rsidRPr="00D84870" w:rsidRDefault="00855328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Security Programme Management</w:t>
            </w:r>
          </w:p>
        </w:tc>
      </w:tr>
      <w:tr w:rsidR="00855328" w:rsidRPr="00D84870" w:rsidTr="001C642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855328" w:rsidRPr="00D84870" w:rsidRDefault="00855328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855328" w:rsidRPr="00D84870" w:rsidRDefault="00855328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855328" w:rsidRPr="00D84870" w:rsidRDefault="00966311" w:rsidP="00E85690">
            <w:pPr>
              <w:spacing w:before="120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D</w:t>
            </w:r>
            <w:r w:rsidR="00855328" w:rsidRPr="00D84870">
              <w:rPr>
                <w:rFonts w:ascii="Arial" w:hAnsi="Arial" w:cs="Arial"/>
                <w:noProof/>
              </w:rPr>
              <w:t>evelop and manage security solutions, products and services through technology innovation, experimentation and collaboration. This includes security programme planning, developing and tes</w:t>
            </w:r>
            <w:r>
              <w:rPr>
                <w:rFonts w:ascii="Arial" w:hAnsi="Arial" w:cs="Arial"/>
                <w:noProof/>
              </w:rPr>
              <w:t xml:space="preserve">ting new security capabilities </w:t>
            </w:r>
            <w:r w:rsidR="00855328" w:rsidRPr="00D84870">
              <w:rPr>
                <w:rFonts w:ascii="Arial" w:hAnsi="Arial" w:cs="Arial"/>
                <w:noProof/>
              </w:rPr>
              <w:t>and implementing secur</w:t>
            </w:r>
            <w:r w:rsidR="0033621E">
              <w:rPr>
                <w:rFonts w:ascii="Arial" w:hAnsi="Arial" w:cs="Arial"/>
                <w:noProof/>
              </w:rPr>
              <w:t>ity technologies and programmes</w:t>
            </w:r>
          </w:p>
        </w:tc>
      </w:tr>
      <w:tr w:rsidR="00855328" w:rsidRPr="00D84870" w:rsidTr="001C6420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55328" w:rsidRPr="00D84870" w:rsidRDefault="00855328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328" w:rsidRPr="00D84870" w:rsidRDefault="00855328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328" w:rsidRPr="00D84870" w:rsidRDefault="00855328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328" w:rsidRPr="00D84870" w:rsidRDefault="00855328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328" w:rsidRPr="00D84870" w:rsidRDefault="00855328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328" w:rsidRPr="00D84870" w:rsidRDefault="00855328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328" w:rsidRPr="00D84870" w:rsidRDefault="00855328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855328" w:rsidRPr="00D84870" w:rsidTr="001C64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55328" w:rsidRPr="00D84870" w:rsidRDefault="00855328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55328" w:rsidRPr="00D84870" w:rsidRDefault="00855328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55328" w:rsidRPr="00D84870" w:rsidRDefault="00855328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328" w:rsidRPr="00D84870" w:rsidRDefault="00B91737" w:rsidP="00B917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ICT-DIT-3013-1.1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328" w:rsidRPr="00D84870" w:rsidRDefault="00B91737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ICT-DIT-4013-1.1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328" w:rsidRPr="00D84870" w:rsidRDefault="00B91737" w:rsidP="00B917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ICT-DIT-5013-1.1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55328" w:rsidRPr="00D84870" w:rsidRDefault="00855328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855328" w:rsidRPr="00D84870" w:rsidTr="001C642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55328" w:rsidRPr="00D84870" w:rsidRDefault="00855328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55328" w:rsidRPr="00D84870" w:rsidRDefault="0085532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55328" w:rsidRPr="00D84870" w:rsidRDefault="0085532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328" w:rsidRPr="00D84870" w:rsidRDefault="00855328" w:rsidP="00E85690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Detail the security requirements for system architecture components an</w:t>
            </w:r>
            <w:r w:rsidR="00E85690">
              <w:rPr>
                <w:rFonts w:ascii="Arial" w:hAnsi="Arial" w:cs="Arial"/>
                <w:noProof/>
              </w:rPr>
              <w:t>d implement security programmes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328" w:rsidRPr="00D84870" w:rsidRDefault="00855328" w:rsidP="00E85690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Manage large scale secure system initiatives and collaborations with programmers to develop new secu</w:t>
            </w:r>
            <w:r w:rsidR="00E85690">
              <w:rPr>
                <w:rFonts w:ascii="Arial" w:hAnsi="Arial" w:cs="Arial"/>
                <w:noProof/>
              </w:rPr>
              <w:t>rity solutions and capabilities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328" w:rsidRPr="00D84870" w:rsidRDefault="00855328" w:rsidP="00E85690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Spearhead new, complex or revolutionary security programmes, and integrate a suite of enterprise-wide security programmes into a</w:t>
            </w:r>
            <w:r w:rsidR="00E85690">
              <w:rPr>
                <w:rFonts w:ascii="Arial" w:hAnsi="Arial" w:cs="Arial"/>
                <w:noProof/>
              </w:rPr>
              <w:t xml:space="preserve"> cohesive security architecture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55328" w:rsidRPr="00D84870" w:rsidRDefault="0085532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855328" w:rsidRPr="00D84870" w:rsidTr="001C642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55328" w:rsidRPr="00A40B99" w:rsidRDefault="00E85690" w:rsidP="00E85690">
            <w:pPr>
              <w:spacing w:before="120"/>
            </w:pPr>
            <w:r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55328" w:rsidRPr="00B148FD" w:rsidRDefault="00855328" w:rsidP="00E85690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55328" w:rsidRPr="00D84870" w:rsidRDefault="0085532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Security measures and indicators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Common tools and methodologies in security programme development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Systems and integration testing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Maintenance procedures for security programmes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Components of security architecture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IT security knowledge of various threats and system vulnerabilities that the organisation 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Objectives of security programmes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Feasibility studies and cost-benefit analysis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Metrics for evaluating security programmes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trends in security management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New and emerging techniques for security programme development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Interdependencies among system and security components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Security architecture development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55328" w:rsidRPr="00D84870" w:rsidRDefault="00855328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855328" w:rsidRPr="00D84870" w:rsidTr="001C642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55328" w:rsidRPr="00D84870" w:rsidRDefault="00855328" w:rsidP="001C6420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55328" w:rsidRPr="00D84870" w:rsidRDefault="0085532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55328" w:rsidRPr="00D84870" w:rsidRDefault="0085532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the current level of security capabilities in enterprise system components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Detail the security requirements for system architecture components 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Liaise with stakeholders to co-develop security products and services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Pilot the developed security programme, product or service, checking for effectiveness and compatibility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Coordinate the roll out of specific security projects, products or services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Run regular maintenance and performance checks on new security programmes or system components throughout the IT service lifecycle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Review security robustness and risks of existing system architecture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objectives of security systems and programmes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Manage large scale or complex secure system programmes and initiatives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collaboration to develop new security solutions, products, services or capabilities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Perform feasibility studies and cost-benefit analysis on security programmes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 business case for security programmes</w:t>
            </w:r>
          </w:p>
          <w:p w:rsidR="00855328" w:rsidRPr="00D84870" w:rsidRDefault="009A082A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855328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implementation of new security programmes and safeguards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the effectiveness of new security programmes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328" w:rsidRPr="00D84870" w:rsidRDefault="009A082A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Apply</w:t>
            </w:r>
            <w:r w:rsidR="00855328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new, revolutionary security solutions, programmes and  capabilities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required by the organisation</w:t>
            </w:r>
          </w:p>
          <w:p w:rsidR="00855328" w:rsidRPr="00D84870" w:rsidRDefault="009A082A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855328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culture of innovation and experimentation in security programme development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business viability and value of security programmes</w:t>
            </w:r>
          </w:p>
          <w:p w:rsidR="00855328" w:rsidRPr="00D84870" w:rsidRDefault="009A082A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855328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oversight of a suite of </w:t>
            </w:r>
            <w:r w:rsidR="004C17A7">
              <w:rPr>
                <w:rFonts w:ascii="Arial" w:hAnsi="Arial" w:cs="Arial"/>
                <w:noProof/>
                <w:sz w:val="22"/>
                <w:szCs w:val="22"/>
              </w:rPr>
              <w:t>organisation</w:t>
            </w:r>
            <w:r w:rsidR="00855328" w:rsidRPr="00D84870"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r w:rsidR="00855328"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wide security solutions and systems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Integrate security programmes into a cohesive security architecture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Align information systems strategic plans with business needs and the organisation's security requirements</w:t>
            </w:r>
          </w:p>
          <w:p w:rsidR="00855328" w:rsidRPr="00D84870" w:rsidRDefault="00855328" w:rsidP="00E8569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the implementation of enterprise-wide IT security programmes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55328" w:rsidRPr="00D84870" w:rsidRDefault="00855328" w:rsidP="009A082A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855328" w:rsidRPr="00D84870" w:rsidTr="001C642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55328" w:rsidRPr="00D84870" w:rsidRDefault="00855328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855328" w:rsidRPr="00D84870" w:rsidRDefault="00855328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55328" w:rsidRPr="00D84870" w:rsidRDefault="0085532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855328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151" w:rsidRDefault="00927151">
      <w:pPr>
        <w:spacing w:after="0" w:line="240" w:lineRule="auto"/>
      </w:pPr>
      <w:r>
        <w:separator/>
      </w:r>
    </w:p>
  </w:endnote>
  <w:endnote w:type="continuationSeparator" w:id="0">
    <w:p w:rsidR="00927151" w:rsidRDefault="00927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737" w:rsidRDefault="008962C7" w:rsidP="00B91737">
    <w:pPr>
      <w:pStyle w:val="Footer"/>
    </w:pPr>
    <w:r>
      <w:t>©SkillsFuture Singapore and Infocomm Media Development Authority</w:t>
    </w:r>
  </w:p>
  <w:p w:rsidR="00AE7701" w:rsidRDefault="00B91737" w:rsidP="00B91737">
    <w:pPr>
      <w:pStyle w:val="Footer"/>
    </w:pPr>
    <w:r>
      <w:t xml:space="preserve">Effective Date: </w:t>
    </w:r>
    <w:r w:rsidR="00A40B99">
      <w:t>January</w:t>
    </w:r>
    <w:r>
      <w:t xml:space="preserve"> 20</w:t>
    </w:r>
    <w:r w:rsidR="00B148FD">
      <w:t>20, Version 1</w:t>
    </w:r>
    <w:r>
      <w:t>.1</w:t>
    </w:r>
    <w:r>
      <w:tab/>
    </w:r>
    <w:r w:rsidR="00855328">
      <w:tab/>
    </w:r>
    <w:r w:rsidR="00855328">
      <w:tab/>
      <w:t xml:space="preserve">Page </w:t>
    </w:r>
    <w:r w:rsidR="00855328">
      <w:fldChar w:fldCharType="begin"/>
    </w:r>
    <w:r w:rsidR="00855328">
      <w:instrText xml:space="preserve"> PAGE   \* MERGEFORMAT </w:instrText>
    </w:r>
    <w:r w:rsidR="00855328">
      <w:fldChar w:fldCharType="separate"/>
    </w:r>
    <w:r w:rsidR="001C6420">
      <w:rPr>
        <w:noProof/>
      </w:rPr>
      <w:t>1</w:t>
    </w:r>
    <w:r w:rsidR="00855328">
      <w:fldChar w:fldCharType="end"/>
    </w:r>
    <w:r w:rsidR="00855328">
      <w:t xml:space="preserve"> of </w:t>
    </w:r>
    <w:fldSimple w:instr=" NUMPAGES   \* MERGEFORMAT ">
      <w:r w:rsidR="001C6420">
        <w:rPr>
          <w:noProof/>
        </w:rPr>
        <w:t>2</w:t>
      </w:r>
    </w:fldSimple>
  </w:p>
  <w:p w:rsidR="00AE7701" w:rsidRDefault="00927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151" w:rsidRDefault="00927151">
      <w:pPr>
        <w:spacing w:after="0" w:line="240" w:lineRule="auto"/>
      </w:pPr>
      <w:r>
        <w:separator/>
      </w:r>
    </w:p>
  </w:footnote>
  <w:footnote w:type="continuationSeparator" w:id="0">
    <w:p w:rsidR="00927151" w:rsidRDefault="00927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737" w:rsidRDefault="008962C7" w:rsidP="00B91737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FF6F61E" wp14:editId="304CA4D5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855328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855328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927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28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55A62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5A5B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C6420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3621E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1BF8"/>
    <w:rsid w:val="003E312A"/>
    <w:rsid w:val="003E37F3"/>
    <w:rsid w:val="003E7752"/>
    <w:rsid w:val="003F1688"/>
    <w:rsid w:val="003F204F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7A7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5328"/>
    <w:rsid w:val="0085625D"/>
    <w:rsid w:val="00856E1D"/>
    <w:rsid w:val="00870BB4"/>
    <w:rsid w:val="0087538E"/>
    <w:rsid w:val="008847E0"/>
    <w:rsid w:val="00885608"/>
    <w:rsid w:val="00893F8A"/>
    <w:rsid w:val="00894078"/>
    <w:rsid w:val="008962C7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27151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631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082A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0B9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0631D"/>
    <w:rsid w:val="00B1051E"/>
    <w:rsid w:val="00B148FD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1737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87925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85690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589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8E68A"/>
  <w15:docId w15:val="{AFAEB8D6-B7A2-4125-9639-7003F23B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328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855328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855328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8553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855328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855328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855328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855328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6</cp:revision>
  <dcterms:created xsi:type="dcterms:W3CDTF">2020-01-21T14:59:00Z</dcterms:created>
  <dcterms:modified xsi:type="dcterms:W3CDTF">2020-02-28T02:08:00Z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1178f911f3664e3295e81e8515d58533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2020-02-28T02:07:51.5992455Z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7d2a4c7f-1828-42e5-ba06-2ca13a7e9c4f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2020-02-28T02:07:51.5992455Z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7d2a4c7f-1828-42e5-ba06-2ca13a7e9c4f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