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30260F" w:rsidRPr="00D84870" w:rsidTr="00A47F8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30260F" w:rsidRPr="00D84870" w:rsidRDefault="0030260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30260F" w:rsidRPr="00D84870" w:rsidRDefault="0030260F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33"/>
          </w:tcPr>
          <w:p w:rsidR="0030260F" w:rsidRPr="00D84870" w:rsidRDefault="00B74629" w:rsidP="00AC1C03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Governance and Compliance</w:t>
            </w:r>
          </w:p>
        </w:tc>
      </w:tr>
      <w:tr w:rsidR="0030260F" w:rsidRPr="00D84870" w:rsidTr="00A47F84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30260F" w:rsidRPr="00D84870" w:rsidRDefault="0030260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A47F8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F33"/>
          </w:tcPr>
          <w:p w:rsidR="0030260F" w:rsidRPr="00D84870" w:rsidRDefault="0030260F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IT Standards</w:t>
            </w:r>
          </w:p>
        </w:tc>
      </w:tr>
      <w:tr w:rsidR="0030260F" w:rsidRPr="00D84870" w:rsidTr="00A47F8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30260F" w:rsidRPr="00D84870" w:rsidRDefault="0030260F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30260F" w:rsidRPr="00D84870" w:rsidRDefault="0030260F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FFC1"/>
          </w:tcPr>
          <w:p w:rsidR="0030260F" w:rsidRPr="00D84870" w:rsidRDefault="0030260F" w:rsidP="00A47F84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review of standard operating procedures as well as service expectations for IT-related activities and processes. This includes the provision of clear guidelines for the organisation to carry out IT-related tasks in a manner that is effective, efficient and consistent with the IT service standards and qualit</w:t>
            </w:r>
            <w:r w:rsidR="0053223E">
              <w:rPr>
                <w:rFonts w:ascii="Arial" w:hAnsi="Arial" w:cs="Arial"/>
                <w:noProof/>
              </w:rPr>
              <w:t>y standards of the organisation</w:t>
            </w:r>
          </w:p>
        </w:tc>
      </w:tr>
      <w:tr w:rsidR="0030260F" w:rsidRPr="00D84870" w:rsidTr="00A47F84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0260F" w:rsidRPr="00D84870" w:rsidRDefault="0030260F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0F" w:rsidRPr="00D84870" w:rsidRDefault="0030260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0F" w:rsidRPr="00D84870" w:rsidRDefault="0030260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0F" w:rsidRPr="00D84870" w:rsidRDefault="0030260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0F" w:rsidRPr="00D84870" w:rsidRDefault="0030260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0F" w:rsidRPr="00D84870" w:rsidRDefault="0030260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60F" w:rsidRPr="00D84870" w:rsidRDefault="0030260F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F71EB" w:rsidRPr="00D84870" w:rsidTr="00A47F8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71EB" w:rsidRPr="00D84870" w:rsidRDefault="00BF71EB" w:rsidP="00BF71EB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71EB" w:rsidRPr="00D84870" w:rsidRDefault="00BF71EB" w:rsidP="00BF71EB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71EB" w:rsidRPr="00D84870" w:rsidRDefault="00BF71EB" w:rsidP="00BF71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71EB" w:rsidRPr="00D84870" w:rsidRDefault="00BF71EB" w:rsidP="00BF71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1EB" w:rsidRDefault="00BF71EB" w:rsidP="00BF71EB">
            <w:pPr>
              <w:jc w:val="center"/>
            </w:pPr>
            <w:r>
              <w:rPr>
                <w:rFonts w:ascii="Arial" w:hAnsi="Arial" w:cs="Arial"/>
                <w:b/>
              </w:rPr>
              <w:t>ICT-SNA-4015-1.1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1EB" w:rsidRDefault="00BF71EB" w:rsidP="00BF71EB">
            <w:pPr>
              <w:jc w:val="center"/>
            </w:pPr>
            <w:r>
              <w:rPr>
                <w:rFonts w:ascii="Arial" w:hAnsi="Arial" w:cs="Arial"/>
                <w:b/>
              </w:rPr>
              <w:t>ICT-SNA-5015-1.1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1EB" w:rsidRDefault="00BF71EB" w:rsidP="00BF71EB">
            <w:pPr>
              <w:jc w:val="center"/>
            </w:pPr>
            <w:r>
              <w:rPr>
                <w:rFonts w:ascii="Arial" w:hAnsi="Arial" w:cs="Arial"/>
                <w:b/>
              </w:rPr>
              <w:t>ICT-SNA-6015-1.1</w:t>
            </w:r>
          </w:p>
        </w:tc>
      </w:tr>
      <w:tr w:rsidR="00BF71EB" w:rsidRPr="00D84870" w:rsidTr="00A47F8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71EB" w:rsidRPr="00D84870" w:rsidRDefault="00BF71EB" w:rsidP="00BF71EB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Review current practices of performing IT-related activities, and propose revisions to </w:t>
            </w:r>
            <w:r w:rsidR="00FB1689">
              <w:rPr>
                <w:rFonts w:ascii="Arial" w:hAnsi="Arial" w:cs="Arial"/>
                <w:noProof/>
              </w:rPr>
              <w:t>service standards and protocols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Set guidelines for IT-related activities in alignment with relevant service, qualit</w:t>
            </w:r>
            <w:r w:rsidR="00FB1689">
              <w:rPr>
                <w:rFonts w:ascii="Arial" w:hAnsi="Arial" w:cs="Arial"/>
                <w:noProof/>
              </w:rPr>
              <w:t>y and global industry standards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Inspire enhancements and redefine IT standards, in line with the evolving landscape and their</w:t>
            </w:r>
            <w:r w:rsidR="00FB1689">
              <w:rPr>
                <w:rFonts w:ascii="Arial" w:hAnsi="Arial" w:cs="Arial"/>
                <w:noProof/>
              </w:rPr>
              <w:t xml:space="preserve"> impact on service expectations</w:t>
            </w:r>
            <w:bookmarkStart w:id="0" w:name="_GoBack"/>
            <w:bookmarkEnd w:id="0"/>
          </w:p>
        </w:tc>
      </w:tr>
      <w:tr w:rsidR="00BF71EB" w:rsidRPr="00D84870" w:rsidTr="00A47F8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71EB" w:rsidRPr="00D84870" w:rsidRDefault="00BF71EB" w:rsidP="00BF71E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BF71EB" w:rsidRPr="00D84870" w:rsidRDefault="00BF71EB" w:rsidP="00BF71EB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BF71EB" w:rsidRPr="00D84870" w:rsidRDefault="00BF71EB" w:rsidP="00BF71EB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Analysis of internal operating procedures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 of changes to IT protocols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Typical documentation and sources for IT standards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Steps in the creation of service protocols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Impact of revised IT standards on stakeholders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internal processes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stakeholder engagement to ensure understanding and compliance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consumer demands and trends on service expectations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Global industry standards and best practices in similar business areas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 and cons of changes or updates to IT policies and processes</w:t>
            </w:r>
          </w:p>
        </w:tc>
      </w:tr>
      <w:tr w:rsidR="00BF71EB" w:rsidRPr="00D84870" w:rsidTr="00A47F8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71EB" w:rsidRPr="00D84870" w:rsidRDefault="00BF71EB" w:rsidP="00BF71E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BF71EB" w:rsidRPr="00D84870" w:rsidRDefault="00BF71EB" w:rsidP="00BF71E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F71EB" w:rsidRPr="00D84870" w:rsidRDefault="00BF71EB" w:rsidP="00BF71EB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BF71EB" w:rsidRPr="00D84870" w:rsidRDefault="00BF71EB" w:rsidP="00BF71E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F71EB" w:rsidRPr="00D84870" w:rsidRDefault="00BF71EB" w:rsidP="00BF71EB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F71EB" w:rsidRPr="00D84870" w:rsidRDefault="00BF71EB" w:rsidP="00BF71EB">
            <w:pPr>
              <w:rPr>
                <w:rFonts w:ascii="Arial" w:hAnsi="Arial" w:cs="Arial"/>
                <w:b/>
              </w:rPr>
            </w:pPr>
          </w:p>
          <w:p w:rsidR="00BF71EB" w:rsidRPr="00D84870" w:rsidRDefault="00BF71EB" w:rsidP="00BF71EB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current practices of performing IT-related activities against the organisation's desired standards and guidelines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relevance of global industry standards to the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organisation’s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internal standards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gaps between current practices and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user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business IT requirements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revisions to IT service standards and protocols based on new directions, so as to enhance efficiency and effectiveness of IT service delivery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impact of new protocols and procedures on IT protocols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policy updates and revisions to operating procedures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periodic checks to ensure that day to day IT activities and processes are conducted in line with internal best practices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Articulate guidelines for the organisation to carry out IT-related activities in alignment with service and quality standards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Make informed decisions on the applicability of global industry standards to the company's context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new IT practices based on refinements to organisation's service standards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revisions to practices and service protocols for IT activities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Define content for materials, handbooks and manuals as well as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key messages for stakeholders, in capturing updates to IT standards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new policies to regulate updates of operating procedures to users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impact of evolving market trends on service expectations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Inspire enhancements and redefine IT standards in consideration of emerging industry trends and requirements</w:t>
            </w:r>
          </w:p>
          <w:p w:rsidR="00BF71EB" w:rsidRPr="00D84870" w:rsidRDefault="00BF71EB" w:rsidP="00A47F8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Approve new policies and policy updates to align IT processes with the organisation's desired standards and priorities</w:t>
            </w:r>
          </w:p>
        </w:tc>
      </w:tr>
      <w:tr w:rsidR="00BF71EB" w:rsidRPr="00D84870" w:rsidTr="00A47F8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71EB" w:rsidRPr="00D84870" w:rsidRDefault="00BF71EB" w:rsidP="00BF71EB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BF71EB" w:rsidRPr="00D84870" w:rsidRDefault="00BF71EB" w:rsidP="00BF71EB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F71EB" w:rsidRPr="00D84870" w:rsidRDefault="00BF71EB" w:rsidP="00BF71EB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30260F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1E" w:rsidRDefault="00D0141E">
      <w:pPr>
        <w:spacing w:after="0" w:line="240" w:lineRule="auto"/>
      </w:pPr>
      <w:r>
        <w:separator/>
      </w:r>
    </w:p>
  </w:endnote>
  <w:endnote w:type="continuationSeparator" w:id="0">
    <w:p w:rsidR="00D0141E" w:rsidRDefault="00D01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EB" w:rsidRDefault="00F92508" w:rsidP="00BF71EB">
    <w:pPr>
      <w:pStyle w:val="Footer"/>
    </w:pPr>
    <w:r>
      <w:t>©SkillsFuture Singapore and Infocomm Media Development Authority</w:t>
    </w:r>
  </w:p>
  <w:p w:rsidR="00AE7701" w:rsidRDefault="00BF71EB" w:rsidP="00BF71EB">
    <w:pPr>
      <w:pStyle w:val="Footer"/>
    </w:pPr>
    <w:r>
      <w:t xml:space="preserve">Effective Date: </w:t>
    </w:r>
    <w:r w:rsidR="00B74629">
      <w:t>January</w:t>
    </w:r>
    <w:r>
      <w:t xml:space="preserve"> 20</w:t>
    </w:r>
    <w:r w:rsidR="00B74629">
      <w:t>20, Version 2</w:t>
    </w:r>
    <w:r>
      <w:t>.1</w:t>
    </w:r>
    <w:r w:rsidR="0030260F">
      <w:tab/>
    </w:r>
    <w:r w:rsidR="0030260F">
      <w:tab/>
      <w:t xml:space="preserve">Page </w:t>
    </w:r>
    <w:r w:rsidR="0030260F">
      <w:fldChar w:fldCharType="begin"/>
    </w:r>
    <w:r w:rsidR="0030260F">
      <w:instrText xml:space="preserve"> PAGE   \* MERGEFORMAT </w:instrText>
    </w:r>
    <w:r w:rsidR="0030260F">
      <w:fldChar w:fldCharType="separate"/>
    </w:r>
    <w:r w:rsidR="00FB1689">
      <w:rPr>
        <w:noProof/>
      </w:rPr>
      <w:t>1</w:t>
    </w:r>
    <w:r w:rsidR="0030260F">
      <w:fldChar w:fldCharType="end"/>
    </w:r>
    <w:r w:rsidR="0030260F">
      <w:t xml:space="preserve"> of </w:t>
    </w:r>
    <w:fldSimple w:instr=" NUMPAGES   \* MERGEFORMAT ">
      <w:r w:rsidR="00FB1689">
        <w:rPr>
          <w:noProof/>
        </w:rPr>
        <w:t>2</w:t>
      </w:r>
    </w:fldSimple>
  </w:p>
  <w:p w:rsidR="00AE7701" w:rsidRDefault="00D0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1E" w:rsidRDefault="00D0141E">
      <w:pPr>
        <w:spacing w:after="0" w:line="240" w:lineRule="auto"/>
      </w:pPr>
      <w:r>
        <w:separator/>
      </w:r>
    </w:p>
  </w:footnote>
  <w:footnote w:type="continuationSeparator" w:id="0">
    <w:p w:rsidR="00D0141E" w:rsidRDefault="00D01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1EB" w:rsidRDefault="00F92508" w:rsidP="00BF71EB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1F46508" wp14:editId="07D4BFD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30260F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30260F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D01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0F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55A3"/>
    <w:rsid w:val="002477FA"/>
    <w:rsid w:val="00247CCD"/>
    <w:rsid w:val="002506DD"/>
    <w:rsid w:val="002540E9"/>
    <w:rsid w:val="00255F03"/>
    <w:rsid w:val="0026450E"/>
    <w:rsid w:val="002672C8"/>
    <w:rsid w:val="00274B85"/>
    <w:rsid w:val="00276657"/>
    <w:rsid w:val="00276E72"/>
    <w:rsid w:val="00277512"/>
    <w:rsid w:val="0028126E"/>
    <w:rsid w:val="00282219"/>
    <w:rsid w:val="00287978"/>
    <w:rsid w:val="002909D0"/>
    <w:rsid w:val="00296562"/>
    <w:rsid w:val="002A31C8"/>
    <w:rsid w:val="002A45E9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260F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85AF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0AB"/>
    <w:rsid w:val="00521867"/>
    <w:rsid w:val="00521FFF"/>
    <w:rsid w:val="005227E0"/>
    <w:rsid w:val="005236A7"/>
    <w:rsid w:val="00526818"/>
    <w:rsid w:val="00527ECE"/>
    <w:rsid w:val="0053223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389F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47F84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4629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BF71EB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141E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22D9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2508"/>
    <w:rsid w:val="00F97934"/>
    <w:rsid w:val="00F97A71"/>
    <w:rsid w:val="00F97DB9"/>
    <w:rsid w:val="00FA00E0"/>
    <w:rsid w:val="00FB15C7"/>
    <w:rsid w:val="00FB1689"/>
    <w:rsid w:val="00FB206D"/>
    <w:rsid w:val="00FB21EB"/>
    <w:rsid w:val="00FB5364"/>
    <w:rsid w:val="00FC0A94"/>
    <w:rsid w:val="00FC1C57"/>
    <w:rsid w:val="00FC5302"/>
    <w:rsid w:val="00FC5655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7E461"/>
  <w15:docId w15:val="{379C1E2C-1560-4896-8780-D662F45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60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30260F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0260F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3026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0260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0260F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0260F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0260F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2020-01-21T15:40:00Z</dcterms:created>
  <dcterms:modified xsi:type="dcterms:W3CDTF">2020-02-28T05:36:00Z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a8754c552312448c883a25211a324e68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2020-02-28T05:35:30.7509744Z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a0839fa2-55f7-43d6-8471-ce625cb6e0e1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2020-02-28T05:35:30.7509744Z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a0839fa2-55f7-43d6-8471-ce625cb6e0e1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