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495C30" w:rsidRPr="00D84870" w:rsidTr="00A857F1">
        <w:trPr>
          <w:cantSplit/>
          <w:trHeight w:val="6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95C30" w:rsidRPr="00D84870" w:rsidRDefault="00495C3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495C30" w:rsidRPr="00D84870" w:rsidRDefault="00495C3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95C30" w:rsidRPr="00D84870" w:rsidRDefault="00495C3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495C30" w:rsidRPr="00D84870" w:rsidTr="00A857F1">
        <w:trPr>
          <w:cantSplit/>
          <w:trHeight w:val="64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495C30" w:rsidRPr="00D84870" w:rsidRDefault="00495C3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878C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495C30" w:rsidRPr="00D84870" w:rsidRDefault="00495C3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Problem Management</w:t>
            </w:r>
          </w:p>
        </w:tc>
      </w:tr>
      <w:tr w:rsidR="00495C30" w:rsidRPr="00D84870" w:rsidTr="00A857F1">
        <w:trPr>
          <w:cantSplit/>
          <w:trHeight w:val="518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495C30" w:rsidRPr="00D84870" w:rsidRDefault="00495C3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495C30" w:rsidRPr="00D84870" w:rsidRDefault="00495C3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495C30" w:rsidRPr="00D84870" w:rsidRDefault="00495C30" w:rsidP="00BD2545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Manage the lifecycle of problems to prevent problems and incidents from occurring, eliminate recurring incidents and minimise </w:t>
            </w:r>
            <w:r w:rsidR="00BD2545">
              <w:rPr>
                <w:rFonts w:ascii="Arial" w:hAnsi="Arial" w:cs="Arial"/>
                <w:noProof/>
              </w:rPr>
              <w:t>impact of unavoidable incidents</w:t>
            </w:r>
          </w:p>
        </w:tc>
      </w:tr>
      <w:tr w:rsidR="00495C30" w:rsidRPr="00D84870" w:rsidTr="00AC1C03">
        <w:trPr>
          <w:cantSplit/>
        </w:trPr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5C30" w:rsidRPr="00D84870" w:rsidRDefault="00495C3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95C30" w:rsidRPr="00D84870" w:rsidTr="00D12B3B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5C30" w:rsidRPr="00D84870" w:rsidRDefault="00495C3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C30" w:rsidRPr="00D84870" w:rsidRDefault="00495C3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C30" w:rsidRPr="00D84870" w:rsidRDefault="00495C30" w:rsidP="00AC1C0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C30" w:rsidRPr="00D84870" w:rsidRDefault="00D12B3B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C30" w:rsidRPr="00D84870" w:rsidRDefault="00D12B3B" w:rsidP="00D1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ICT-OUS-4011-1.1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C30" w:rsidRPr="00D84870" w:rsidRDefault="00D12B3B" w:rsidP="00D12B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ICT-OUS-5011-1.1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95C30" w:rsidRPr="00D84870" w:rsidRDefault="00495C30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495C30" w:rsidRPr="00D84870" w:rsidTr="00AC1C03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495C30" w:rsidRPr="00D84870" w:rsidRDefault="00495C3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Handle specific problems from diagnosis and prioritisation to the identification </w:t>
            </w:r>
            <w:r w:rsidR="00B878C9">
              <w:rPr>
                <w:rFonts w:ascii="Arial" w:hAnsi="Arial" w:cs="Arial"/>
                <w:noProof/>
              </w:rPr>
              <w:t>and implementation of 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Introduce processes, guidelines and technologies to facilitate the management of problems throughout </w:t>
            </w:r>
            <w:r w:rsidR="00B878C9">
              <w:rPr>
                <w:rFonts w:ascii="Arial" w:hAnsi="Arial" w:cs="Arial"/>
                <w:noProof/>
              </w:rPr>
              <w:t>their lifecycle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problem management strategies, protocols, and mechanisms to guide the prevention, resolution and minimisatio</w:t>
            </w:r>
            <w:r w:rsidR="00B878C9">
              <w:rPr>
                <w:rFonts w:ascii="Arial" w:hAnsi="Arial" w:cs="Arial"/>
                <w:noProof/>
              </w:rPr>
              <w:t>n of problems and their effects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495C30" w:rsidRPr="00D84870" w:rsidTr="00AC1C03">
        <w:trPr>
          <w:cantSplit/>
          <w:trHeight w:val="899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5C30" w:rsidRPr="00B543EF" w:rsidRDefault="00495C30" w:rsidP="00B878C9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116537" w:rsidRDefault="00495C30" w:rsidP="00B878C9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Problem management process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Incident management process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Tools used in problem and incident management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categorisation, impact and priority coding systems in problem management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reactive and proactive problem management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Documentation requirements and protocols in problem management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Usage of documentation tools, systems and records to log relevant information throughout the problem's lifecycle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problem management throughout its lifecycle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Relevant tools, processes and technologies to facilitate problem identification, investigation, analysis and resolution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Problem investigation and diagnosis techniques and methodologies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Problem prioritisation and sizing techniques, methodologies and parameters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and industry standards in documentation related to problem management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Industry best practices in problem management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Critical processes and key touchpoints throughout the lifecycle of problems 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Indicators of potential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Best practices and key components in problem management review 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Impact of problem management reviews on service reviews and stakeholder satisfaction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495C30" w:rsidRPr="00D84870" w:rsidTr="00AC1C03">
        <w:trPr>
          <w:cantSplit/>
          <w:trHeight w:val="79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5C30" w:rsidRPr="00D84870" w:rsidRDefault="00495C30" w:rsidP="00B878C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  <w:bookmarkStart w:id="0" w:name="_GoBack"/>
            <w:bookmarkEnd w:id="0"/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Monitor the lifecycle of specific problems 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Diagnose the causes of incidents and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Categorise incidents and problems according to established guidelines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appropriate solutions to resolve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Implement solutions to address the problem through appropriate control procedures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Propose solutions to prevent future occurrences of similar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Document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information about problems and the appropriate workarounds and resolutions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Manage the lifecycle of a wide range of problems 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technologies and processes to enable automated detection of incidents or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Perform investigations and deep analysis of a problem to fully understand its root causes 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guidelines and methods for prioritisation and categorisation of problems according to their severity, frequency or potential implications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solutions to address the root cause of problems and minimise the reoccurrences of similar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Monitor documentation and tracking of problems encountered and resolved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Oversee the management of all significant problems throughout their lifecycle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organisation-wide problem management protocol and standards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Introduce organisation structures, processes and infrastructure to guide the efficient and effective prevention, resolution and minimisation of problems and their effects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strategies to pre-empt potential problems from occurring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Endorse solutions to address the root cause of problems to minimise the reoccurrences of similar problems</w:t>
            </w:r>
          </w:p>
          <w:p w:rsidR="00495C30" w:rsidRPr="00D84870" w:rsidRDefault="00495C30" w:rsidP="00B878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the review of all significant problems and the solutions being implemented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495C30" w:rsidRPr="00D84870" w:rsidTr="00AC1C03">
        <w:trPr>
          <w:cantSplit/>
          <w:trHeight w:val="20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95C30" w:rsidRPr="00D84870" w:rsidRDefault="00495C3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495C30" w:rsidRPr="00D84870" w:rsidRDefault="00495C3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95C30" w:rsidRPr="00D84870" w:rsidRDefault="00495C3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495C3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882" w:rsidRDefault="004C3882">
      <w:pPr>
        <w:spacing w:after="0" w:line="240" w:lineRule="auto"/>
      </w:pPr>
      <w:r>
        <w:separator/>
      </w:r>
    </w:p>
  </w:endnote>
  <w:endnote w:type="continuationSeparator" w:id="0">
    <w:p w:rsidR="004C3882" w:rsidRDefault="004C3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3B" w:rsidRDefault="000C6B5C" w:rsidP="00D12B3B">
    <w:pPr>
      <w:pStyle w:val="Footer"/>
    </w:pPr>
    <w:r>
      <w:t>©SkillsFuture Singapore and Infocomm Media Development Authority</w:t>
    </w:r>
  </w:p>
  <w:p w:rsidR="00AE7701" w:rsidRDefault="00D12B3B" w:rsidP="00D12B3B">
    <w:pPr>
      <w:pStyle w:val="Footer"/>
    </w:pPr>
    <w:r>
      <w:t xml:space="preserve">Effective Date: </w:t>
    </w:r>
    <w:r w:rsidR="00B543EF">
      <w:t>January</w:t>
    </w:r>
    <w:r>
      <w:t xml:space="preserve"> 20</w:t>
    </w:r>
    <w:r w:rsidR="00116537">
      <w:t>20, Version 1</w:t>
    </w:r>
    <w:r>
      <w:t>.1</w:t>
    </w:r>
    <w:r w:rsidR="00495C30">
      <w:tab/>
    </w:r>
    <w:r w:rsidR="00495C30">
      <w:tab/>
      <w:t xml:space="preserve">Page </w:t>
    </w:r>
    <w:r w:rsidR="00495C30">
      <w:fldChar w:fldCharType="begin"/>
    </w:r>
    <w:r w:rsidR="00495C30">
      <w:instrText xml:space="preserve"> PAGE   \* MERGEFORMAT </w:instrText>
    </w:r>
    <w:r w:rsidR="00495C30">
      <w:fldChar w:fldCharType="separate"/>
    </w:r>
    <w:r w:rsidR="00B878C9">
      <w:rPr>
        <w:noProof/>
      </w:rPr>
      <w:t>2</w:t>
    </w:r>
    <w:r w:rsidR="00495C30">
      <w:fldChar w:fldCharType="end"/>
    </w:r>
    <w:r w:rsidR="00495C30">
      <w:t xml:space="preserve"> of </w:t>
    </w:r>
    <w:r w:rsidR="004C3882">
      <w:fldChar w:fldCharType="begin"/>
    </w:r>
    <w:r w:rsidR="004C3882">
      <w:instrText xml:space="preserve"> NUMPAGES   \* MERGEFORMAT </w:instrText>
    </w:r>
    <w:r w:rsidR="004C3882">
      <w:fldChar w:fldCharType="separate"/>
    </w:r>
    <w:r w:rsidR="00B878C9">
      <w:rPr>
        <w:noProof/>
      </w:rPr>
      <w:t>2</w:t>
    </w:r>
    <w:r w:rsidR="004C3882">
      <w:rPr>
        <w:noProof/>
      </w:rPr>
      <w:fldChar w:fldCharType="end"/>
    </w:r>
  </w:p>
  <w:p w:rsidR="00AE7701" w:rsidRDefault="004C3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882" w:rsidRDefault="004C3882">
      <w:pPr>
        <w:spacing w:after="0" w:line="240" w:lineRule="auto"/>
      </w:pPr>
      <w:r>
        <w:separator/>
      </w:r>
    </w:p>
  </w:footnote>
  <w:footnote w:type="continuationSeparator" w:id="0">
    <w:p w:rsidR="004C3882" w:rsidRDefault="004C3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3B" w:rsidRDefault="000C6B5C" w:rsidP="00D12B3B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3B02741C" wp14:editId="682D200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495C3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495C3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4C3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30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6B5C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537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7C83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95C30"/>
    <w:rsid w:val="004A2828"/>
    <w:rsid w:val="004A4BD6"/>
    <w:rsid w:val="004A4F8E"/>
    <w:rsid w:val="004A62D8"/>
    <w:rsid w:val="004B451B"/>
    <w:rsid w:val="004C14FB"/>
    <w:rsid w:val="004C1D25"/>
    <w:rsid w:val="004C1D50"/>
    <w:rsid w:val="004C3882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209C"/>
    <w:rsid w:val="0068248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7F661A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57F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2EFF"/>
    <w:rsid w:val="00B335F7"/>
    <w:rsid w:val="00B3364B"/>
    <w:rsid w:val="00B365E5"/>
    <w:rsid w:val="00B4141D"/>
    <w:rsid w:val="00B4425C"/>
    <w:rsid w:val="00B45027"/>
    <w:rsid w:val="00B543EF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878C9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2545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59E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2B3B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A2830"/>
  <w15:docId w15:val="{A8764B79-776C-4E62-8AF6-8434FAE5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5C3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495C3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495C3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495C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495C3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495C3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495C3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495C3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2020-01-21T15:51:00Z</dcterms:created>
  <dcterms:modified xsi:type="dcterms:W3CDTF">2020-02-28T06:11:00Z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95b0e699cac242e3910d779edefbca9a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2020-02-28T06:11:45.1832187Z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7cdac8c7-d5ae-44ed-b4c9-57907c9805dd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2020-02-28T06:11:45.1832187Z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7cdac8c7-d5ae-44ed-b4c9-57907c9805dd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