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2"/>
        <w:gridCol w:w="3022"/>
        <w:gridCol w:w="3024"/>
        <w:gridCol w:w="3024"/>
        <w:gridCol w:w="3024"/>
        <w:gridCol w:w="3023"/>
      </w:tblGrid>
      <w:tr w:rsidR="00D64159" w:rsidRPr="00D84870" w:rsidTr="0016277F">
        <w:tc>
          <w:tcPr>
            <w:tcW w:w="2789" w:type="dxa"/>
            <w:tcBorders>
              <w:top w:val="single" w:sz="4" w:space="0" w:color="auto"/>
              <w:left w:val="single" w:sz="4" w:space="0" w:color="auto"/>
              <w:bottom w:val="single" w:sz="4" w:space="0" w:color="auto"/>
              <w:right w:val="single" w:sz="4" w:space="0" w:color="auto"/>
            </w:tcBorders>
            <w:shd w:val="clear" w:color="auto" w:fill="00FF00"/>
          </w:tcPr>
          <w:p w:rsidR="00D64159" w:rsidRPr="00D84870" w:rsidRDefault="00D64159" w:rsidP="00AC1C03">
            <w:pPr>
              <w:spacing w:before="120" w:after="24"/>
              <w:rPr>
                <w:rFonts w:ascii="Arial" w:hAnsi="Arial" w:cs="Arial"/>
                <w:b/>
              </w:rPr>
            </w:pPr>
            <w:r w:rsidRPr="00D84870">
              <w:rPr>
                <w:rFonts w:ascii="Arial" w:hAnsi="Arial" w:cs="Arial"/>
                <w:b/>
              </w:rPr>
              <w:t>TSC Category</w:t>
            </w:r>
          </w:p>
          <w:p w:rsidR="00D64159" w:rsidRPr="00D84870" w:rsidRDefault="00D64159"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00FF00"/>
          </w:tcPr>
          <w:p w:rsidR="00D64159" w:rsidRPr="00D84870" w:rsidRDefault="00D64159" w:rsidP="00AC1C03">
            <w:pPr>
              <w:spacing w:before="120" w:after="24"/>
              <w:rPr>
                <w:rFonts w:ascii="Arial" w:hAnsi="Arial" w:cs="Arial"/>
              </w:rPr>
            </w:pPr>
            <w:r w:rsidRPr="00D84870">
              <w:rPr>
                <w:rFonts w:ascii="Arial" w:hAnsi="Arial" w:cs="Arial"/>
                <w:noProof/>
              </w:rPr>
              <w:t>Operations and User Support</w:t>
            </w:r>
          </w:p>
        </w:tc>
      </w:tr>
      <w:tr w:rsidR="00D64159" w:rsidRPr="00D84870" w:rsidTr="0016277F">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85FF85"/>
          </w:tcPr>
          <w:p w:rsidR="00D64159" w:rsidRPr="00D84870" w:rsidRDefault="00D64159" w:rsidP="00AC1C03">
            <w:pPr>
              <w:spacing w:before="120" w:after="24"/>
              <w:rPr>
                <w:rFonts w:ascii="Arial" w:hAnsi="Arial" w:cs="Arial"/>
                <w:b/>
              </w:rPr>
            </w:pPr>
            <w:r w:rsidRPr="00D84870">
              <w:rPr>
                <w:rFonts w:ascii="Arial" w:hAnsi="Arial" w:cs="Arial"/>
                <w:b/>
              </w:rPr>
              <w:t xml:space="preserve">TSC </w:t>
            </w:r>
            <w:r w:rsidR="0016277F">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85FF85"/>
          </w:tcPr>
          <w:p w:rsidR="00D64159" w:rsidRPr="00D84870" w:rsidRDefault="00D64159" w:rsidP="00AC1C03">
            <w:pPr>
              <w:spacing w:before="120" w:after="24"/>
              <w:rPr>
                <w:rFonts w:ascii="Arial" w:hAnsi="Arial" w:cs="Arial"/>
              </w:rPr>
            </w:pPr>
            <w:r w:rsidRPr="00D84870">
              <w:rPr>
                <w:rFonts w:ascii="Arial" w:hAnsi="Arial" w:cs="Arial"/>
                <w:noProof/>
              </w:rPr>
              <w:t>Security Education and Awareness</w:t>
            </w:r>
          </w:p>
        </w:tc>
      </w:tr>
      <w:tr w:rsidR="00D64159" w:rsidRPr="00D84870" w:rsidTr="0016277F">
        <w:tc>
          <w:tcPr>
            <w:tcW w:w="2789" w:type="dxa"/>
            <w:tcBorders>
              <w:top w:val="single" w:sz="4" w:space="0" w:color="auto"/>
              <w:left w:val="single" w:sz="4" w:space="0" w:color="auto"/>
              <w:bottom w:val="single" w:sz="4" w:space="0" w:color="auto"/>
              <w:right w:val="single" w:sz="4" w:space="0" w:color="auto"/>
            </w:tcBorders>
            <w:shd w:val="clear" w:color="auto" w:fill="C5FFC5"/>
          </w:tcPr>
          <w:p w:rsidR="00D64159" w:rsidRPr="00D84870" w:rsidRDefault="00D64159" w:rsidP="00AC1C03">
            <w:pPr>
              <w:spacing w:before="120" w:after="24"/>
              <w:jc w:val="both"/>
              <w:rPr>
                <w:rFonts w:ascii="Arial" w:hAnsi="Arial" w:cs="Arial"/>
                <w:b/>
              </w:rPr>
            </w:pPr>
            <w:r w:rsidRPr="00D84870">
              <w:rPr>
                <w:rFonts w:ascii="Arial" w:hAnsi="Arial" w:cs="Arial"/>
                <w:b/>
              </w:rPr>
              <w:t>TSC Description</w:t>
            </w:r>
          </w:p>
          <w:p w:rsidR="00D64159" w:rsidRPr="00D84870" w:rsidRDefault="00D64159"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C5FFC5"/>
          </w:tcPr>
          <w:p w:rsidR="00D64159" w:rsidRPr="00D84870" w:rsidRDefault="00D64159" w:rsidP="0016277F">
            <w:pPr>
              <w:spacing w:before="120" w:after="24" w:line="276" w:lineRule="auto"/>
              <w:rPr>
                <w:rFonts w:ascii="Arial" w:hAnsi="Arial" w:cs="Arial"/>
              </w:rPr>
            </w:pPr>
            <w:r w:rsidRPr="00D84870">
              <w:rPr>
                <w:rFonts w:ascii="Arial" w:hAnsi="Arial" w:cs="Arial"/>
                <w:noProof/>
              </w:rPr>
              <w:t>Driv</w:t>
            </w:r>
            <w:r w:rsidR="000C0F67">
              <w:rPr>
                <w:rFonts w:ascii="Arial" w:hAnsi="Arial" w:cs="Arial"/>
                <w:noProof/>
              </w:rPr>
              <w:t>e</w:t>
            </w:r>
            <w:r w:rsidRPr="00D84870">
              <w:rPr>
                <w:rFonts w:ascii="Arial" w:hAnsi="Arial" w:cs="Arial"/>
                <w:noProof/>
              </w:rPr>
              <w:t xml:space="preserve"> security education and awareness in an organisation by providing advice and guidance on potential risks, mitigation strategies and best practices. This includes development of communication strategies and training materials to ensure employee adoption and adherence to </w:t>
            </w:r>
            <w:r w:rsidR="000C0F67">
              <w:rPr>
                <w:rFonts w:ascii="Arial" w:hAnsi="Arial" w:cs="Arial"/>
                <w:noProof/>
              </w:rPr>
              <w:t>security policies and standards</w:t>
            </w:r>
          </w:p>
        </w:tc>
      </w:tr>
      <w:tr w:rsidR="00D64159" w:rsidRPr="00D84870" w:rsidTr="0016277F">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D64159" w:rsidRPr="00D84870" w:rsidRDefault="00D64159"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D64159" w:rsidRPr="00D84870" w:rsidRDefault="00D64159" w:rsidP="00AC1C03">
            <w:pPr>
              <w:spacing w:after="24"/>
              <w:jc w:val="center"/>
              <w:rPr>
                <w:rFonts w:ascii="Arial" w:hAnsi="Arial" w:cs="Arial"/>
                <w:b/>
              </w:rPr>
            </w:pPr>
            <w:r w:rsidRPr="00D84870">
              <w:rPr>
                <w:rFonts w:ascii="Arial" w:hAnsi="Arial" w:cs="Arial"/>
                <w:b/>
              </w:rPr>
              <w:t>Level 6</w:t>
            </w:r>
          </w:p>
        </w:tc>
      </w:tr>
      <w:tr w:rsidR="00D64159" w:rsidRPr="00D84870" w:rsidTr="0016277F">
        <w:tc>
          <w:tcPr>
            <w:tcW w:w="0" w:type="auto"/>
            <w:vMerge/>
            <w:tcBorders>
              <w:left w:val="single" w:sz="4" w:space="0" w:color="auto"/>
              <w:right w:val="single" w:sz="4" w:space="0" w:color="auto"/>
            </w:tcBorders>
            <w:shd w:val="clear" w:color="auto" w:fill="D9D9D9"/>
            <w:vAlign w:val="center"/>
            <w:hideMark/>
          </w:tcPr>
          <w:p w:rsidR="00D64159" w:rsidRPr="00D84870" w:rsidRDefault="00D64159"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159" w:rsidRPr="00D84870" w:rsidRDefault="00D64159" w:rsidP="00AC1C03">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159" w:rsidRPr="00D84870" w:rsidRDefault="00D64159" w:rsidP="00AC1C03">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D64159" w:rsidRPr="00D84870" w:rsidRDefault="007E3545" w:rsidP="007E3545">
            <w:pPr>
              <w:jc w:val="center"/>
              <w:rPr>
                <w:rFonts w:ascii="Arial" w:hAnsi="Arial" w:cs="Arial"/>
              </w:rPr>
            </w:pPr>
            <w:r>
              <w:rPr>
                <w:rFonts w:ascii="Arial" w:hAnsi="Arial" w:cs="Arial"/>
                <w:b/>
              </w:rPr>
              <w:t>ICT-OUS-3013-1.1</w:t>
            </w:r>
          </w:p>
        </w:tc>
        <w:tc>
          <w:tcPr>
            <w:tcW w:w="3026" w:type="dxa"/>
            <w:tcBorders>
              <w:top w:val="single" w:sz="4" w:space="0" w:color="auto"/>
              <w:left w:val="single" w:sz="4" w:space="0" w:color="auto"/>
              <w:bottom w:val="single" w:sz="4" w:space="0" w:color="auto"/>
              <w:right w:val="single" w:sz="4" w:space="0" w:color="auto"/>
            </w:tcBorders>
          </w:tcPr>
          <w:p w:rsidR="00D64159" w:rsidRPr="00D84870" w:rsidRDefault="007E3545" w:rsidP="007E3545">
            <w:pPr>
              <w:jc w:val="center"/>
              <w:rPr>
                <w:rFonts w:ascii="Arial" w:hAnsi="Arial" w:cs="Arial"/>
              </w:rPr>
            </w:pPr>
            <w:r>
              <w:rPr>
                <w:rFonts w:ascii="Arial" w:hAnsi="Arial" w:cs="Arial"/>
                <w:b/>
              </w:rPr>
              <w:t>ICT-OUS-4013-1.1</w:t>
            </w:r>
          </w:p>
        </w:tc>
        <w:tc>
          <w:tcPr>
            <w:tcW w:w="3026" w:type="dxa"/>
            <w:tcBorders>
              <w:top w:val="single" w:sz="4" w:space="0" w:color="auto"/>
              <w:left w:val="single" w:sz="4" w:space="0" w:color="auto"/>
              <w:bottom w:val="single" w:sz="4" w:space="0" w:color="auto"/>
              <w:right w:val="single" w:sz="4" w:space="0" w:color="auto"/>
            </w:tcBorders>
          </w:tcPr>
          <w:p w:rsidR="00D64159" w:rsidRPr="00D84870" w:rsidRDefault="007E3545" w:rsidP="007E3545">
            <w:pPr>
              <w:jc w:val="center"/>
              <w:rPr>
                <w:rFonts w:ascii="Arial" w:hAnsi="Arial" w:cs="Arial"/>
              </w:rPr>
            </w:pPr>
            <w:r>
              <w:rPr>
                <w:rFonts w:ascii="Arial" w:hAnsi="Arial" w:cs="Arial"/>
                <w:b/>
              </w:rPr>
              <w:t>ICT-OUS-5013-1.1</w:t>
            </w:r>
          </w:p>
        </w:tc>
        <w:tc>
          <w:tcPr>
            <w:tcW w:w="3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159" w:rsidRPr="00D84870" w:rsidRDefault="00D64159" w:rsidP="00AC1C03">
            <w:pPr>
              <w:jc w:val="center"/>
              <w:rPr>
                <w:rFonts w:ascii="Arial" w:hAnsi="Arial" w:cs="Arial"/>
              </w:rPr>
            </w:pPr>
          </w:p>
        </w:tc>
      </w:tr>
      <w:tr w:rsidR="00D64159" w:rsidRPr="00D84870" w:rsidTr="0016277F">
        <w:tc>
          <w:tcPr>
            <w:tcW w:w="0" w:type="auto"/>
            <w:vMerge/>
            <w:tcBorders>
              <w:left w:val="single" w:sz="4" w:space="0" w:color="auto"/>
              <w:bottom w:val="single" w:sz="4" w:space="0" w:color="auto"/>
              <w:right w:val="single" w:sz="4" w:space="0" w:color="auto"/>
            </w:tcBorders>
            <w:shd w:val="clear" w:color="auto" w:fill="D9D9D9"/>
            <w:vAlign w:val="center"/>
            <w:hideMark/>
          </w:tcPr>
          <w:p w:rsidR="00D64159" w:rsidRPr="00D84870" w:rsidRDefault="00D64159"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spacing w:before="100" w:beforeAutospacing="1" w:after="24" w:line="276" w:lineRule="auto"/>
              <w:rPr>
                <w:rFonts w:ascii="Arial" w:hAnsi="Arial" w:cs="Arial"/>
              </w:rPr>
            </w:pPr>
            <w:r w:rsidRPr="00D84870">
              <w:rPr>
                <w:rFonts w:ascii="Arial" w:hAnsi="Arial" w:cs="Arial"/>
                <w:noProof/>
              </w:rPr>
              <w:t>Develop security education materials and manage delivery of security activities a</w:t>
            </w:r>
            <w:r w:rsidR="0016277F">
              <w:rPr>
                <w:rFonts w:ascii="Arial" w:hAnsi="Arial" w:cs="Arial"/>
                <w:noProof/>
              </w:rPr>
              <w:t>nd programmes according to plan</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spacing w:before="100" w:beforeAutospacing="1" w:after="24" w:line="276" w:lineRule="auto"/>
              <w:rPr>
                <w:rFonts w:ascii="Arial" w:hAnsi="Arial" w:cs="Arial"/>
              </w:rPr>
            </w:pPr>
            <w:r w:rsidRPr="00D84870">
              <w:rPr>
                <w:rFonts w:ascii="Arial" w:hAnsi="Arial" w:cs="Arial"/>
                <w:noProof/>
              </w:rPr>
              <w:t>Determine security knowledge requirements, plan and lead implementation of large-scale security edu</w:t>
            </w:r>
            <w:r w:rsidR="0016277F">
              <w:rPr>
                <w:rFonts w:ascii="Arial" w:hAnsi="Arial" w:cs="Arial"/>
                <w:noProof/>
              </w:rPr>
              <w:t>cation and awareness programmes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spacing w:before="100" w:beforeAutospacing="1" w:after="24" w:line="276" w:lineRule="auto"/>
              <w:rPr>
                <w:rFonts w:ascii="Arial" w:hAnsi="Arial" w:cs="Arial"/>
              </w:rPr>
            </w:pPr>
            <w:r w:rsidRPr="00D84870">
              <w:rPr>
                <w:rFonts w:ascii="Arial" w:hAnsi="Arial" w:cs="Arial"/>
                <w:noProof/>
              </w:rPr>
              <w:t>Develop communication strategies and establish strategic alliances to raise security awareness, aligning security awareness programmes with</w:t>
            </w:r>
            <w:r w:rsidR="0016277F">
              <w:rPr>
                <w:rFonts w:ascii="Arial" w:hAnsi="Arial" w:cs="Arial"/>
                <w:noProof/>
              </w:rPr>
              <w:t xml:space="preserve"> business priorities and trends</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r>
      <w:tr w:rsidR="00D64159" w:rsidRPr="00D84870" w:rsidTr="0016277F">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277F" w:rsidRPr="00EE08B4" w:rsidRDefault="00D64159" w:rsidP="0016277F">
            <w:pPr>
              <w:spacing w:before="120"/>
            </w:pPr>
            <w:r w:rsidRPr="00D84870">
              <w:rPr>
                <w:rFonts w:ascii="Arial" w:hAnsi="Arial" w:cs="Arial"/>
                <w:b/>
              </w:rPr>
              <w:t>Knowledge</w:t>
            </w:r>
          </w:p>
          <w:p w:rsidR="00D64159" w:rsidRPr="00EE08B4" w:rsidRDefault="00D64159" w:rsidP="00EE08B4">
            <w:pPr>
              <w:tabs>
                <w:tab w:val="left" w:pos="1785"/>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principles of information and cyber security</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elements in security awareness programmes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Effective security awareness or delivery methods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Methods to measure effectiveness of security education and awareness programmes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end-user threats and vulnerabilities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Information and cyber security education needs and objectives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Business case development</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Cost benefit analysis of investments in security education and awareness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Trends and threats in the evolving security landscape</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business priorities and security implications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partnership building</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noProof/>
              </w:rPr>
            </w:pPr>
          </w:p>
        </w:tc>
      </w:tr>
      <w:tr w:rsidR="00D64159" w:rsidRPr="00D84870" w:rsidTr="0016277F">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4159" w:rsidRPr="00D84870" w:rsidRDefault="00D64159" w:rsidP="0016277F">
            <w:pPr>
              <w:spacing w:before="120"/>
              <w:rPr>
                <w:rFonts w:ascii="Arial" w:hAnsi="Arial" w:cs="Arial"/>
                <w:b/>
              </w:rPr>
            </w:pPr>
            <w:r w:rsidRPr="00D84870">
              <w:rPr>
                <w:rFonts w:ascii="Arial" w:hAnsi="Arial" w:cs="Arial"/>
                <w:b/>
              </w:rPr>
              <w:t>Abilities</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areas for improvement in the organisation's existing security practices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security education materials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Execute endorsed security awareness activities according to a set plan</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Implement</w:t>
            </w:r>
            <w:r w:rsidRPr="00D84870">
              <w:rPr>
                <w:rFonts w:ascii="Arial" w:hAnsi="Arial" w:cs="Arial"/>
                <w:noProof/>
                <w:sz w:val="22"/>
                <w:szCs w:val="22"/>
              </w:rPr>
              <w:t xml:space="preserve"> security awareness projects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Measure effectiveness of security awareness programmes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Refine the content, structure or approach of security awareness programmes to maximise effectiveness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Advise employees on potential security risks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Define information or cyber security knowledge requirements for the organisation</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a business case for security education and awareness programmes </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the objectives and key outcomes of security ed</w:t>
            </w:r>
            <w:bookmarkStart w:id="0" w:name="_GoBack"/>
            <w:bookmarkEnd w:id="0"/>
            <w:r w:rsidRPr="00D84870">
              <w:rPr>
                <w:rFonts w:ascii="Arial" w:hAnsi="Arial" w:cs="Arial"/>
                <w:noProof/>
                <w:sz w:val="22"/>
                <w:szCs w:val="22"/>
              </w:rPr>
              <w:t>ucation and awareness initiatives</w:t>
            </w:r>
          </w:p>
          <w:p w:rsidR="00D64159" w:rsidRPr="00D84870" w:rsidRDefault="0087015F" w:rsidP="0016277F">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Manage</w:t>
            </w:r>
            <w:r w:rsidR="00D64159" w:rsidRPr="00D84870">
              <w:rPr>
                <w:rFonts w:ascii="Arial" w:hAnsi="Arial" w:cs="Arial"/>
                <w:noProof/>
                <w:sz w:val="22"/>
                <w:szCs w:val="22"/>
              </w:rPr>
              <w:t xml:space="preserve"> a robust communication and engagement strategy, </w:t>
            </w:r>
            <w:r w:rsidR="00D64159" w:rsidRPr="00D84870">
              <w:rPr>
                <w:rFonts w:ascii="Arial" w:hAnsi="Arial" w:cs="Arial"/>
                <w:noProof/>
                <w:sz w:val="22"/>
                <w:szCs w:val="22"/>
              </w:rPr>
              <w:lastRenderedPageBreak/>
              <w:t>detailing the intended audience and key messages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w:t>
            </w:r>
            <w:r w:rsidR="0087015F">
              <w:rPr>
                <w:rFonts w:ascii="Arial" w:hAnsi="Arial" w:cs="Arial"/>
                <w:noProof/>
                <w:sz w:val="22"/>
                <w:szCs w:val="22"/>
              </w:rPr>
              <w:t xml:space="preserve"> the</w:t>
            </w:r>
            <w:r w:rsidRPr="00D84870">
              <w:rPr>
                <w:rFonts w:ascii="Arial" w:hAnsi="Arial" w:cs="Arial"/>
                <w:noProof/>
                <w:sz w:val="22"/>
                <w:szCs w:val="22"/>
              </w:rPr>
              <w:t xml:space="preserve"> implementation of large-scale security awareness projects and initiatives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Co-create mitigation strategies to address security risks with internal stakeholders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Align security education and awareness initiatives with business priorities and emerging security trends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critical communications of robust and compelling security education and awareness programmes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w:t>
            </w:r>
            <w:r w:rsidR="0087015F">
              <w:rPr>
                <w:rFonts w:ascii="Arial" w:hAnsi="Arial" w:cs="Arial"/>
                <w:noProof/>
                <w:sz w:val="22"/>
                <w:szCs w:val="22"/>
              </w:rPr>
              <w:t xml:space="preserve"> the</w:t>
            </w:r>
            <w:r w:rsidRPr="00D84870">
              <w:rPr>
                <w:rFonts w:ascii="Arial" w:hAnsi="Arial" w:cs="Arial"/>
                <w:noProof/>
                <w:sz w:val="22"/>
                <w:szCs w:val="22"/>
              </w:rPr>
              <w:t xml:space="preserve"> business value, benefits and costs of security programmes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strategic alliances with external </w:t>
            </w:r>
            <w:r w:rsidRPr="00D84870">
              <w:rPr>
                <w:rFonts w:ascii="Arial" w:hAnsi="Arial" w:cs="Arial"/>
                <w:noProof/>
                <w:sz w:val="22"/>
                <w:szCs w:val="22"/>
              </w:rPr>
              <w:lastRenderedPageBreak/>
              <w:t>partners to raise security awareness</w:t>
            </w:r>
          </w:p>
          <w:p w:rsidR="00D64159" w:rsidRPr="00D84870" w:rsidRDefault="00D64159" w:rsidP="0016277F">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security education and awareness plans and budgets</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noProof/>
              </w:rPr>
            </w:pPr>
          </w:p>
        </w:tc>
      </w:tr>
      <w:tr w:rsidR="00D64159" w:rsidRPr="00D84870" w:rsidTr="0016277F">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4159" w:rsidRPr="00D84870" w:rsidRDefault="00D64159" w:rsidP="00AC1C03">
            <w:pPr>
              <w:spacing w:before="120"/>
              <w:rPr>
                <w:rFonts w:ascii="Arial" w:hAnsi="Arial" w:cs="Arial"/>
                <w:b/>
              </w:rPr>
            </w:pPr>
            <w:r w:rsidRPr="00D84870">
              <w:rPr>
                <w:rFonts w:ascii="Arial" w:hAnsi="Arial" w:cs="Arial"/>
                <w:b/>
              </w:rPr>
              <w:t>Range of Application</w:t>
            </w:r>
          </w:p>
          <w:p w:rsidR="00D64159" w:rsidRPr="00D84870" w:rsidRDefault="00D64159" w:rsidP="00AC1C03">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D64159" w:rsidRPr="00D84870" w:rsidRDefault="00D64159" w:rsidP="00AC1C03">
            <w:pPr>
              <w:spacing w:before="100" w:beforeAutospacing="1" w:after="24"/>
              <w:rPr>
                <w:rFonts w:ascii="Arial" w:hAnsi="Arial" w:cs="Arial"/>
              </w:rPr>
            </w:pPr>
          </w:p>
        </w:tc>
      </w:tr>
    </w:tbl>
    <w:p w:rsidR="006173D7" w:rsidRDefault="006173D7"/>
    <w:sectPr w:rsidR="006173D7" w:rsidSect="00D64159">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DDA" w:rsidRDefault="00FE2DDA">
      <w:pPr>
        <w:spacing w:after="0" w:line="240" w:lineRule="auto"/>
      </w:pPr>
      <w:r>
        <w:separator/>
      </w:r>
    </w:p>
  </w:endnote>
  <w:endnote w:type="continuationSeparator" w:id="0">
    <w:p w:rsidR="00FE2DDA" w:rsidRDefault="00FE2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545" w:rsidRDefault="006840BF" w:rsidP="007E3545">
    <w:pPr>
      <w:pStyle w:val="Footer"/>
    </w:pPr>
    <w:r>
      <w:t>©SkillsFuture Singapore and Infocomm Media Development Authority</w:t>
    </w:r>
  </w:p>
  <w:p w:rsidR="00AE7701" w:rsidRDefault="007E3545" w:rsidP="007E3545">
    <w:pPr>
      <w:pStyle w:val="Footer"/>
    </w:pPr>
    <w:r>
      <w:t xml:space="preserve">Effective Date: </w:t>
    </w:r>
    <w:r w:rsidR="00EE08B4">
      <w:t>January</w:t>
    </w:r>
    <w:r>
      <w:t xml:space="preserve"> </w:t>
    </w:r>
    <w:r w:rsidR="00646FE2">
      <w:t>2020, Version 1</w:t>
    </w:r>
    <w:r>
      <w:t>.1</w:t>
    </w:r>
    <w:r w:rsidR="00D64159">
      <w:tab/>
    </w:r>
    <w:r w:rsidR="00D64159">
      <w:tab/>
      <w:t xml:space="preserve">Page </w:t>
    </w:r>
    <w:r w:rsidR="00D64159">
      <w:fldChar w:fldCharType="begin"/>
    </w:r>
    <w:r w:rsidR="00D64159">
      <w:instrText xml:space="preserve"> PAGE   \* MERGEFORMAT </w:instrText>
    </w:r>
    <w:r w:rsidR="00D64159">
      <w:fldChar w:fldCharType="separate"/>
    </w:r>
    <w:r w:rsidR="0016277F">
      <w:rPr>
        <w:noProof/>
      </w:rPr>
      <w:t>1</w:t>
    </w:r>
    <w:r w:rsidR="00D64159">
      <w:fldChar w:fldCharType="end"/>
    </w:r>
    <w:r w:rsidR="00D64159">
      <w:t xml:space="preserve"> of </w:t>
    </w:r>
    <w:fldSimple w:instr=" NUMPAGES   \* MERGEFORMAT ">
      <w:r w:rsidR="0016277F">
        <w:rPr>
          <w:noProof/>
        </w:rPr>
        <w:t>2</w:t>
      </w:r>
    </w:fldSimple>
  </w:p>
  <w:p w:rsidR="00AE7701" w:rsidRDefault="00FE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DDA" w:rsidRDefault="00FE2DDA">
      <w:pPr>
        <w:spacing w:after="0" w:line="240" w:lineRule="auto"/>
      </w:pPr>
      <w:r>
        <w:separator/>
      </w:r>
    </w:p>
  </w:footnote>
  <w:footnote w:type="continuationSeparator" w:id="0">
    <w:p w:rsidR="00FE2DDA" w:rsidRDefault="00FE2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545" w:rsidRDefault="006840BF" w:rsidP="007E3545">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560E021D" wp14:editId="7273F417">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D64159"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D64159"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FE2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59"/>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0F67"/>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277F"/>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515B"/>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4F49F2"/>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46FE2"/>
    <w:rsid w:val="00653582"/>
    <w:rsid w:val="006538B8"/>
    <w:rsid w:val="006668C3"/>
    <w:rsid w:val="006719D8"/>
    <w:rsid w:val="00680BFA"/>
    <w:rsid w:val="006840BF"/>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E3545"/>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15F"/>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3158"/>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64159"/>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C7973"/>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096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08B4"/>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C7B"/>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2DDA"/>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F2C92"/>
  <w15:docId w15:val="{F76A2BF7-0866-4CA3-9EAB-E092C189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D64159"/>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D64159"/>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D64159"/>
    <w:rPr>
      <w:rFonts w:ascii="Calibri" w:hAnsi="Calibri" w:cs="Times New Roman"/>
      <w:sz w:val="20"/>
      <w:szCs w:val="20"/>
      <w:lang w:val="en-SG" w:eastAsia="zh-CN"/>
    </w:rPr>
  </w:style>
  <w:style w:type="paragraph" w:customStyle="1" w:styleId="Default">
    <w:name w:val="Default"/>
    <w:rsid w:val="00D64159"/>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D64159"/>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D64159"/>
    <w:rPr>
      <w:lang w:val="en-SG"/>
    </w:rPr>
  </w:style>
  <w:style w:type="paragraph" w:styleId="Footer">
    <w:name w:val="footer"/>
    <w:basedOn w:val="Normal"/>
    <w:link w:val="FooterChar"/>
    <w:uiPriority w:val="99"/>
    <w:unhideWhenUsed/>
    <w:rsid w:val="00D64159"/>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D64159"/>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2020-01-21T16:07:00Z</dcterms:created>
  <dcterms:modified xsi:type="dcterms:W3CDTF">2020-02-28T06:14:00Z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1e19275034db41239560fa35485be514</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2020-02-28T06:14:01.0333857Z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b6923088-87a4-4e3f-8e6f-51e9cd60ab4f</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2020-02-28T06:14:01.0333857Z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b6923088-87a4-4e3f-8e6f-51e9cd60ab4f</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