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8B23CC" w:rsidRPr="00D84870" w14:paraId="515DB50D" w14:textId="77777777" w:rsidTr="00CB5A5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4FEA9729" w14:textId="77777777" w:rsidR="008B23CC" w:rsidRPr="00CB5A53" w:rsidRDefault="008B23CC" w:rsidP="00CB5A53">
            <w:pPr>
              <w:spacing w:before="120" w:after="24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TSC Category</w:t>
            </w:r>
          </w:p>
          <w:p w14:paraId="75B5EEA3" w14:textId="77777777" w:rsidR="008B23CC" w:rsidRPr="00CB5A53" w:rsidRDefault="008B23CC" w:rsidP="00CB5A53">
            <w:pPr>
              <w:spacing w:after="24"/>
              <w:rPr>
                <w:rFonts w:ascii="Arial" w:hAnsi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5F90CEE3" w14:textId="1B7CC193" w:rsidR="008B23CC" w:rsidRPr="00CB5A53" w:rsidRDefault="00D95839" w:rsidP="00CB5A53">
            <w:pPr>
              <w:spacing w:before="120"/>
              <w:rPr>
                <w:rFonts w:ascii="Arial" w:hAnsi="Arial"/>
              </w:rPr>
            </w:pPr>
            <w:r w:rsidRPr="00CB5A53">
              <w:rPr>
                <w:rFonts w:ascii="Arial" w:hAnsi="Arial"/>
              </w:rPr>
              <w:t>Risk Management, Governance and Regulatory Compliance</w:t>
            </w:r>
          </w:p>
        </w:tc>
      </w:tr>
      <w:tr w:rsidR="008B23CC" w:rsidRPr="00D84870" w14:paraId="0723D328" w14:textId="77777777" w:rsidTr="00CB5A53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12F7A4B8" w14:textId="4CD8012A" w:rsidR="008B23CC" w:rsidRPr="00CB5A53" w:rsidRDefault="008B23CC">
            <w:pPr>
              <w:spacing w:line="276" w:lineRule="auto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TSC</w:t>
            </w:r>
            <w:r w:rsidRPr="00D8487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4176D706" w14:textId="461AEC96" w:rsidR="008B23CC" w:rsidRPr="00CB5A53" w:rsidRDefault="00112EB2" w:rsidP="00CB5A53">
            <w:pPr>
              <w:spacing w:before="120" w:after="2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Product </w:t>
            </w:r>
            <w:r w:rsidR="00087AE7" w:rsidRPr="00CB5A53">
              <w:rPr>
                <w:rFonts w:ascii="Arial" w:hAnsi="Arial"/>
              </w:rPr>
              <w:t>Risk Analytics</w:t>
            </w:r>
          </w:p>
        </w:tc>
      </w:tr>
      <w:tr w:rsidR="008B23CC" w:rsidRPr="00D84870" w14:paraId="04E0CB0A" w14:textId="77777777" w:rsidTr="00CB5A5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04684E12" w14:textId="77777777" w:rsidR="008B23CC" w:rsidRPr="00CB5A53" w:rsidRDefault="008B23CC" w:rsidP="00CB5A53">
            <w:pPr>
              <w:spacing w:before="120" w:after="24"/>
              <w:jc w:val="both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TSC Description</w:t>
            </w:r>
          </w:p>
          <w:p w14:paraId="3087C648" w14:textId="77777777" w:rsidR="008B23CC" w:rsidRPr="00CB5A53" w:rsidRDefault="008B23CC" w:rsidP="00CB5A53">
            <w:pPr>
              <w:pStyle w:val="Default"/>
              <w:spacing w:after="24"/>
              <w:rPr>
                <w:rFonts w:ascii="Arial" w:hAnsi="Arial"/>
                <w:b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63CE8568" w14:textId="14C18E5D" w:rsidR="008B23CC" w:rsidRPr="00CB5A53" w:rsidRDefault="00404BC7" w:rsidP="00CB5A53">
            <w:pPr>
              <w:spacing w:before="120" w:after="24" w:line="276" w:lineRule="auto"/>
              <w:rPr>
                <w:rFonts w:ascii="Arial" w:hAnsi="Arial"/>
              </w:rPr>
            </w:pPr>
            <w:r w:rsidRPr="00CB5A53">
              <w:rPr>
                <w:rFonts w:ascii="Arial" w:hAnsi="Arial"/>
              </w:rPr>
              <w:t>Utilise quantitative methods, stress testing approaches and risk modelling to support robust integrated risk management frameworks and methodologies</w:t>
            </w:r>
            <w:r w:rsidR="00D91A38">
              <w:rPr>
                <w:rFonts w:ascii="Arial" w:hAnsi="Arial"/>
              </w:rPr>
              <w:t xml:space="preserve"> for products</w:t>
            </w:r>
          </w:p>
        </w:tc>
      </w:tr>
      <w:tr w:rsidR="00B06C88" w:rsidRPr="00D84870" w14:paraId="02E84037" w14:textId="77777777" w:rsidTr="00CB5A53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9F375" w14:textId="73676CF9" w:rsidR="00B06C88" w:rsidRPr="00CB5A53" w:rsidRDefault="00B06C88" w:rsidP="00CB5A53">
            <w:pPr>
              <w:spacing w:before="120" w:after="24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AB84" w14:textId="77777777" w:rsidR="00B06C88" w:rsidRPr="00CB5A53" w:rsidRDefault="00B06C88" w:rsidP="00CB5A53">
            <w:pPr>
              <w:spacing w:after="24"/>
              <w:jc w:val="center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C2E5" w14:textId="77777777" w:rsidR="00B06C88" w:rsidRPr="00CB5A53" w:rsidRDefault="00B06C88" w:rsidP="00CB5A53">
            <w:pPr>
              <w:spacing w:after="24"/>
              <w:jc w:val="center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79CB" w14:textId="77777777" w:rsidR="00B06C88" w:rsidRPr="00CB5A53" w:rsidRDefault="00B06C88" w:rsidP="00CB5A53">
            <w:pPr>
              <w:spacing w:after="24"/>
              <w:jc w:val="center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034" w14:textId="77777777" w:rsidR="00B06C88" w:rsidRPr="00CB5A53" w:rsidRDefault="00B06C88" w:rsidP="00CB5A53">
            <w:pPr>
              <w:spacing w:after="24"/>
              <w:jc w:val="center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D51" w14:textId="77777777" w:rsidR="00B06C88" w:rsidRPr="00CB5A53" w:rsidRDefault="00B06C88" w:rsidP="00CB5A53">
            <w:pPr>
              <w:spacing w:after="24"/>
              <w:jc w:val="center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CFA2" w14:textId="77777777" w:rsidR="00B06C88" w:rsidRPr="00CB5A53" w:rsidRDefault="00B06C88" w:rsidP="00CB5A53">
            <w:pPr>
              <w:spacing w:after="24"/>
              <w:jc w:val="center"/>
              <w:rPr>
                <w:rFonts w:ascii="Arial" w:hAnsi="Arial"/>
                <w:b/>
              </w:rPr>
            </w:pPr>
            <w:r w:rsidRPr="00CB5A53">
              <w:rPr>
                <w:rFonts w:ascii="Arial" w:hAnsi="Arial"/>
                <w:b/>
              </w:rPr>
              <w:t>Level 6</w:t>
            </w:r>
          </w:p>
        </w:tc>
      </w:tr>
      <w:tr w:rsidR="002947DF" w:rsidRPr="00D84870" w14:paraId="64969795" w14:textId="77777777" w:rsidTr="00124D6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F42099" w14:textId="77777777" w:rsidR="008B23CC" w:rsidRPr="00CB5A53" w:rsidRDefault="008B23CC" w:rsidP="00CB5A53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6448" w14:textId="77777777" w:rsidR="008B23CC" w:rsidRPr="00CB5A53" w:rsidRDefault="008B23CC" w:rsidP="00CB5A53">
            <w:pPr>
              <w:spacing w:after="24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AC857" w14:textId="77777777" w:rsidR="008B23CC" w:rsidRPr="00CB5A53" w:rsidRDefault="008B23CC" w:rsidP="00CB5A53">
            <w:pPr>
              <w:jc w:val="center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590" w14:textId="61CC817E" w:rsidR="008B23CC" w:rsidRPr="00CB5A53" w:rsidRDefault="008B23CC" w:rsidP="00CB5A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4A1" w14:textId="7D90B47B" w:rsidR="008B23CC" w:rsidRPr="00CB5A53" w:rsidRDefault="008B23CC" w:rsidP="00CB5A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0A9F" w14:textId="3368E099" w:rsidR="008B23CC" w:rsidRPr="00CB5A53" w:rsidRDefault="008B23CC" w:rsidP="00CB5A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495034" w14:textId="77777777" w:rsidR="008B23CC" w:rsidRPr="00CB5A53" w:rsidRDefault="008B23CC" w:rsidP="00CB5A53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947DF" w:rsidRPr="00D84870" w14:paraId="079AB755" w14:textId="77777777" w:rsidTr="00CB5A53">
        <w:trPr>
          <w:trHeight w:val="19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0DEB" w14:textId="77777777" w:rsidR="00AB1C86" w:rsidRPr="00CB5A53" w:rsidRDefault="00AB1C86" w:rsidP="00CB5A53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1C9B3C" w14:textId="77777777" w:rsidR="00AB1C86" w:rsidRPr="00CB5A53" w:rsidRDefault="00AB1C86" w:rsidP="00CB5A53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7BFC61" w14:textId="571B7E25" w:rsidR="00AB1C86" w:rsidRPr="00CB5A53" w:rsidRDefault="00AB1C86" w:rsidP="00AB1C86">
            <w:pPr>
              <w:spacing w:line="276" w:lineRule="auto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8DE433" w14:textId="0330DC7B" w:rsidR="00AB1C86" w:rsidRPr="00CB5A53" w:rsidRDefault="00AB1C86" w:rsidP="00CB5A53">
            <w:pPr>
              <w:spacing w:before="100" w:beforeAutospacing="1" w:line="276" w:lineRule="auto"/>
              <w:contextualSpacing/>
              <w:rPr>
                <w:rFonts w:ascii="Arial" w:hAnsi="Arial" w:cs="Arial"/>
                <w:color w:val="000000"/>
              </w:rPr>
            </w:pPr>
            <w:r w:rsidRPr="00CB5A53">
              <w:rPr>
                <w:rFonts w:ascii="Arial" w:hAnsi="Arial" w:cs="Arial"/>
                <w:color w:val="000000"/>
              </w:rPr>
              <w:t xml:space="preserve">Understand and analyse quantitative models and implement basic stress testing approaches to monitor and measure risks, while also implementing risk response activities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785835" w14:textId="4BEC4FEE" w:rsidR="00AB1C86" w:rsidRPr="00CB5A53" w:rsidRDefault="00AB1C86" w:rsidP="00CB5A53">
            <w:pPr>
              <w:spacing w:before="100" w:beforeAutospacing="1" w:line="276" w:lineRule="auto"/>
              <w:contextualSpacing/>
              <w:rPr>
                <w:rFonts w:ascii="Arial" w:hAnsi="Arial" w:cs="Arial"/>
                <w:color w:val="000000"/>
              </w:rPr>
            </w:pPr>
            <w:r w:rsidRPr="00CB5A53">
              <w:rPr>
                <w:rFonts w:ascii="Arial" w:hAnsi="Arial" w:cs="Arial"/>
                <w:color w:val="000000"/>
              </w:rPr>
              <w:t xml:space="preserve">Design and deploy analysis of quantitative models, risk scenarios, and stress testing processes to facilitate risk management approaches across the organisation and functions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CE7BB" w14:textId="355D816A" w:rsidR="00AB1C86" w:rsidRPr="00CB5A53" w:rsidRDefault="00AB1C86" w:rsidP="00CB5A53">
            <w:pPr>
              <w:spacing w:before="100" w:beforeAutospacing="1" w:line="276" w:lineRule="auto"/>
              <w:contextualSpacing/>
              <w:rPr>
                <w:rFonts w:ascii="Arial" w:hAnsi="Arial" w:cs="Arial"/>
                <w:color w:val="000000"/>
              </w:rPr>
            </w:pPr>
            <w:r w:rsidRPr="00CB5A53">
              <w:rPr>
                <w:rFonts w:ascii="Arial" w:hAnsi="Arial" w:cs="Arial"/>
                <w:color w:val="000000"/>
              </w:rPr>
              <w:t xml:space="preserve">Develop and drive organisation’s strategy for designing and implementing quantitative analytics models, scenario analyses and stress testing approaches aligned to the organisation’s integrated risk management approaches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B2E227" w14:textId="25C4F069" w:rsidR="00AB1C86" w:rsidRPr="00CB5A53" w:rsidRDefault="00AB1C86" w:rsidP="00CB5A53">
            <w:pPr>
              <w:spacing w:before="100" w:beforeAutospacing="1" w:after="24" w:line="276" w:lineRule="auto"/>
              <w:rPr>
                <w:rFonts w:ascii="Arial" w:hAnsi="Arial"/>
                <w:color w:val="000000"/>
              </w:rPr>
            </w:pPr>
          </w:p>
        </w:tc>
      </w:tr>
      <w:tr w:rsidR="002947DF" w:rsidRPr="00D84870" w14:paraId="16F414DC" w14:textId="77777777" w:rsidTr="00FF0428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7DE17" w14:textId="77777777" w:rsidR="00BD42B4" w:rsidRPr="00D84870" w:rsidRDefault="00BD42B4" w:rsidP="00BD42B4">
            <w:pPr>
              <w:spacing w:before="120"/>
              <w:rPr>
                <w:rFonts w:ascii="Arial" w:hAnsi="Arial" w:cs="Arial"/>
                <w:b/>
              </w:rPr>
            </w:pPr>
            <w:r w:rsidRPr="00CB5A53">
              <w:rPr>
                <w:rFonts w:ascii="Arial" w:hAnsi="Arial"/>
                <w:b/>
              </w:rPr>
              <w:t>Knowledge</w:t>
            </w:r>
          </w:p>
          <w:p w14:paraId="72900A9E" w14:textId="77777777" w:rsidR="00BD42B4" w:rsidRPr="00D84870" w:rsidRDefault="00BD42B4" w:rsidP="00BD42B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AF44FAE" w14:textId="77777777" w:rsidR="00BD42B4" w:rsidRPr="00CB5A53" w:rsidRDefault="00BD42B4" w:rsidP="00CB5A53">
            <w:pPr>
              <w:pStyle w:val="Default"/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787D" w14:textId="77777777" w:rsidR="00BD42B4" w:rsidRPr="00CB5A53" w:rsidRDefault="00BD42B4" w:rsidP="00CB5A53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828AE" w14:textId="3FD4BB25" w:rsidR="00BD42B4" w:rsidRPr="00CB5A53" w:rsidRDefault="00BD42B4" w:rsidP="00CB5A53">
            <w:pPr>
              <w:pStyle w:val="ListParagraph"/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EDA59" w14:textId="5A2AD4C7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Risk management guidelines and regulations  </w:t>
            </w:r>
          </w:p>
          <w:p w14:paraId="72D6A547" w14:textId="686F354B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Stress testing processes </w:t>
            </w:r>
          </w:p>
          <w:p w14:paraId="31DB11D1" w14:textId="2D6F35DA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Organisation’s risk indicators, risk response activities and processes </w:t>
            </w:r>
          </w:p>
          <w:p w14:paraId="16509DF5" w14:textId="0B4335EA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Basic principles of data analytics, quantitative methods, pricing and valuation models </w:t>
            </w:r>
          </w:p>
          <w:p w14:paraId="00E00662" w14:textId="13C1F45C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Data analytics </w:t>
            </w:r>
          </w:p>
          <w:p w14:paraId="10B478B6" w14:textId="23C25C4C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Financial mathematics  </w:t>
            </w:r>
          </w:p>
          <w:p w14:paraId="4CED132B" w14:textId="3D2AE45F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Financial products and markets </w:t>
            </w:r>
          </w:p>
          <w:p w14:paraId="5F483757" w14:textId="318C29D7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Data management and use of technology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D0368" w14:textId="692DDAEB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Development and validation approaches for risk management quantitative models </w:t>
            </w:r>
          </w:p>
          <w:p w14:paraId="73874916" w14:textId="37EB67C6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Knowledge of risk principles, trends and developments in product development </w:t>
            </w:r>
          </w:p>
          <w:p w14:paraId="64EA2500" w14:textId="25DDF766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Risk measurement, pricing and valuation models  </w:t>
            </w:r>
          </w:p>
          <w:p w14:paraId="7CB18F16" w14:textId="5CF8F27E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Risk management and mitigation framework, policies and processes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35565C" w14:textId="0B674DC2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Methods for developing procedures, processes and guidelines  </w:t>
            </w:r>
          </w:p>
          <w:p w14:paraId="27104A28" w14:textId="03598C0A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Emerging trends and developments in risk management within product development </w:t>
            </w:r>
          </w:p>
          <w:p w14:paraId="727A0892" w14:textId="6A78EA5A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Organisation’s strategic direction, </w:t>
            </w:r>
            <w:r w:rsidR="00DA6B5F" w:rsidRPr="00CB5A53">
              <w:rPr>
                <w:rFonts w:ascii="Arial" w:hAnsi="Arial" w:cs="Arial"/>
                <w:color w:val="000000"/>
                <w:sz w:val="22"/>
                <w:szCs w:val="22"/>
              </w:rPr>
              <w:t>objectives,</w:t>
            </w: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risk appetite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A7D06F" w14:textId="66F63CC1" w:rsidR="00BD42B4" w:rsidRPr="00CB5A53" w:rsidRDefault="00BD42B4" w:rsidP="00CB5A53">
            <w:pPr>
              <w:pStyle w:val="ListParagraph"/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</w:p>
        </w:tc>
      </w:tr>
      <w:tr w:rsidR="002947DF" w:rsidRPr="00D84870" w14:paraId="1CA4E1B7" w14:textId="77777777" w:rsidTr="00EA5AF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0E9EE" w14:textId="77777777" w:rsidR="00BD42B4" w:rsidRPr="00D84870" w:rsidRDefault="00BD42B4" w:rsidP="00BD42B4">
            <w:pPr>
              <w:rPr>
                <w:rFonts w:ascii="Arial" w:hAnsi="Arial" w:cs="Arial"/>
                <w:b/>
              </w:rPr>
            </w:pPr>
            <w:r w:rsidRPr="00CB5A53">
              <w:rPr>
                <w:rFonts w:ascii="Arial" w:hAnsi="Arial"/>
                <w:b/>
              </w:rPr>
              <w:t>Abilities</w:t>
            </w:r>
          </w:p>
          <w:p w14:paraId="65AB172A" w14:textId="77777777" w:rsidR="00BD42B4" w:rsidRPr="00D84870" w:rsidRDefault="00BD42B4" w:rsidP="00BD42B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FA49FF0" w14:textId="77777777" w:rsidR="00BD42B4" w:rsidRPr="00D84870" w:rsidRDefault="00BD42B4" w:rsidP="00BD42B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998B9CB" w14:textId="77777777" w:rsidR="00BD42B4" w:rsidRPr="00D84870" w:rsidRDefault="00BD42B4" w:rsidP="00BD42B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31C611D" w14:textId="77777777" w:rsidR="00BD42B4" w:rsidRPr="00D84870" w:rsidRDefault="00BD42B4" w:rsidP="00BD42B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2C64A23" w14:textId="77777777" w:rsidR="00BD42B4" w:rsidRPr="00D84870" w:rsidRDefault="00BD42B4" w:rsidP="00BD42B4">
            <w:pPr>
              <w:rPr>
                <w:rFonts w:ascii="Arial" w:hAnsi="Arial" w:cs="Arial"/>
                <w:b/>
              </w:rPr>
            </w:pPr>
          </w:p>
          <w:p w14:paraId="4C16E7D2" w14:textId="77777777" w:rsidR="00BD42B4" w:rsidRPr="00CB5A53" w:rsidRDefault="00BD42B4" w:rsidP="00CB5A53">
            <w:pPr>
              <w:rPr>
                <w:rFonts w:ascii="Arial" w:hAnsi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65144F" w14:textId="77777777" w:rsidR="00BD42B4" w:rsidRDefault="00BD42B4" w:rsidP="00BD42B4">
            <w:pPr>
              <w:spacing w:after="24"/>
              <w:rPr>
                <w:rFonts w:ascii="Arial" w:hAnsi="Arial" w:cs="Arial"/>
              </w:rPr>
            </w:pPr>
          </w:p>
          <w:p w14:paraId="7FEB1861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70A8D5E7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121514D7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52EC6135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05CA3456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5D917107" w14:textId="77777777" w:rsidR="00EA5AFB" w:rsidRDefault="00EA5AFB" w:rsidP="00EA5AFB">
            <w:pPr>
              <w:rPr>
                <w:rFonts w:ascii="Arial" w:hAnsi="Arial" w:cs="Arial"/>
              </w:rPr>
            </w:pPr>
          </w:p>
          <w:p w14:paraId="25F927A1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4CE71D87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05098D44" w14:textId="77777777" w:rsidR="00EA5AFB" w:rsidRDefault="00EA5AFB" w:rsidP="00EA5AFB">
            <w:pPr>
              <w:rPr>
                <w:rFonts w:ascii="Arial" w:hAnsi="Arial" w:cs="Arial"/>
              </w:rPr>
            </w:pPr>
          </w:p>
          <w:p w14:paraId="0F4AC310" w14:textId="77777777" w:rsidR="00EA5AFB" w:rsidRPr="00EA5AFB" w:rsidRDefault="00EA5AFB" w:rsidP="00EA5AFB">
            <w:pPr>
              <w:rPr>
                <w:rFonts w:ascii="Arial" w:hAnsi="Arial" w:cs="Arial"/>
              </w:rPr>
            </w:pPr>
          </w:p>
          <w:p w14:paraId="609D59E7" w14:textId="77777777" w:rsidR="00EA5AFB" w:rsidRDefault="00EA5AFB" w:rsidP="00EA5AFB">
            <w:pPr>
              <w:rPr>
                <w:rFonts w:ascii="Arial" w:hAnsi="Arial" w:cs="Arial"/>
              </w:rPr>
            </w:pPr>
          </w:p>
          <w:p w14:paraId="25C84B97" w14:textId="422A020C" w:rsidR="00BD42B4" w:rsidRPr="00CB5A53" w:rsidRDefault="00BD42B4" w:rsidP="00CB5A53">
            <w:pPr>
              <w:jc w:val="right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08B3B4" w14:textId="10204462" w:rsidR="00BD42B4" w:rsidRPr="00CB5A53" w:rsidRDefault="00BD42B4" w:rsidP="00CB5A53">
            <w:pPr>
              <w:spacing w:before="100" w:beforeAutospacing="1" w:after="24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94F7D" w14:textId="77777777" w:rsidR="001843E4" w:rsidRPr="00CB5A53" w:rsidRDefault="001843E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Execute risk assessment and modelling processes</w:t>
            </w:r>
          </w:p>
          <w:p w14:paraId="2A017DDE" w14:textId="136B0C65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Conduct bottom-up and top-down stress testing approaches  </w:t>
            </w:r>
          </w:p>
          <w:p w14:paraId="31BCE59B" w14:textId="503894AA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Analyse stress test results and/or risk models to identify, assess and report risks to relevant stakeholders </w:t>
            </w:r>
          </w:p>
          <w:p w14:paraId="5CA008BB" w14:textId="073570F8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Report possible impact of identified risks on organisation’s risk exposure, risk profile business and/or environment  </w:t>
            </w:r>
          </w:p>
          <w:p w14:paraId="489BDFA9" w14:textId="0ED595AC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Develop pricing and valuation models according to parameters to identify risks involved </w:t>
            </w:r>
          </w:p>
          <w:p w14:paraId="7DDB7CDF" w14:textId="2F52EFD7" w:rsidR="00BD42B4" w:rsidRPr="00CB5A53" w:rsidRDefault="00BD42B4" w:rsidP="00BD42B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Propose possible risk response activities aligned to identified risks </w:t>
            </w:r>
          </w:p>
          <w:p w14:paraId="6A17C8FF" w14:textId="6CB98A3B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Facilitate risk response activities with organisational stakeholders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8D6C9" w14:textId="24F8DF0A" w:rsidR="001843E4" w:rsidRPr="00CB5A53" w:rsidRDefault="001843E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Define objectives, variables and parameters for risk analytics and risk modelling activities</w:t>
            </w:r>
          </w:p>
          <w:p w14:paraId="58592D8F" w14:textId="77777777" w:rsidR="001843E4" w:rsidRPr="00CB5A53" w:rsidRDefault="001843E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Identify possible scenarios and implementation strategies for scenario </w:t>
            </w: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analyses and stress testing</w:t>
            </w:r>
          </w:p>
          <w:p w14:paraId="40665746" w14:textId="20C50F52" w:rsidR="00BD42B4" w:rsidRPr="00CB5A53" w:rsidRDefault="00BD42B4" w:rsidP="00BD42B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Define objectives, variables and parameters for risk analytics and risk modelling activities  </w:t>
            </w:r>
          </w:p>
          <w:p w14:paraId="71D1AA12" w14:textId="5CEF1D5F" w:rsidR="00BD42B4" w:rsidRPr="00CB5A53" w:rsidRDefault="00BD42B4" w:rsidP="00BD42B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Identify possible scenarios and implementation strategies for scenario analyses and stress testing </w:t>
            </w:r>
          </w:p>
          <w:p w14:paraId="355CFE41" w14:textId="1ECBD54E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Derive and report outcome of stress test results analyses  </w:t>
            </w:r>
          </w:p>
          <w:p w14:paraId="4F6827DE" w14:textId="2AEAA45C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Assess and report identified risk events and their impact to the organisation  </w:t>
            </w:r>
          </w:p>
          <w:p w14:paraId="60F30465" w14:textId="7A9141CB" w:rsidR="001843E4" w:rsidRPr="00CB5A53" w:rsidRDefault="001843E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Identify and propose risk response activities</w:t>
            </w:r>
          </w:p>
          <w:p w14:paraId="00221C15" w14:textId="31960DAC" w:rsidR="001843E4" w:rsidRPr="00CB5A53" w:rsidRDefault="001843E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Define appropriate data management initiatives</w:t>
            </w:r>
          </w:p>
          <w:p w14:paraId="3A03D638" w14:textId="77777777" w:rsidR="001843E4" w:rsidRPr="00CB5A53" w:rsidRDefault="001843E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Monitor risk analytics activities and propose improvement initiatives to mitigate risk</w:t>
            </w:r>
          </w:p>
          <w:p w14:paraId="342799EB" w14:textId="2F9E4A06" w:rsidR="00BD42B4" w:rsidRPr="00CB5A53" w:rsidRDefault="00BD42B4" w:rsidP="00BD42B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Identify and propose risk response activities  </w:t>
            </w:r>
          </w:p>
          <w:p w14:paraId="71939484" w14:textId="7FF1B627" w:rsidR="00BD42B4" w:rsidRPr="00CB5A53" w:rsidRDefault="00BD42B4" w:rsidP="00BD42B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Define appropriate data management initiatives </w:t>
            </w:r>
          </w:p>
          <w:p w14:paraId="5C95DCE7" w14:textId="6CD38728" w:rsidR="00BD42B4" w:rsidRPr="00CB5A53" w:rsidRDefault="00BD42B4" w:rsidP="00BD42B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Monitor risk analytics activities and propose improvement initiatives to mitigate risk </w:t>
            </w:r>
          </w:p>
          <w:p w14:paraId="3998BAAA" w14:textId="64973BF3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Propose valuation and pricing for products and services based on models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0D609" w14:textId="015B426C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Define organisation’s risk analytics framework, policies and processes and objectives </w:t>
            </w:r>
          </w:p>
          <w:p w14:paraId="417FB53A" w14:textId="18E3C986" w:rsidR="00112EB2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Develop key risk indicators for organisation  </w:t>
            </w:r>
          </w:p>
          <w:p w14:paraId="0D00019C" w14:textId="75B6D0E6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Define forward looking scenarios for stress </w:t>
            </w: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testing and scenario analyses  </w:t>
            </w:r>
          </w:p>
          <w:p w14:paraId="727C9401" w14:textId="09DE03E1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Regularly report risk analytic activities and findings to senior management  </w:t>
            </w:r>
          </w:p>
          <w:p w14:paraId="788B9272" w14:textId="45B40EA0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Propose and deploy appropriate risk controls to ensure compliance and manage risk exposure  </w:t>
            </w:r>
          </w:p>
          <w:p w14:paraId="738F4232" w14:textId="06F0390E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Align risk analytics activities with enterprise risk management approaches </w:t>
            </w:r>
          </w:p>
          <w:p w14:paraId="30F5E615" w14:textId="780E855E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 xml:space="preserve">Design and prepare crisis management and business continuity approaches  </w:t>
            </w:r>
          </w:p>
          <w:p w14:paraId="6C04D52B" w14:textId="017902BE" w:rsidR="00BD42B4" w:rsidRPr="00CB5A53" w:rsidRDefault="00BD42B4" w:rsidP="00CB5A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Advi</w:t>
            </w:r>
            <w:r w:rsidR="00112EB2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CB5A53">
              <w:rPr>
                <w:rFonts w:ascii="Arial" w:hAnsi="Arial" w:cs="Arial"/>
                <w:color w:val="000000"/>
                <w:sz w:val="22"/>
                <w:szCs w:val="22"/>
              </w:rPr>
              <w:t>e organisational stakeholders on overall risk appetite and risk tolerance limits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72BC0C" w14:textId="5B26B911" w:rsidR="00BD42B4" w:rsidRPr="00CB5A53" w:rsidRDefault="00BD42B4" w:rsidP="00CB5A53">
            <w:pPr>
              <w:pStyle w:val="ListParagraph"/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</w:p>
        </w:tc>
      </w:tr>
      <w:tr w:rsidR="008B23CC" w:rsidRPr="00D84870" w14:paraId="561A5A06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3FCA6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08B05DFA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11E20F" w14:textId="7E56674E" w:rsidR="008B23CC" w:rsidRPr="00D84870" w:rsidRDefault="000E23C8" w:rsidP="008B23CC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38F9796B" w14:textId="77777777" w:rsidR="00B16885" w:rsidRPr="002947DF" w:rsidRDefault="00B16885" w:rsidP="00B16885">
      <w:pPr>
        <w:pStyle w:val="Footer"/>
      </w:pPr>
      <w:bookmarkStart w:id="0" w:name="_Hlk28696556"/>
      <w:r w:rsidRPr="002947DF">
        <w:t>©SkillsFuture Singapore</w:t>
      </w:r>
      <w:r>
        <w:t xml:space="preserve"> and Infocomm Media Development Authority</w:t>
      </w:r>
    </w:p>
    <w:p w14:paraId="4BFC8CB1" w14:textId="281EBAA5" w:rsidR="006173D7" w:rsidRDefault="00B16885">
      <w:r w:rsidRPr="002947DF">
        <w:t xml:space="preserve">Effective </w:t>
      </w:r>
      <w:r>
        <w:t>Date: March 2022</w:t>
      </w:r>
      <w:r w:rsidRPr="002947DF">
        <w:t>, Version 1.</w:t>
      </w:r>
      <w:bookmarkEnd w:id="0"/>
      <w:r>
        <w:t>0</w:t>
      </w:r>
    </w:p>
    <w:sectPr w:rsidR="006173D7" w:rsidSect="00CB5A53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B5E7" w14:textId="77777777" w:rsidR="006E453C" w:rsidRDefault="006E453C" w:rsidP="00CB5A53">
      <w:pPr>
        <w:spacing w:after="0" w:line="240" w:lineRule="auto"/>
      </w:pPr>
      <w:r>
        <w:separator/>
      </w:r>
    </w:p>
  </w:endnote>
  <w:endnote w:type="continuationSeparator" w:id="0">
    <w:p w14:paraId="36BEDA8F" w14:textId="77777777" w:rsidR="006E453C" w:rsidRDefault="006E453C" w:rsidP="00CB5A53">
      <w:pPr>
        <w:spacing w:after="0" w:line="240" w:lineRule="auto"/>
      </w:pPr>
      <w:r>
        <w:continuationSeparator/>
      </w:r>
    </w:p>
  </w:endnote>
  <w:endnote w:type="continuationNotice" w:id="1">
    <w:p w14:paraId="128A335F" w14:textId="77777777" w:rsidR="006E453C" w:rsidRDefault="006E453C" w:rsidP="00CB5A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4198" w14:textId="11BD7C72" w:rsidR="009B0E58" w:rsidRDefault="00EA5AFB" w:rsidP="00672446">
    <w:pPr>
      <w:pStyle w:val="Footer"/>
    </w:pPr>
    <w:r>
      <w:ptab w:relativeTo="margin" w:alignment="center" w:leader="none"/>
    </w:r>
    <w:r w:rsidR="00132A5E"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54A2B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A54A2B">
        <w:rPr>
          <w:noProof/>
        </w:rPr>
        <w:t>4</w:t>
      </w:r>
    </w:fldSimple>
  </w:p>
  <w:p w14:paraId="10B4525E" w14:textId="77777777" w:rsidR="009B0E58" w:rsidRDefault="009B0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22F6" w14:textId="77777777" w:rsidR="006E453C" w:rsidRDefault="006E453C" w:rsidP="00CB5A53">
      <w:pPr>
        <w:spacing w:after="0" w:line="240" w:lineRule="auto"/>
      </w:pPr>
      <w:r>
        <w:separator/>
      </w:r>
    </w:p>
  </w:footnote>
  <w:footnote w:type="continuationSeparator" w:id="0">
    <w:p w14:paraId="7F51AEA1" w14:textId="77777777" w:rsidR="006E453C" w:rsidRDefault="006E453C" w:rsidP="00CB5A53">
      <w:pPr>
        <w:spacing w:after="0" w:line="240" w:lineRule="auto"/>
      </w:pPr>
      <w:r>
        <w:continuationSeparator/>
      </w:r>
    </w:p>
  </w:footnote>
  <w:footnote w:type="continuationNotice" w:id="1">
    <w:p w14:paraId="107D1BBE" w14:textId="77777777" w:rsidR="006E453C" w:rsidRDefault="006E453C" w:rsidP="00CB5A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04E0" w14:textId="093F38D8" w:rsidR="00672446" w:rsidRDefault="007444CF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9746A8B" wp14:editId="6228398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DE5E2" w14:textId="47B92A5C" w:rsidR="009B0E58" w:rsidRPr="00CB5A53" w:rsidRDefault="00132A5E" w:rsidP="009B0E58">
    <w:pPr>
      <w:pStyle w:val="Header"/>
      <w:jc w:val="center"/>
      <w:rPr>
        <w:rFonts w:ascii="Arial" w:hAnsi="Arial"/>
        <w:b/>
        <w:i/>
        <w:sz w:val="24"/>
        <w:lang w:val="en-GB"/>
      </w:rPr>
    </w:pPr>
    <w:r w:rsidRPr="00CB5A53">
      <w:rPr>
        <w:rFonts w:ascii="Arial" w:hAnsi="Arial"/>
        <w:b/>
        <w:sz w:val="24"/>
      </w:rPr>
      <w:t xml:space="preserve">SKILLS FRAMEWORK FOR </w:t>
    </w:r>
    <w:r>
      <w:rPr>
        <w:rFonts w:ascii="Arial" w:hAnsi="Arial" w:cs="Arial"/>
        <w:b/>
        <w:sz w:val="24"/>
        <w:szCs w:val="24"/>
      </w:rPr>
      <w:t>INFOCOMM TECHNOLOGY</w:t>
    </w:r>
  </w:p>
  <w:p w14:paraId="2E18E725" w14:textId="259AEF61" w:rsidR="009B0E58" w:rsidRPr="00CB5A53" w:rsidRDefault="00132A5E" w:rsidP="009B0E58">
    <w:pPr>
      <w:pStyle w:val="Header"/>
      <w:jc w:val="center"/>
      <w:rPr>
        <w:rFonts w:ascii="Arial" w:hAnsi="Arial"/>
        <w:b/>
        <w:sz w:val="24"/>
      </w:rPr>
    </w:pPr>
    <w:r w:rsidRPr="00CB5A53">
      <w:rPr>
        <w:rFonts w:ascii="Arial" w:hAnsi="Arial"/>
        <w:b/>
        <w:sz w:val="24"/>
      </w:rPr>
      <w:t xml:space="preserve">TECHNICAL SKILLS </w:t>
    </w:r>
    <w:r>
      <w:rPr>
        <w:rFonts w:ascii="Arial" w:hAnsi="Arial" w:cs="Arial"/>
        <w:b/>
        <w:sz w:val="24"/>
        <w:szCs w:val="24"/>
      </w:rPr>
      <w:t>&amp;</w:t>
    </w:r>
    <w:r w:rsidRPr="00CB5A53">
      <w:rPr>
        <w:rFonts w:ascii="Arial" w:hAnsi="Arial"/>
        <w:b/>
        <w:sz w:val="24"/>
      </w:rPr>
      <w:t xml:space="preserve"> COMPETENCIES (TSC) REFERENCE DOCUMENT</w:t>
    </w:r>
  </w:p>
  <w:p w14:paraId="0C683A54" w14:textId="77777777" w:rsidR="009B0E58" w:rsidRDefault="009B0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CD7"/>
    <w:multiLevelType w:val="hybridMultilevel"/>
    <w:tmpl w:val="238C2878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4C79"/>
    <w:multiLevelType w:val="hybridMultilevel"/>
    <w:tmpl w:val="A6DCE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F7F59"/>
    <w:multiLevelType w:val="hybridMultilevel"/>
    <w:tmpl w:val="A7C6F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7BE4"/>
    <w:multiLevelType w:val="hybridMultilevel"/>
    <w:tmpl w:val="3E3AB0B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65A5"/>
    <w:multiLevelType w:val="hybridMultilevel"/>
    <w:tmpl w:val="562C40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5B7"/>
    <w:rsid w:val="00021B1F"/>
    <w:rsid w:val="00021FC7"/>
    <w:rsid w:val="0002206D"/>
    <w:rsid w:val="00023437"/>
    <w:rsid w:val="000248F8"/>
    <w:rsid w:val="000262CE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54A4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AE7"/>
    <w:rsid w:val="00087D84"/>
    <w:rsid w:val="00092E79"/>
    <w:rsid w:val="000953AD"/>
    <w:rsid w:val="000A0931"/>
    <w:rsid w:val="000A0D57"/>
    <w:rsid w:val="000A1A14"/>
    <w:rsid w:val="000A5961"/>
    <w:rsid w:val="000A64A5"/>
    <w:rsid w:val="000B1114"/>
    <w:rsid w:val="000B1464"/>
    <w:rsid w:val="000B2641"/>
    <w:rsid w:val="000B30A8"/>
    <w:rsid w:val="000B5EAE"/>
    <w:rsid w:val="000C3D91"/>
    <w:rsid w:val="000C5B20"/>
    <w:rsid w:val="000C7443"/>
    <w:rsid w:val="000C7B4B"/>
    <w:rsid w:val="000D17F3"/>
    <w:rsid w:val="000D660D"/>
    <w:rsid w:val="000E00EF"/>
    <w:rsid w:val="000E1708"/>
    <w:rsid w:val="000E23C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2EB2"/>
    <w:rsid w:val="00115D8B"/>
    <w:rsid w:val="00116132"/>
    <w:rsid w:val="00116C40"/>
    <w:rsid w:val="00124D6C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19"/>
    <w:rsid w:val="001622E2"/>
    <w:rsid w:val="00162663"/>
    <w:rsid w:val="0016312A"/>
    <w:rsid w:val="00170D18"/>
    <w:rsid w:val="00171C88"/>
    <w:rsid w:val="00174BA9"/>
    <w:rsid w:val="00180348"/>
    <w:rsid w:val="00183DBF"/>
    <w:rsid w:val="001843E4"/>
    <w:rsid w:val="00185726"/>
    <w:rsid w:val="00186940"/>
    <w:rsid w:val="00186D68"/>
    <w:rsid w:val="001957FE"/>
    <w:rsid w:val="001A19AB"/>
    <w:rsid w:val="001B12F3"/>
    <w:rsid w:val="001C7DA8"/>
    <w:rsid w:val="001D2565"/>
    <w:rsid w:val="001D4A38"/>
    <w:rsid w:val="001D55D9"/>
    <w:rsid w:val="001E1BE5"/>
    <w:rsid w:val="001E3386"/>
    <w:rsid w:val="001E59F4"/>
    <w:rsid w:val="001F5890"/>
    <w:rsid w:val="001F68CD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2C12"/>
    <w:rsid w:val="00274B85"/>
    <w:rsid w:val="00276E72"/>
    <w:rsid w:val="00277512"/>
    <w:rsid w:val="0027762E"/>
    <w:rsid w:val="0028126E"/>
    <w:rsid w:val="00282219"/>
    <w:rsid w:val="00287978"/>
    <w:rsid w:val="002909D0"/>
    <w:rsid w:val="002947DF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23B0"/>
    <w:rsid w:val="002E3715"/>
    <w:rsid w:val="002E3CE5"/>
    <w:rsid w:val="002E4614"/>
    <w:rsid w:val="002F1C07"/>
    <w:rsid w:val="002F6145"/>
    <w:rsid w:val="0030495E"/>
    <w:rsid w:val="003059FD"/>
    <w:rsid w:val="00316034"/>
    <w:rsid w:val="00316E49"/>
    <w:rsid w:val="00320C67"/>
    <w:rsid w:val="00321970"/>
    <w:rsid w:val="00324DDF"/>
    <w:rsid w:val="00327040"/>
    <w:rsid w:val="003278B8"/>
    <w:rsid w:val="00341309"/>
    <w:rsid w:val="00341DF1"/>
    <w:rsid w:val="00347DF9"/>
    <w:rsid w:val="003550FB"/>
    <w:rsid w:val="003575AF"/>
    <w:rsid w:val="00357792"/>
    <w:rsid w:val="003602F7"/>
    <w:rsid w:val="00360B6F"/>
    <w:rsid w:val="00361234"/>
    <w:rsid w:val="003626EE"/>
    <w:rsid w:val="00362CA1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CB8"/>
    <w:rsid w:val="003B1D82"/>
    <w:rsid w:val="003B3C00"/>
    <w:rsid w:val="003B3C25"/>
    <w:rsid w:val="003B58C8"/>
    <w:rsid w:val="003B671A"/>
    <w:rsid w:val="003C3E2C"/>
    <w:rsid w:val="003C43C1"/>
    <w:rsid w:val="003C4A51"/>
    <w:rsid w:val="003C784E"/>
    <w:rsid w:val="003D14DC"/>
    <w:rsid w:val="003D331A"/>
    <w:rsid w:val="003D6395"/>
    <w:rsid w:val="003E0615"/>
    <w:rsid w:val="003E0D53"/>
    <w:rsid w:val="003E1EA4"/>
    <w:rsid w:val="003E312A"/>
    <w:rsid w:val="003E37F3"/>
    <w:rsid w:val="003E3C9B"/>
    <w:rsid w:val="003E7752"/>
    <w:rsid w:val="003F1688"/>
    <w:rsid w:val="003F5003"/>
    <w:rsid w:val="003F571D"/>
    <w:rsid w:val="0040045A"/>
    <w:rsid w:val="00404BC7"/>
    <w:rsid w:val="00405EFF"/>
    <w:rsid w:val="004144D6"/>
    <w:rsid w:val="00415712"/>
    <w:rsid w:val="00415A78"/>
    <w:rsid w:val="0042123E"/>
    <w:rsid w:val="00433E7E"/>
    <w:rsid w:val="00437717"/>
    <w:rsid w:val="00437D31"/>
    <w:rsid w:val="00440AA3"/>
    <w:rsid w:val="004410EA"/>
    <w:rsid w:val="00443870"/>
    <w:rsid w:val="004451F2"/>
    <w:rsid w:val="00451102"/>
    <w:rsid w:val="004535BD"/>
    <w:rsid w:val="00460015"/>
    <w:rsid w:val="00460D79"/>
    <w:rsid w:val="00463562"/>
    <w:rsid w:val="00463BAE"/>
    <w:rsid w:val="00465D2B"/>
    <w:rsid w:val="004663B5"/>
    <w:rsid w:val="004668B3"/>
    <w:rsid w:val="00466B51"/>
    <w:rsid w:val="004709E3"/>
    <w:rsid w:val="00471C9B"/>
    <w:rsid w:val="004726B5"/>
    <w:rsid w:val="0047453F"/>
    <w:rsid w:val="00483534"/>
    <w:rsid w:val="00486BC3"/>
    <w:rsid w:val="00492FB1"/>
    <w:rsid w:val="00493899"/>
    <w:rsid w:val="004953EA"/>
    <w:rsid w:val="004A2828"/>
    <w:rsid w:val="004A4BD6"/>
    <w:rsid w:val="004A4F8E"/>
    <w:rsid w:val="004A62D8"/>
    <w:rsid w:val="004B1459"/>
    <w:rsid w:val="004C14FB"/>
    <w:rsid w:val="004C1D25"/>
    <w:rsid w:val="004C1D50"/>
    <w:rsid w:val="004C4BB3"/>
    <w:rsid w:val="004C57FA"/>
    <w:rsid w:val="004C614A"/>
    <w:rsid w:val="004D06C9"/>
    <w:rsid w:val="004D389E"/>
    <w:rsid w:val="004D53CA"/>
    <w:rsid w:val="004E5B5A"/>
    <w:rsid w:val="00501512"/>
    <w:rsid w:val="005026F0"/>
    <w:rsid w:val="00503561"/>
    <w:rsid w:val="00510029"/>
    <w:rsid w:val="0051443A"/>
    <w:rsid w:val="00516470"/>
    <w:rsid w:val="00521867"/>
    <w:rsid w:val="00521FFF"/>
    <w:rsid w:val="005227E0"/>
    <w:rsid w:val="005236A7"/>
    <w:rsid w:val="00524A8D"/>
    <w:rsid w:val="00525F24"/>
    <w:rsid w:val="00526818"/>
    <w:rsid w:val="00526B57"/>
    <w:rsid w:val="00527ECE"/>
    <w:rsid w:val="005326C5"/>
    <w:rsid w:val="00532E25"/>
    <w:rsid w:val="00532E48"/>
    <w:rsid w:val="0053603B"/>
    <w:rsid w:val="0053656F"/>
    <w:rsid w:val="00543B5B"/>
    <w:rsid w:val="00543E23"/>
    <w:rsid w:val="00552075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4997"/>
    <w:rsid w:val="005B7A1F"/>
    <w:rsid w:val="005B7C48"/>
    <w:rsid w:val="005D06C0"/>
    <w:rsid w:val="005D182A"/>
    <w:rsid w:val="005D2268"/>
    <w:rsid w:val="005D2C4C"/>
    <w:rsid w:val="005D35D9"/>
    <w:rsid w:val="005D63D0"/>
    <w:rsid w:val="005E1686"/>
    <w:rsid w:val="005E5469"/>
    <w:rsid w:val="005F355E"/>
    <w:rsid w:val="005F472C"/>
    <w:rsid w:val="005F490E"/>
    <w:rsid w:val="005F63E2"/>
    <w:rsid w:val="005F7D2B"/>
    <w:rsid w:val="00605CCC"/>
    <w:rsid w:val="0060723F"/>
    <w:rsid w:val="00607892"/>
    <w:rsid w:val="00613E72"/>
    <w:rsid w:val="00614AC5"/>
    <w:rsid w:val="006173D7"/>
    <w:rsid w:val="00617479"/>
    <w:rsid w:val="00617C3D"/>
    <w:rsid w:val="00625A45"/>
    <w:rsid w:val="0063166E"/>
    <w:rsid w:val="00635018"/>
    <w:rsid w:val="00636147"/>
    <w:rsid w:val="00636D1A"/>
    <w:rsid w:val="00637802"/>
    <w:rsid w:val="00637AD1"/>
    <w:rsid w:val="006406CF"/>
    <w:rsid w:val="00642545"/>
    <w:rsid w:val="00642E3A"/>
    <w:rsid w:val="0064415E"/>
    <w:rsid w:val="006443A0"/>
    <w:rsid w:val="006460D4"/>
    <w:rsid w:val="00653582"/>
    <w:rsid w:val="006538B8"/>
    <w:rsid w:val="006668C3"/>
    <w:rsid w:val="00666F05"/>
    <w:rsid w:val="0067177C"/>
    <w:rsid w:val="006719D8"/>
    <w:rsid w:val="00672446"/>
    <w:rsid w:val="00677752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497"/>
    <w:rsid w:val="006D3E0F"/>
    <w:rsid w:val="006D42C5"/>
    <w:rsid w:val="006E18DC"/>
    <w:rsid w:val="006E281D"/>
    <w:rsid w:val="006E453C"/>
    <w:rsid w:val="006E4EAF"/>
    <w:rsid w:val="006E5AB4"/>
    <w:rsid w:val="006F2738"/>
    <w:rsid w:val="00703E1A"/>
    <w:rsid w:val="0070458C"/>
    <w:rsid w:val="007079EB"/>
    <w:rsid w:val="00712EAD"/>
    <w:rsid w:val="00715193"/>
    <w:rsid w:val="00715718"/>
    <w:rsid w:val="0071645B"/>
    <w:rsid w:val="00716C1C"/>
    <w:rsid w:val="00717B60"/>
    <w:rsid w:val="00720E77"/>
    <w:rsid w:val="00723387"/>
    <w:rsid w:val="00723E11"/>
    <w:rsid w:val="0073202E"/>
    <w:rsid w:val="00734581"/>
    <w:rsid w:val="007444CF"/>
    <w:rsid w:val="00750FCD"/>
    <w:rsid w:val="007521BF"/>
    <w:rsid w:val="007618BB"/>
    <w:rsid w:val="00765672"/>
    <w:rsid w:val="0076652A"/>
    <w:rsid w:val="00770A18"/>
    <w:rsid w:val="00772EF0"/>
    <w:rsid w:val="0077593B"/>
    <w:rsid w:val="00775BA1"/>
    <w:rsid w:val="007809EE"/>
    <w:rsid w:val="007853A5"/>
    <w:rsid w:val="00785B9E"/>
    <w:rsid w:val="007874D8"/>
    <w:rsid w:val="0078754F"/>
    <w:rsid w:val="00787736"/>
    <w:rsid w:val="007916BE"/>
    <w:rsid w:val="00793711"/>
    <w:rsid w:val="00793A72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D4B43"/>
    <w:rsid w:val="007D5B3A"/>
    <w:rsid w:val="007E2960"/>
    <w:rsid w:val="007F0D07"/>
    <w:rsid w:val="007F0F1D"/>
    <w:rsid w:val="007F115D"/>
    <w:rsid w:val="007F5CD2"/>
    <w:rsid w:val="00800CD4"/>
    <w:rsid w:val="00803EB9"/>
    <w:rsid w:val="00811788"/>
    <w:rsid w:val="00813CCE"/>
    <w:rsid w:val="00814BFE"/>
    <w:rsid w:val="008151BB"/>
    <w:rsid w:val="00815521"/>
    <w:rsid w:val="008207BB"/>
    <w:rsid w:val="00831B3B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63295"/>
    <w:rsid w:val="008665B2"/>
    <w:rsid w:val="00870BB4"/>
    <w:rsid w:val="0087538E"/>
    <w:rsid w:val="008847E0"/>
    <w:rsid w:val="00885608"/>
    <w:rsid w:val="00887ACF"/>
    <w:rsid w:val="00890A1C"/>
    <w:rsid w:val="00893F8A"/>
    <w:rsid w:val="00894078"/>
    <w:rsid w:val="008A782C"/>
    <w:rsid w:val="008B23CC"/>
    <w:rsid w:val="008B33AA"/>
    <w:rsid w:val="008C2A65"/>
    <w:rsid w:val="008C2B72"/>
    <w:rsid w:val="008C4267"/>
    <w:rsid w:val="008C4C8F"/>
    <w:rsid w:val="008D330E"/>
    <w:rsid w:val="008D3FAF"/>
    <w:rsid w:val="008D49E6"/>
    <w:rsid w:val="008D4CCC"/>
    <w:rsid w:val="008D5ABA"/>
    <w:rsid w:val="008D78D9"/>
    <w:rsid w:val="008D7DB0"/>
    <w:rsid w:val="008D7F96"/>
    <w:rsid w:val="008F2C1B"/>
    <w:rsid w:val="008F5C13"/>
    <w:rsid w:val="008F6DA7"/>
    <w:rsid w:val="00904714"/>
    <w:rsid w:val="00905A1A"/>
    <w:rsid w:val="009076B4"/>
    <w:rsid w:val="00913EF0"/>
    <w:rsid w:val="0092213E"/>
    <w:rsid w:val="00922C65"/>
    <w:rsid w:val="0092331E"/>
    <w:rsid w:val="009269AD"/>
    <w:rsid w:val="0093064A"/>
    <w:rsid w:val="009310FD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5CE"/>
    <w:rsid w:val="00987C9D"/>
    <w:rsid w:val="00992A19"/>
    <w:rsid w:val="00994BD2"/>
    <w:rsid w:val="00994C47"/>
    <w:rsid w:val="00996618"/>
    <w:rsid w:val="00997436"/>
    <w:rsid w:val="00997992"/>
    <w:rsid w:val="009A00E1"/>
    <w:rsid w:val="009A7540"/>
    <w:rsid w:val="009B0E58"/>
    <w:rsid w:val="009B5A1D"/>
    <w:rsid w:val="009C046B"/>
    <w:rsid w:val="009C4796"/>
    <w:rsid w:val="009C63FF"/>
    <w:rsid w:val="009D6354"/>
    <w:rsid w:val="009D642F"/>
    <w:rsid w:val="009E3C9B"/>
    <w:rsid w:val="009E3F14"/>
    <w:rsid w:val="009E5017"/>
    <w:rsid w:val="009E6632"/>
    <w:rsid w:val="009E73AE"/>
    <w:rsid w:val="009E7754"/>
    <w:rsid w:val="009F1EC5"/>
    <w:rsid w:val="009F52B2"/>
    <w:rsid w:val="009F754F"/>
    <w:rsid w:val="00A009AA"/>
    <w:rsid w:val="00A00BD0"/>
    <w:rsid w:val="00A016E0"/>
    <w:rsid w:val="00A065DD"/>
    <w:rsid w:val="00A227A1"/>
    <w:rsid w:val="00A25E40"/>
    <w:rsid w:val="00A312D0"/>
    <w:rsid w:val="00A40989"/>
    <w:rsid w:val="00A42BB2"/>
    <w:rsid w:val="00A45841"/>
    <w:rsid w:val="00A51299"/>
    <w:rsid w:val="00A517EE"/>
    <w:rsid w:val="00A51D58"/>
    <w:rsid w:val="00A52E94"/>
    <w:rsid w:val="00A5414D"/>
    <w:rsid w:val="00A54A2B"/>
    <w:rsid w:val="00A562D9"/>
    <w:rsid w:val="00A62D41"/>
    <w:rsid w:val="00A65348"/>
    <w:rsid w:val="00A66BE8"/>
    <w:rsid w:val="00A71CF2"/>
    <w:rsid w:val="00A71CFF"/>
    <w:rsid w:val="00A746BD"/>
    <w:rsid w:val="00A755F9"/>
    <w:rsid w:val="00A80C21"/>
    <w:rsid w:val="00A81118"/>
    <w:rsid w:val="00A91CDD"/>
    <w:rsid w:val="00A97699"/>
    <w:rsid w:val="00AA0DDB"/>
    <w:rsid w:val="00AA15BC"/>
    <w:rsid w:val="00AA5043"/>
    <w:rsid w:val="00AA7233"/>
    <w:rsid w:val="00AB1C86"/>
    <w:rsid w:val="00AB580A"/>
    <w:rsid w:val="00AC4E6D"/>
    <w:rsid w:val="00AC60EE"/>
    <w:rsid w:val="00AD4FA2"/>
    <w:rsid w:val="00AE181E"/>
    <w:rsid w:val="00AE19AC"/>
    <w:rsid w:val="00AE27BE"/>
    <w:rsid w:val="00AE3A94"/>
    <w:rsid w:val="00AE6D50"/>
    <w:rsid w:val="00AF5277"/>
    <w:rsid w:val="00B06C88"/>
    <w:rsid w:val="00B1051E"/>
    <w:rsid w:val="00B105A9"/>
    <w:rsid w:val="00B16885"/>
    <w:rsid w:val="00B318E0"/>
    <w:rsid w:val="00B31981"/>
    <w:rsid w:val="00B32F29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190A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082"/>
    <w:rsid w:val="00BC35D7"/>
    <w:rsid w:val="00BC3662"/>
    <w:rsid w:val="00BC421C"/>
    <w:rsid w:val="00BC4C8F"/>
    <w:rsid w:val="00BC74FB"/>
    <w:rsid w:val="00BD42B4"/>
    <w:rsid w:val="00BD43DC"/>
    <w:rsid w:val="00BE0D6E"/>
    <w:rsid w:val="00BE5017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CA6"/>
    <w:rsid w:val="00C23F71"/>
    <w:rsid w:val="00C242B3"/>
    <w:rsid w:val="00C24A12"/>
    <w:rsid w:val="00C25175"/>
    <w:rsid w:val="00C269FC"/>
    <w:rsid w:val="00C339B0"/>
    <w:rsid w:val="00C33F1B"/>
    <w:rsid w:val="00C34177"/>
    <w:rsid w:val="00C36F88"/>
    <w:rsid w:val="00C3729E"/>
    <w:rsid w:val="00C419CF"/>
    <w:rsid w:val="00C42154"/>
    <w:rsid w:val="00C42F74"/>
    <w:rsid w:val="00C44959"/>
    <w:rsid w:val="00C458F3"/>
    <w:rsid w:val="00C515A1"/>
    <w:rsid w:val="00C5709A"/>
    <w:rsid w:val="00C604C0"/>
    <w:rsid w:val="00C611A2"/>
    <w:rsid w:val="00C620DA"/>
    <w:rsid w:val="00C62123"/>
    <w:rsid w:val="00C64BD4"/>
    <w:rsid w:val="00C6583B"/>
    <w:rsid w:val="00C7081B"/>
    <w:rsid w:val="00C744B7"/>
    <w:rsid w:val="00C75E09"/>
    <w:rsid w:val="00C75F41"/>
    <w:rsid w:val="00C7641A"/>
    <w:rsid w:val="00C777EA"/>
    <w:rsid w:val="00C77FE3"/>
    <w:rsid w:val="00C81F38"/>
    <w:rsid w:val="00C82F4D"/>
    <w:rsid w:val="00C85CD1"/>
    <w:rsid w:val="00C86531"/>
    <w:rsid w:val="00C90FB9"/>
    <w:rsid w:val="00C92E18"/>
    <w:rsid w:val="00C936B2"/>
    <w:rsid w:val="00C93F2D"/>
    <w:rsid w:val="00C95553"/>
    <w:rsid w:val="00C95AE5"/>
    <w:rsid w:val="00C96195"/>
    <w:rsid w:val="00C96B0E"/>
    <w:rsid w:val="00CA1642"/>
    <w:rsid w:val="00CA5A44"/>
    <w:rsid w:val="00CB0B67"/>
    <w:rsid w:val="00CB12FE"/>
    <w:rsid w:val="00CB4F75"/>
    <w:rsid w:val="00CB5A53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0FD6"/>
    <w:rsid w:val="00CE425E"/>
    <w:rsid w:val="00CE5BFA"/>
    <w:rsid w:val="00CF5A02"/>
    <w:rsid w:val="00CF7B65"/>
    <w:rsid w:val="00D04932"/>
    <w:rsid w:val="00D06F5C"/>
    <w:rsid w:val="00D07D0A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4EE2"/>
    <w:rsid w:val="00D76090"/>
    <w:rsid w:val="00D768CF"/>
    <w:rsid w:val="00D91A38"/>
    <w:rsid w:val="00D9329E"/>
    <w:rsid w:val="00D95839"/>
    <w:rsid w:val="00D9593F"/>
    <w:rsid w:val="00DA4415"/>
    <w:rsid w:val="00DA6B5F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3DF2"/>
    <w:rsid w:val="00DF3B47"/>
    <w:rsid w:val="00DF4CED"/>
    <w:rsid w:val="00DF4FB0"/>
    <w:rsid w:val="00E02E60"/>
    <w:rsid w:val="00E043FE"/>
    <w:rsid w:val="00E04EDD"/>
    <w:rsid w:val="00E068B8"/>
    <w:rsid w:val="00E0696D"/>
    <w:rsid w:val="00E11226"/>
    <w:rsid w:val="00E2024D"/>
    <w:rsid w:val="00E25F04"/>
    <w:rsid w:val="00E2677B"/>
    <w:rsid w:val="00E30A73"/>
    <w:rsid w:val="00E326B7"/>
    <w:rsid w:val="00E37B26"/>
    <w:rsid w:val="00E40101"/>
    <w:rsid w:val="00E42BAC"/>
    <w:rsid w:val="00E47941"/>
    <w:rsid w:val="00E55800"/>
    <w:rsid w:val="00E6476F"/>
    <w:rsid w:val="00E65AC7"/>
    <w:rsid w:val="00E67C5A"/>
    <w:rsid w:val="00E81C5D"/>
    <w:rsid w:val="00E83CCA"/>
    <w:rsid w:val="00E848E0"/>
    <w:rsid w:val="00E90596"/>
    <w:rsid w:val="00EA3009"/>
    <w:rsid w:val="00EA3ED9"/>
    <w:rsid w:val="00EA51C2"/>
    <w:rsid w:val="00EA564B"/>
    <w:rsid w:val="00EA5AFB"/>
    <w:rsid w:val="00EA5F43"/>
    <w:rsid w:val="00EA622A"/>
    <w:rsid w:val="00EA65D7"/>
    <w:rsid w:val="00EB33BD"/>
    <w:rsid w:val="00EB3510"/>
    <w:rsid w:val="00EB4CF3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5235"/>
    <w:rsid w:val="00F06A99"/>
    <w:rsid w:val="00F2223A"/>
    <w:rsid w:val="00F24D71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93"/>
    <w:rsid w:val="00F775A4"/>
    <w:rsid w:val="00F77E52"/>
    <w:rsid w:val="00F831AC"/>
    <w:rsid w:val="00F83311"/>
    <w:rsid w:val="00F844C5"/>
    <w:rsid w:val="00F86D2D"/>
    <w:rsid w:val="00F90FF9"/>
    <w:rsid w:val="00F95DC4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3D2C"/>
    <w:rsid w:val="00FE4FE2"/>
    <w:rsid w:val="00FE591C"/>
    <w:rsid w:val="00FE6297"/>
    <w:rsid w:val="00FF0428"/>
    <w:rsid w:val="00FF090D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15AB"/>
  <w15:docId w15:val="{CF80BA01-31E8-4109-BF07-D74C2C4B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2947DF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947D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947D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7DF"/>
    <w:pPr>
      <w:spacing w:after="0"/>
    </w:pPr>
    <w:rPr>
      <w:rFonts w:ascii="Arial" w:hAnsi="Arial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7DF"/>
    <w:rPr>
      <w:rFonts w:ascii="Arial" w:hAnsi="Arial"/>
      <w:b/>
      <w:bCs/>
      <w:sz w:val="20"/>
      <w:szCs w:val="20"/>
      <w:lang w:val="en-SG"/>
    </w:rPr>
  </w:style>
  <w:style w:type="paragraph" w:styleId="Revision">
    <w:name w:val="Revision"/>
    <w:hidden/>
    <w:uiPriority w:val="99"/>
    <w:semiHidden/>
    <w:rsid w:val="002947DF"/>
    <w:pPr>
      <w:spacing w:after="0" w:line="240" w:lineRule="auto"/>
    </w:pPr>
    <w:rPr>
      <w:rFonts w:ascii="Arial" w:hAnsi="Arial"/>
      <w:sz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SGP36807-1409709588-1611</_dlc_DocId>
    <_dlc_DocIdUrl xmlns="c6022d2b-6d30-41f5-924d-8b6c955a36d8">
      <Url>https://eyapc.sharepoint.com/sites/eyimdSGP-0034157-MC/_layouts/15/DocIdRedir.aspx?ID=SGP36807-1409709588-1611</Url>
      <Description>SGP36807-1409709588-1611</Description>
    </_dlc_DocIdUrl>
  </documentManagement>
</p:properties>
</file>

<file path=customXml/itemProps1.xml><?xml version="1.0" encoding="utf-8"?>
<ds:datastoreItem xmlns:ds="http://schemas.openxmlformats.org/officeDocument/2006/customXml" ds:itemID="{BFE920B2-460A-4A99-BFBA-59EA8C0DE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DE6D1-67F0-4664-96F5-0E80AA6FF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B0929-3262-47D6-BD55-63E19CC03F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A71C932-3478-431E-8894-F2C12465D7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760D5A-B5EB-4233-8DDF-3D8A07A5DC0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Colin CHAI (SSG)</cp:lastModifiedBy>
  <cp:revision>5</cp:revision>
  <dcterms:created xsi:type="dcterms:W3CDTF">2022-04-14T05:28:00Z</dcterms:created>
  <dcterms:modified xsi:type="dcterms:W3CDTF">2022-06-21T05:52:00Z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ContentTypeId">
    <vt:lpwstr>0x010100A5B435146BFC7043A03E386EFBB016F200230A3F0CBE9246D398B542FCCC66677800554B1BC2F1653C4AB3F0A19AE55BD002</vt:lpwstr>
  </property>
  <property fmtid="{D5CDD505-2E9C-101B-9397-08002B2CF9AE}" pid="4" name="Jurisdiction">
    <vt:lpwstr>1;#Singapore|69241580-8e65-4360-baff-f70e85d701eb</vt:lpwstr>
  </property>
  <property fmtid="{D5CDD505-2E9C-101B-9397-08002B2CF9AE}" pid="5" name="ContentLanguage">
    <vt:lpwstr>3;#English|556a818d-2fa5-4ece-a7c0-2ca1d2dc5c77</vt:lpwstr>
  </property>
  <property fmtid="{D5CDD505-2E9C-101B-9397-08002B2CF9AE}" pid="6" name="_dlc_DocIdItemGuid">
    <vt:lpwstr>94dc1d10-bdc1-4f2d-ab29-8463c3d0a0b6</vt:lpwstr>
  </property>
  <property fmtid="{D5CDD505-2E9C-101B-9397-08002B2CF9AE}" pid="7" name="TaxServiceLine">
    <vt:lpwstr>2;#People Advisory Services - PAS|d481acd3-9bbb-4e4a-bf33-8d2afc28bcd3</vt:lpwstr>
  </property>
  <property fmtid="{D5CDD505-2E9C-101B-9397-08002B2CF9AE}" pid="8" name="MSIP_Label_4f288355-fb4c-44cd-b9ca-40cfc2aee5f8_Enabled">
    <vt:lpwstr>true</vt:lpwstr>
  </property>
  <property fmtid="{D5CDD505-2E9C-101B-9397-08002B2CF9AE}" pid="9" name="MSIP_Label_4f288355-fb4c-44cd-b9ca-40cfc2aee5f8_SetDate">
    <vt:lpwstr>2022-06-21T05:52:54Z</vt:lpwstr>
  </property>
  <property fmtid="{D5CDD505-2E9C-101B-9397-08002B2CF9AE}" pid="10" name="MSIP_Label_4f288355-fb4c-44cd-b9ca-40cfc2aee5f8_Method">
    <vt:lpwstr>Standard</vt:lpwstr>
  </property>
  <property fmtid="{D5CDD505-2E9C-101B-9397-08002B2CF9AE}" pid="11" name="MSIP_Label_4f288355-fb4c-44cd-b9ca-40cfc2aee5f8_Name">
    <vt:lpwstr>Non Sensitive_1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ActionId">
    <vt:lpwstr>da872f67-35a8-4221-b87c-c7c0dda3e768</vt:lpwstr>
  </property>
  <property fmtid="{D5CDD505-2E9C-101B-9397-08002B2CF9AE}" pid="14" name="MSIP_Label_4f288355-fb4c-44cd-b9ca-40cfc2aee5f8_ContentBits">
    <vt:lpwstr>0</vt:lpwstr>
  </property>
</Properties>
</file>