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1"/>
        <w:gridCol w:w="3024"/>
        <w:gridCol w:w="3024"/>
        <w:gridCol w:w="3024"/>
        <w:gridCol w:w="3022"/>
      </w:tblGrid>
      <w:tr w:rsidR="00BD63BC" w:rsidRPr="00D84870" w:rsidTr="007B404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BD63BC" w:rsidRPr="00D84870" w:rsidRDefault="00BD63B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D63BC" w:rsidRPr="00D84870" w:rsidRDefault="00BD63BC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BD63BC" w:rsidRPr="00D84870" w:rsidRDefault="00BD63B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BD63BC" w:rsidRPr="00D84870" w:rsidTr="007B404E">
        <w:trPr>
          <w:trHeight w:val="53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BD63BC" w:rsidRPr="00D84870" w:rsidRDefault="00BD63B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B404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BD63BC" w:rsidRPr="00D84870" w:rsidRDefault="00BD63B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Integrated Marketing</w:t>
            </w:r>
            <w:bookmarkStart w:id="0" w:name="_GoBack"/>
            <w:bookmarkEnd w:id="0"/>
          </w:p>
        </w:tc>
      </w:tr>
      <w:tr w:rsidR="00BD63BC" w:rsidRPr="00D84870" w:rsidTr="007B404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BD63BC" w:rsidRPr="00D84870" w:rsidRDefault="00BD63BC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BD63BC" w:rsidRPr="00D84870" w:rsidRDefault="00BD63BC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BD63BC" w:rsidRPr="00D84870" w:rsidRDefault="00BD63BC" w:rsidP="007B404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execut</w:t>
            </w:r>
            <w:r w:rsidR="00DC4886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 marketing plan on and across</w:t>
            </w:r>
            <w:r w:rsidR="00F72D06">
              <w:rPr>
                <w:rFonts w:ascii="Arial" w:hAnsi="Arial" w:cs="Arial"/>
                <w:noProof/>
              </w:rPr>
              <w:t xml:space="preserve"> various channels and platforms</w:t>
            </w:r>
            <w:r w:rsidRPr="00D84870">
              <w:rPr>
                <w:rFonts w:ascii="Arial" w:hAnsi="Arial" w:cs="Arial"/>
                <w:noProof/>
              </w:rPr>
              <w:t xml:space="preserve"> as well as the tracking of customers' response and effectiveness to marketing communications on these channels. </w:t>
            </w:r>
            <w:r w:rsidR="00F72D06">
              <w:rPr>
                <w:rFonts w:ascii="Arial" w:hAnsi="Arial" w:cs="Arial"/>
                <w:noProof/>
              </w:rPr>
              <w:t>This a</w:t>
            </w:r>
            <w:r w:rsidRPr="00D84870">
              <w:rPr>
                <w:rFonts w:ascii="Arial" w:hAnsi="Arial" w:cs="Arial"/>
                <w:noProof/>
              </w:rPr>
              <w:t xml:space="preserve">lso includes the integration of traditional and digital marketing channels and </w:t>
            </w:r>
            <w:r w:rsidR="00F72D06">
              <w:rPr>
                <w:rFonts w:ascii="Arial" w:hAnsi="Arial" w:cs="Arial"/>
                <w:noProof/>
              </w:rPr>
              <w:t>techniques where applicable</w:t>
            </w:r>
          </w:p>
        </w:tc>
      </w:tr>
      <w:tr w:rsidR="00BD63BC" w:rsidRPr="00D84870" w:rsidTr="007B404E"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63BC" w:rsidRPr="00D84870" w:rsidRDefault="00BD63B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D63BC" w:rsidRPr="00D84870" w:rsidTr="007B404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D63BC" w:rsidRPr="00D84870" w:rsidRDefault="00BD63B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BC" w:rsidRPr="00D84870" w:rsidRDefault="004701E8" w:rsidP="00470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BC" w:rsidRPr="00D84870" w:rsidRDefault="004701E8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3BC" w:rsidRPr="00D84870" w:rsidRDefault="004701E8" w:rsidP="00470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ICT-SNM-5006-1.1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BD63BC" w:rsidRPr="00D84870" w:rsidTr="007B404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D63BC" w:rsidRPr="00D84870" w:rsidRDefault="00BD63B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Assess and propose suitable marketing channels and platforms, developing a marketing plan for specific channels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Select marketing channel mix that best satisfies target markets, recommending steps to integrate traditional and dig</w:t>
            </w:r>
            <w:r w:rsidR="007B404E">
              <w:rPr>
                <w:rFonts w:ascii="Arial" w:hAnsi="Arial" w:cs="Arial"/>
                <w:noProof/>
              </w:rPr>
              <w:t xml:space="preserve">ital marketing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 integrated marketing strategy combining traditional and digital marketing approaches, and incorporating relevant marketing trends,</w:t>
            </w:r>
            <w:r w:rsidR="007B404E">
              <w:rPr>
                <w:rFonts w:ascii="Arial" w:hAnsi="Arial" w:cs="Arial"/>
                <w:noProof/>
              </w:rPr>
              <w:t xml:space="preserve"> techniques and technologies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BD63BC" w:rsidRPr="00D84870" w:rsidTr="007B404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63BC" w:rsidRPr="00D84870" w:rsidRDefault="00BD63B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BD63BC" w:rsidRPr="00D84870" w:rsidRDefault="00BD63BC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D4DBC" w:rsidRDefault="00DD4DBC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Default="00DD4DBC" w:rsidP="00DD4DBC"/>
          <w:p w:rsidR="00DD4DBC" w:rsidRPr="00DD4DBC" w:rsidRDefault="00DD4DBC" w:rsidP="00DD4DBC"/>
          <w:p w:rsidR="00DD4DBC" w:rsidRPr="00DD4DBC" w:rsidRDefault="00DD4DBC" w:rsidP="00DD4DBC"/>
          <w:p w:rsidR="00DD4DBC" w:rsidRDefault="00DD4DBC" w:rsidP="00DD4DBC"/>
          <w:p w:rsidR="00DD4DBC" w:rsidRDefault="00DD4DBC" w:rsidP="00DD4DBC"/>
          <w:p w:rsidR="00BD63BC" w:rsidRPr="00DD4DBC" w:rsidRDefault="00BD63BC" w:rsidP="00DD4DBC">
            <w:pPr>
              <w:jc w:val="right"/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marketing strategy and target customers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Features, pros and cons of various marketing channels and platforms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content on different marketing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marketing communications tactics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marketing campaigns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to optimise effectiveness of marketing on a specific channel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elements and objectives of marketing strategy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Advantages, constraints and interactivity among different traditional or digital marketing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Broad range of marketing technologies and tools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Impact of different platforms and marketing activities on the business  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indicators of different marketing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Key elements and considerations for marketing mix 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Types of tools used to assess marketing mix 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measure impact of marketing channel mix on business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business goals and objectives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Role of marketing strategy in supporting the overall business strategy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marketing strategy and tactics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marketing channels, tools and technology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Similarities and compatibility between traditional and digital marketing approaches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Mechanics of an integrated marketing communications structure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performance indicators for different marketing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successful marketing channel integration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BD63BC" w:rsidRPr="005973A8" w:rsidTr="007B404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63BC" w:rsidRPr="00D84870" w:rsidRDefault="00BD63B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BD63BC" w:rsidRPr="00D84870" w:rsidRDefault="00BD63B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D63BC" w:rsidRPr="00D84870" w:rsidRDefault="00BD63BC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D63BC" w:rsidRPr="00D84870" w:rsidRDefault="00BD63B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D63BC" w:rsidRPr="00D84870" w:rsidRDefault="00BD63B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D63BC" w:rsidRPr="00D84870" w:rsidRDefault="00BD63BC" w:rsidP="00AC1C03">
            <w:pPr>
              <w:rPr>
                <w:rFonts w:ascii="Arial" w:hAnsi="Arial" w:cs="Arial"/>
                <w:b/>
              </w:rPr>
            </w:pPr>
          </w:p>
          <w:p w:rsidR="00BD63BC" w:rsidRPr="00D84870" w:rsidRDefault="00BD63BC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B45AF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63BC" w:rsidRPr="00D84870" w:rsidRDefault="00BD63BC" w:rsidP="00AC1C03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advantages and disadvantages of different marketing channel options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suitable platforms and marketing activities to address intended objectives and target customer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 marketing plan for specific channels 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marketing activities and campaigns in alignment with an overall </w:t>
            </w:r>
            <w:r w:rsidR="005973A8">
              <w:rPr>
                <w:rFonts w:ascii="Arial" w:hAnsi="Arial" w:cs="Arial"/>
                <w:noProof/>
                <w:sz w:val="22"/>
                <w:szCs w:val="22"/>
              </w:rPr>
              <w:t xml:space="preserve">marketing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Curate relevant content to reinforce the organisation's competitive advantage, key messages and brand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timely release and maintenance of marketing content and activities on specific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effectiveness of marketing campaigns through a specific channel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the factors that optimise marketing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marketing objectives for various channels in accordance with organisational requirements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marketing plan for a range of channels and platforms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customer response and sales performance to determine effectiveness of the  different marketing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suitable channels, platforms, technology and tools to be utilised for marketing activities and programs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forms of marketing programs that are best suited to the product/service offering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marketing channel mix against overall sales performance 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marketing channel mix that best satisfies target market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steps to integrate both traditional and digital marketing efforts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an integrated marketing strategy combining traditional and digital marketing approaches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a suite of marketing channels and programs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marketing channels and platforms to boost brand, customer engagement and sales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marketing mix strategy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Devise ways to integrate and align marketing efforts on different platforms and channels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performance targets for individual and integrated marketing channels, aligned to brand, sales and marketing strategies and objectives</w:t>
            </w:r>
          </w:p>
          <w:p w:rsidR="00BD63BC" w:rsidRPr="00D84870" w:rsidRDefault="00BD63BC" w:rsidP="007B404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performance metrics to evaluate effectiveness of marketing plans on and across different channels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D63BC" w:rsidRPr="00D84870" w:rsidRDefault="00BD63B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F52487" w:rsidRPr="00D84870" w:rsidTr="007B404E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487" w:rsidRPr="00D84870" w:rsidRDefault="00F52487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F52487" w:rsidRPr="00D84870" w:rsidRDefault="00F52487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487" w:rsidRPr="00B45AF0" w:rsidRDefault="00F52487" w:rsidP="007B404E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B45AF0">
              <w:rPr>
                <w:rFonts w:ascii="Arial" w:hAnsi="Arial" w:cs="Arial"/>
                <w:noProof/>
              </w:rPr>
              <w:t xml:space="preserve">Marketing channels may include but are not limited to: </w:t>
            </w:r>
          </w:p>
          <w:p w:rsidR="00F52487" w:rsidRDefault="007B404E" w:rsidP="007B404E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Print/</w:t>
            </w:r>
            <w:r w:rsidR="00F52487" w:rsidRPr="00B45AF0">
              <w:rPr>
                <w:rFonts w:ascii="Arial" w:hAnsi="Arial" w:cs="Arial"/>
                <w:noProof/>
                <w:sz w:val="22"/>
                <w:szCs w:val="22"/>
              </w:rPr>
              <w:t>Out-of-Home Advertising</w:t>
            </w:r>
          </w:p>
          <w:p w:rsidR="00F52487" w:rsidRDefault="00F52487" w:rsidP="007B404E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45AF0">
              <w:rPr>
                <w:rFonts w:ascii="Arial" w:hAnsi="Arial" w:cs="Arial"/>
                <w:noProof/>
                <w:sz w:val="22"/>
                <w:szCs w:val="22"/>
              </w:rPr>
              <w:t>Traditional Media</w:t>
            </w:r>
          </w:p>
          <w:p w:rsidR="00F52487" w:rsidRPr="00B45AF0" w:rsidRDefault="00F52487" w:rsidP="007B404E">
            <w:pPr>
              <w:pStyle w:val="ListParagraph"/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45AF0">
              <w:rPr>
                <w:rFonts w:ascii="Arial" w:hAnsi="Arial" w:cs="Arial"/>
                <w:noProof/>
                <w:sz w:val="22"/>
                <w:szCs w:val="22"/>
              </w:rPr>
              <w:t>Social Media</w:t>
            </w:r>
          </w:p>
        </w:tc>
      </w:tr>
    </w:tbl>
    <w:p w:rsidR="006173D7" w:rsidRDefault="006173D7"/>
    <w:sectPr w:rsidR="006173D7" w:rsidSect="00BD63BC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BE7" w:rsidRDefault="00C64BE7">
      <w:pPr>
        <w:spacing w:after="0" w:line="240" w:lineRule="auto"/>
      </w:pPr>
      <w:r>
        <w:separator/>
      </w:r>
    </w:p>
  </w:endnote>
  <w:endnote w:type="continuationSeparator" w:id="0">
    <w:p w:rsidR="00C64BE7" w:rsidRDefault="00C6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1E8" w:rsidRDefault="00D97405" w:rsidP="004701E8">
    <w:pPr>
      <w:pStyle w:val="Footer"/>
    </w:pPr>
    <w:r>
      <w:t>©SkillsFuture Singapore and Infocomm Media Development Authority</w:t>
    </w:r>
  </w:p>
  <w:p w:rsidR="00AE7701" w:rsidRDefault="004701E8" w:rsidP="004701E8">
    <w:pPr>
      <w:pStyle w:val="Footer"/>
    </w:pPr>
    <w:r>
      <w:t xml:space="preserve">Effective Date: </w:t>
    </w:r>
    <w:r w:rsidR="00DD4DBC">
      <w:t>January</w:t>
    </w:r>
    <w:r>
      <w:t xml:space="preserve"> 20</w:t>
    </w:r>
    <w:r w:rsidR="00DD4DBC">
      <w:t>20</w:t>
    </w:r>
    <w:r>
      <w:t>, Version 1.1</w:t>
    </w:r>
    <w:r w:rsidR="00BD63BC">
      <w:tab/>
    </w:r>
    <w:r w:rsidR="00BD63BC">
      <w:tab/>
      <w:t xml:space="preserve">Page </w:t>
    </w:r>
    <w:r w:rsidR="00BD63BC">
      <w:fldChar w:fldCharType="begin"/>
    </w:r>
    <w:r w:rsidR="00BD63BC">
      <w:instrText xml:space="preserve"> PAGE   \* MERGEFORMAT </w:instrText>
    </w:r>
    <w:r w:rsidR="00BD63BC">
      <w:fldChar w:fldCharType="separate"/>
    </w:r>
    <w:r w:rsidR="007B404E">
      <w:rPr>
        <w:noProof/>
      </w:rPr>
      <w:t>2</w:t>
    </w:r>
    <w:r w:rsidR="00BD63BC">
      <w:fldChar w:fldCharType="end"/>
    </w:r>
    <w:r w:rsidR="00BD63BC">
      <w:t xml:space="preserve"> of </w:t>
    </w:r>
    <w:fldSimple w:instr=" NUMPAGES   \* MERGEFORMAT ">
      <w:r w:rsidR="007B404E">
        <w:rPr>
          <w:noProof/>
        </w:rPr>
        <w:t>2</w:t>
      </w:r>
    </w:fldSimple>
  </w:p>
  <w:p w:rsidR="00AE7701" w:rsidRDefault="00C6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BE7" w:rsidRDefault="00C64BE7">
      <w:pPr>
        <w:spacing w:after="0" w:line="240" w:lineRule="auto"/>
      </w:pPr>
      <w:r>
        <w:separator/>
      </w:r>
    </w:p>
  </w:footnote>
  <w:footnote w:type="continuationSeparator" w:id="0">
    <w:p w:rsidR="00C64BE7" w:rsidRDefault="00C6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1E8" w:rsidRDefault="00D97405" w:rsidP="004701E8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4B06C1" wp14:editId="2E4F12C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BD63BC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BD63BC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64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BC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460D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1E8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973A8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7785F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04E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2EFA"/>
    <w:rsid w:val="00BD43DC"/>
    <w:rsid w:val="00BD63B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64BE7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97405"/>
    <w:rsid w:val="00DA4415"/>
    <w:rsid w:val="00DB0C5F"/>
    <w:rsid w:val="00DB382A"/>
    <w:rsid w:val="00DB453E"/>
    <w:rsid w:val="00DB5835"/>
    <w:rsid w:val="00DB5C95"/>
    <w:rsid w:val="00DC0831"/>
    <w:rsid w:val="00DC14B1"/>
    <w:rsid w:val="00DC4886"/>
    <w:rsid w:val="00DC4A0F"/>
    <w:rsid w:val="00DC4EA1"/>
    <w:rsid w:val="00DD1365"/>
    <w:rsid w:val="00DD4DBC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B3578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487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2D06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D68E2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9864"/>
  <w15:docId w15:val="{8788586A-A0D9-46F4-9B82-85D79B42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63BC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BD63BC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BD63BC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BD63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BD63B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D63B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BD63B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BD63BC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2020-01-21T16:32:00Z</dcterms:created>
  <dcterms:modified xsi:type="dcterms:W3CDTF">2020-02-28T07:32:00Z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fa06f415bac14579bf97b9416ddd9894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2020-02-28T07:32:47.2103402Z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502d68e4-f4ce-49be-a431-cf96824d82ea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2020-02-28T07:32:47.2103402Z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502d68e4-f4ce-49be-a431-cf96824d82ea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