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2"/>
        <w:gridCol w:w="3022"/>
        <w:gridCol w:w="3024"/>
        <w:gridCol w:w="3024"/>
        <w:gridCol w:w="3025"/>
      </w:tblGrid>
      <w:tr w:rsidR="00AB5714" w:rsidRPr="00D84870" w:rsidTr="003369C3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AB5714" w:rsidRPr="00D84870" w:rsidRDefault="00AB5714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AB5714" w:rsidRPr="00D84870" w:rsidRDefault="00AB5714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AB5714" w:rsidRPr="00D84870" w:rsidRDefault="00AB5714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Sales and Marketing</w:t>
            </w:r>
          </w:p>
        </w:tc>
      </w:tr>
      <w:tr w:rsidR="00A73FD3" w:rsidRPr="00D84870" w:rsidTr="003369C3">
        <w:trPr>
          <w:trHeight w:val="53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A73FD3" w:rsidRPr="00D84870" w:rsidRDefault="00A73FD3" w:rsidP="00A73FD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3369C3">
              <w:rPr>
                <w:rFonts w:ascii="Arial" w:hAnsi="Arial" w:cs="Arial"/>
                <w:b/>
              </w:rPr>
              <w:t xml:space="preserve">Title </w:t>
            </w: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A73FD3" w:rsidRDefault="00A73FD3" w:rsidP="00A73FD3">
            <w:pPr>
              <w:spacing w:before="120" w:after="24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Marketing Campaign Management</w:t>
            </w:r>
          </w:p>
        </w:tc>
      </w:tr>
      <w:tr w:rsidR="00A73FD3" w:rsidRPr="00D84870" w:rsidTr="003369C3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A73FD3" w:rsidRPr="00D84870" w:rsidRDefault="00A73FD3" w:rsidP="00A73FD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A73FD3" w:rsidRPr="00D84870" w:rsidRDefault="00A73FD3" w:rsidP="00A73FD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A73FD3" w:rsidRDefault="00A73FD3" w:rsidP="00A73FD3">
            <w:pPr>
              <w:spacing w:before="120" w:after="24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Develop evaluation strategies for marketing campaign effectiveness and analyse data to provide recommendations for improvements in future marketing campaigns</w:t>
            </w:r>
          </w:p>
        </w:tc>
      </w:tr>
      <w:tr w:rsidR="00AB5714" w:rsidRPr="00D84870" w:rsidTr="003369C3">
        <w:tc>
          <w:tcPr>
            <w:tcW w:w="27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5714" w:rsidRPr="00D84870" w:rsidRDefault="00AB5714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714" w:rsidRPr="00D84870" w:rsidRDefault="00AB571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714" w:rsidRPr="00D84870" w:rsidRDefault="00AB571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714" w:rsidRPr="00D84870" w:rsidRDefault="00AB571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714" w:rsidRPr="00D84870" w:rsidRDefault="00AB571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714" w:rsidRPr="00D84870" w:rsidRDefault="00AB571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714" w:rsidRPr="00D84870" w:rsidRDefault="00AB571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AB5714" w:rsidRPr="00D84870" w:rsidTr="003369C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B5714" w:rsidRPr="00D84870" w:rsidRDefault="00AB5714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714" w:rsidRPr="00D84870" w:rsidRDefault="00AB571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714" w:rsidRPr="00D84870" w:rsidRDefault="00AB5714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714" w:rsidRPr="003369C3" w:rsidRDefault="003369C3" w:rsidP="00AC1C0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ICT-SNM-3017-1.1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714" w:rsidRPr="003369C3" w:rsidRDefault="003369C3" w:rsidP="00FA10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ICT-SNM-4017-1.1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714" w:rsidRPr="003369C3" w:rsidRDefault="003369C3" w:rsidP="00AC1C0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ICT-SNM-5017-1.1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714" w:rsidRPr="00D84870" w:rsidRDefault="00AB5714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A73FD3" w:rsidRPr="00D84870" w:rsidTr="003369C3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73FD3" w:rsidRPr="00D84870" w:rsidRDefault="00A73FD3" w:rsidP="00A73FD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73FD3" w:rsidRPr="00D84870" w:rsidRDefault="00A73FD3" w:rsidP="00A73FD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73FD3" w:rsidRPr="00D84870" w:rsidRDefault="00A73FD3" w:rsidP="00A73FD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FD3" w:rsidRDefault="00A73FD3" w:rsidP="003369C3">
            <w:pPr>
              <w:spacing w:after="24" w:line="276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Execute marketing campaigns based on creative briefs, ensure compliance with budgetary requirements and collaborate with partners </w:t>
            </w:r>
            <w:bookmarkStart w:id="0" w:name="_GoBack"/>
            <w:bookmarkEnd w:id="0"/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FD3" w:rsidRDefault="00A73FD3" w:rsidP="003369C3">
            <w:pPr>
              <w:spacing w:after="24" w:line="276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Develop marketing campaigns and enhance campaign awareness and campaign visibility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FD3" w:rsidRDefault="00A73FD3" w:rsidP="003369C3">
            <w:pPr>
              <w:spacing w:after="24" w:line="276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Drive marketing campaign development, implementation and review the effectiveness of campaign to achieve organisational objectives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73FD3" w:rsidRPr="00D84870" w:rsidRDefault="00A73FD3" w:rsidP="00A73FD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A73FD3" w:rsidRPr="00D84870" w:rsidTr="003369C3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73FD3" w:rsidRPr="007B6314" w:rsidRDefault="00A73FD3" w:rsidP="003369C3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73FD3" w:rsidRPr="00D84870" w:rsidRDefault="00A73FD3" w:rsidP="00A73FD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73FD3" w:rsidRPr="00D84870" w:rsidRDefault="00A73FD3" w:rsidP="00A73FD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FD3" w:rsidRDefault="00A73FD3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Objectives of campaigns</w:t>
            </w:r>
          </w:p>
          <w:p w:rsidR="00A73FD3" w:rsidRDefault="00A73FD3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Components of operational plans</w:t>
            </w:r>
          </w:p>
          <w:p w:rsidR="00A73FD3" w:rsidRDefault="00A73FD3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Considerations when selecting the marketing mix</w:t>
            </w:r>
          </w:p>
          <w:p w:rsidR="00A73FD3" w:rsidRDefault="00A73FD3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Types of products and/or services to be advertised</w:t>
            </w:r>
          </w:p>
          <w:p w:rsidR="00A73FD3" w:rsidRDefault="00A73FD3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Campaign schedules</w:t>
            </w:r>
          </w:p>
          <w:p w:rsidR="00A73FD3" w:rsidRDefault="00A73FD3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Means of using data gathered from pre-campaign testing</w:t>
            </w:r>
          </w:p>
          <w:p w:rsidR="00A73FD3" w:rsidRDefault="00A73FD3" w:rsidP="003369C3">
            <w:pPr>
              <w:pStyle w:val="ListParagraph"/>
              <w:spacing w:before="0" w:after="24" w:line="276" w:lineRule="auto"/>
              <w:ind w:left="259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FD3" w:rsidRDefault="00A73FD3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Objectives of campaigns</w:t>
            </w:r>
          </w:p>
          <w:p w:rsidR="00A73FD3" w:rsidRDefault="00A73FD3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Components of operational plans</w:t>
            </w:r>
          </w:p>
          <w:p w:rsidR="00A73FD3" w:rsidRDefault="00A73FD3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Considerations when selecting the marketing mix</w:t>
            </w:r>
          </w:p>
          <w:p w:rsidR="00A73FD3" w:rsidRDefault="00A73FD3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Components of budgets</w:t>
            </w:r>
          </w:p>
          <w:p w:rsidR="00A73FD3" w:rsidRDefault="00A73FD3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Marketing campaign management tactics</w:t>
            </w:r>
          </w:p>
          <w:p w:rsidR="00A73FD3" w:rsidRDefault="00A73FD3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E-commerce trends</w:t>
            </w:r>
          </w:p>
          <w:p w:rsidR="00A73FD3" w:rsidRDefault="00A73FD3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Messages to be communicated</w:t>
            </w:r>
          </w:p>
          <w:p w:rsidR="00A73FD3" w:rsidRDefault="00A73FD3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Products to be advertised</w:t>
            </w:r>
          </w:p>
          <w:p w:rsidR="00A73FD3" w:rsidRDefault="00A73FD3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Possible media options</w:t>
            </w:r>
          </w:p>
          <w:p w:rsidR="00A73FD3" w:rsidRDefault="00A73FD3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Campaign schedules</w:t>
            </w:r>
          </w:p>
          <w:p w:rsidR="00A73FD3" w:rsidRDefault="00A73FD3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Means of using data gathered from pre-campaign testing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FD3" w:rsidRDefault="00A73FD3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Marketing strategies</w:t>
            </w:r>
          </w:p>
          <w:p w:rsidR="00A73FD3" w:rsidRDefault="00A73FD3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Objectives of campaigns</w:t>
            </w:r>
          </w:p>
          <w:p w:rsidR="00A73FD3" w:rsidRDefault="00A73FD3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Dimensions of marketing campaign effectiveness</w:t>
            </w:r>
          </w:p>
          <w:p w:rsidR="00A73FD3" w:rsidRDefault="00A73FD3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Campaign evaluation tools and methods</w:t>
            </w:r>
          </w:p>
          <w:p w:rsidR="00A73FD3" w:rsidRDefault="00A73FD3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Types of performance metrics</w:t>
            </w:r>
          </w:p>
          <w:p w:rsidR="00A73FD3" w:rsidRDefault="00A73FD3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Mechanics of an integrated marketing communications structure</w:t>
            </w:r>
          </w:p>
          <w:p w:rsidR="00A73FD3" w:rsidRDefault="00A73FD3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Types of messages to be communicated</w:t>
            </w:r>
          </w:p>
          <w:p w:rsidR="00A73FD3" w:rsidRDefault="00A73FD3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Types of products to be advertised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73FD3" w:rsidRPr="003D430F" w:rsidRDefault="00A73FD3" w:rsidP="003D430F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3D430F" w:rsidRPr="00D84870" w:rsidTr="003369C3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D430F" w:rsidRPr="00D84870" w:rsidRDefault="003D430F" w:rsidP="003369C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D430F" w:rsidRPr="00D84870" w:rsidRDefault="003D430F" w:rsidP="003D430F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D430F" w:rsidRPr="00D84870" w:rsidRDefault="003D430F" w:rsidP="003D430F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430F" w:rsidRDefault="003D430F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Execute marketing campaign in alignment to marketing strategies, operational plans and budgets</w:t>
            </w:r>
          </w:p>
          <w:p w:rsidR="003D430F" w:rsidRDefault="003D430F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Conduct pre-campaign testing plans</w:t>
            </w:r>
          </w:p>
          <w:p w:rsidR="003D430F" w:rsidRDefault="003D430F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Monitor campaign performance and effectiveness in accordance with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performance measures to further refine action plans</w:t>
            </w:r>
          </w:p>
          <w:p w:rsidR="003D430F" w:rsidRDefault="003D430F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Analyse evaluation data to develop and document recommendations for improvement in future marketing campaigns</w:t>
            </w:r>
          </w:p>
          <w:p w:rsidR="003D430F" w:rsidRDefault="003D430F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Monitor media platforms for campaign execution and competitors’ responses</w:t>
            </w:r>
          </w:p>
          <w:p w:rsidR="003D430F" w:rsidRDefault="003D430F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Gather feedback from customers, retail store managers and/or supervisors and online platforms</w:t>
            </w:r>
          </w:p>
          <w:p w:rsidR="003D430F" w:rsidRDefault="003D430F" w:rsidP="003369C3">
            <w:pPr>
              <w:spacing w:after="24" w:line="276" w:lineRule="auto"/>
              <w:ind w:left="259" w:hanging="259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430F" w:rsidRDefault="00BB02A8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Develop operational plans </w:t>
            </w:r>
            <w:r w:rsidR="003D430F">
              <w:rPr>
                <w:rFonts w:ascii="Arial" w:hAnsi="Arial" w:cs="Arial"/>
                <w:sz w:val="22"/>
                <w:szCs w:val="22"/>
              </w:rPr>
              <w:t xml:space="preserve">to achieve marketing campaign objectives </w:t>
            </w:r>
          </w:p>
          <w:p w:rsidR="003D430F" w:rsidRDefault="003D430F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Select </w:t>
            </w:r>
            <w:r w:rsidR="00BB02A8">
              <w:rPr>
                <w:rFonts w:ascii="Arial" w:hAnsi="Arial" w:cs="Arial"/>
                <w:sz w:val="22"/>
                <w:szCs w:val="22"/>
              </w:rPr>
              <w:t>relevant communication tools to</w:t>
            </w:r>
            <w:r>
              <w:rPr>
                <w:rFonts w:ascii="Arial" w:hAnsi="Arial" w:cs="Arial"/>
                <w:sz w:val="22"/>
                <w:szCs w:val="22"/>
              </w:rPr>
              <w:t xml:space="preserve"> reach out to target markets effectively</w:t>
            </w:r>
          </w:p>
          <w:p w:rsidR="003D430F" w:rsidRDefault="003D430F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Set performance measures for each element of the campaigns</w:t>
            </w:r>
          </w:p>
          <w:p w:rsidR="003D430F" w:rsidRDefault="003D430F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Manage pre-campaign testing plans to gauge effectiveness of the campaigns and refine operational plans </w:t>
            </w:r>
          </w:p>
          <w:p w:rsidR="003D430F" w:rsidRDefault="003D430F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Manage operational plans </w:t>
            </w:r>
          </w:p>
          <w:p w:rsidR="003D430F" w:rsidRDefault="003D430F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Manage campaign budgets</w:t>
            </w:r>
          </w:p>
          <w:p w:rsidR="003D430F" w:rsidRDefault="003D430F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Evaluate customer responses to determine effectiveness of the campaigns</w:t>
            </w:r>
          </w:p>
          <w:p w:rsidR="003D430F" w:rsidRDefault="003D430F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Refine campaigns to enhance its effectiveness</w:t>
            </w:r>
          </w:p>
          <w:p w:rsidR="003D430F" w:rsidRDefault="003D430F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Monitor and evaluate campaign performance and effectiveness in accordance with performance measures to further refine operational plans</w:t>
            </w:r>
          </w:p>
          <w:p w:rsidR="003D430F" w:rsidRDefault="003D430F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Evaluate media effectiveness against media cost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430F" w:rsidRDefault="003D430F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Establish campaign objectives</w:t>
            </w:r>
          </w:p>
          <w:p w:rsidR="003D430F" w:rsidRDefault="003D430F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Establish t</w:t>
            </w:r>
            <w:r w:rsidR="00BB02A8">
              <w:rPr>
                <w:rFonts w:ascii="Arial" w:hAnsi="Arial" w:cs="Arial"/>
                <w:sz w:val="22"/>
                <w:szCs w:val="22"/>
              </w:rPr>
              <w:t>arget market profiles, customer</w:t>
            </w:r>
            <w:r>
              <w:rPr>
                <w:rFonts w:ascii="Arial" w:hAnsi="Arial" w:cs="Arial"/>
                <w:sz w:val="22"/>
                <w:szCs w:val="22"/>
              </w:rPr>
              <w:t xml:space="preserve"> profiles and/or personas</w:t>
            </w:r>
          </w:p>
          <w:p w:rsidR="003D430F" w:rsidRDefault="003D430F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Establish performance targets aligned to brand, sales and marketing strategies and objectives</w:t>
            </w:r>
          </w:p>
          <w:p w:rsidR="003D430F" w:rsidRDefault="003D430F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Select performance metrics and targets to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measure effectiveness of marketing operational plans</w:t>
            </w:r>
          </w:p>
          <w:p w:rsidR="003D430F" w:rsidRDefault="003D430F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Drive marketing campaign action plans and chain of activities aligned to marketing strategies</w:t>
            </w:r>
          </w:p>
          <w:p w:rsidR="003D430F" w:rsidRDefault="003D430F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Evaluate performance effectiveness of marketing operational plans in meeting marketing objectives</w:t>
            </w:r>
          </w:p>
          <w:p w:rsidR="003D430F" w:rsidRDefault="003D430F" w:rsidP="003369C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Recommend improvements to marketing operational plans based on evaluation outcomes</w:t>
            </w:r>
          </w:p>
          <w:p w:rsidR="003D430F" w:rsidRDefault="003D430F" w:rsidP="003369C3">
            <w:pPr>
              <w:pStyle w:val="ListParagraph"/>
              <w:spacing w:before="0" w:after="24" w:line="276" w:lineRule="auto"/>
              <w:ind w:left="259"/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430F" w:rsidRPr="003D430F" w:rsidRDefault="003D430F" w:rsidP="003D430F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AB5714" w:rsidRPr="00D84870" w:rsidTr="003369C3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5714" w:rsidRPr="00D84870" w:rsidRDefault="00AB5714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AB5714" w:rsidRPr="00D84870" w:rsidRDefault="00AB5714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B5714" w:rsidRPr="00D84870" w:rsidRDefault="00AB571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AB5714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B4C" w:rsidRDefault="00765B4C">
      <w:pPr>
        <w:spacing w:after="0" w:line="240" w:lineRule="auto"/>
      </w:pPr>
      <w:r>
        <w:separator/>
      </w:r>
    </w:p>
  </w:endnote>
  <w:endnote w:type="continuationSeparator" w:id="0">
    <w:p w:rsidR="00765B4C" w:rsidRDefault="00765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0B4" w:rsidRDefault="00733E61" w:rsidP="00FA10B4">
    <w:pPr>
      <w:pStyle w:val="Footer"/>
    </w:pPr>
    <w:r>
      <w:t>©SkillsFuture Singapore and Infocomm Media Development Authority</w:t>
    </w:r>
  </w:p>
  <w:p w:rsidR="00AE7701" w:rsidRDefault="00FA10B4" w:rsidP="00FA10B4">
    <w:pPr>
      <w:pStyle w:val="Footer"/>
    </w:pPr>
    <w:r>
      <w:t xml:space="preserve">Effective Date: </w:t>
    </w:r>
    <w:r w:rsidR="007B6314">
      <w:t>January</w:t>
    </w:r>
    <w:r>
      <w:t xml:space="preserve"> 20</w:t>
    </w:r>
    <w:r w:rsidR="00BB02A8">
      <w:t>20, Version 1</w:t>
    </w:r>
    <w:r>
      <w:t>.1</w:t>
    </w:r>
    <w:r w:rsidR="00AB5714">
      <w:tab/>
    </w:r>
    <w:r w:rsidR="00AB5714">
      <w:tab/>
      <w:t xml:space="preserve">Page </w:t>
    </w:r>
    <w:r w:rsidR="00AB5714">
      <w:fldChar w:fldCharType="begin"/>
    </w:r>
    <w:r w:rsidR="00AB5714">
      <w:instrText xml:space="preserve"> PAGE   \* MERGEFORMAT </w:instrText>
    </w:r>
    <w:r w:rsidR="00AB5714">
      <w:fldChar w:fldCharType="separate"/>
    </w:r>
    <w:r w:rsidR="003369C3">
      <w:rPr>
        <w:noProof/>
      </w:rPr>
      <w:t>2</w:t>
    </w:r>
    <w:r w:rsidR="00AB5714">
      <w:fldChar w:fldCharType="end"/>
    </w:r>
    <w:r w:rsidR="00AB5714">
      <w:t xml:space="preserve"> of </w:t>
    </w:r>
    <w:r w:rsidR="00765B4C">
      <w:fldChar w:fldCharType="begin"/>
    </w:r>
    <w:r w:rsidR="00765B4C">
      <w:instrText xml:space="preserve"> NUMPAGES   \* MERGEFORMAT </w:instrText>
    </w:r>
    <w:r w:rsidR="00765B4C">
      <w:fldChar w:fldCharType="separate"/>
    </w:r>
    <w:r w:rsidR="003369C3">
      <w:rPr>
        <w:noProof/>
      </w:rPr>
      <w:t>2</w:t>
    </w:r>
    <w:r w:rsidR="00765B4C">
      <w:rPr>
        <w:noProof/>
      </w:rPr>
      <w:fldChar w:fldCharType="end"/>
    </w:r>
  </w:p>
  <w:p w:rsidR="00AE7701" w:rsidRDefault="00765B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B4C" w:rsidRDefault="00765B4C">
      <w:pPr>
        <w:spacing w:after="0" w:line="240" w:lineRule="auto"/>
      </w:pPr>
      <w:r>
        <w:separator/>
      </w:r>
    </w:p>
  </w:footnote>
  <w:footnote w:type="continuationSeparator" w:id="0">
    <w:p w:rsidR="00765B4C" w:rsidRDefault="00765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0B4" w:rsidRDefault="00733E61" w:rsidP="00FA10B4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59CEAE9D" wp14:editId="690DA4CF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AB5714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AB5714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765B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244E3"/>
    <w:multiLevelType w:val="hybridMultilevel"/>
    <w:tmpl w:val="08FAC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14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07B7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416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369C3"/>
    <w:rsid w:val="00341309"/>
    <w:rsid w:val="00347DF9"/>
    <w:rsid w:val="003575AF"/>
    <w:rsid w:val="00360B6F"/>
    <w:rsid w:val="00361234"/>
    <w:rsid w:val="003626EE"/>
    <w:rsid w:val="0036738A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242"/>
    <w:rsid w:val="003B3C00"/>
    <w:rsid w:val="003B58C8"/>
    <w:rsid w:val="003C43C1"/>
    <w:rsid w:val="003C4A51"/>
    <w:rsid w:val="003C784E"/>
    <w:rsid w:val="003D14DC"/>
    <w:rsid w:val="003D331A"/>
    <w:rsid w:val="003D430F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2052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3E61"/>
    <w:rsid w:val="00734581"/>
    <w:rsid w:val="00750FCD"/>
    <w:rsid w:val="00765672"/>
    <w:rsid w:val="00765B4C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B6314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3FD3"/>
    <w:rsid w:val="00A746BD"/>
    <w:rsid w:val="00A80C21"/>
    <w:rsid w:val="00A97699"/>
    <w:rsid w:val="00AA15BC"/>
    <w:rsid w:val="00AA5043"/>
    <w:rsid w:val="00AA7233"/>
    <w:rsid w:val="00AB5714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2A8"/>
    <w:rsid w:val="00BB0863"/>
    <w:rsid w:val="00BB65D6"/>
    <w:rsid w:val="00BC3662"/>
    <w:rsid w:val="00BC4C8F"/>
    <w:rsid w:val="00BC596E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E55B8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A10B4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9F38C"/>
  <w15:docId w15:val="{E7A4FD39-4AD5-44DD-951C-AEC4EB77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5714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AB5714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AB5714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AB57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AB5714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AB5714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AB5714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AB5714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dcterms:created xsi:type="dcterms:W3CDTF">2020-01-21T16:40:00Z</dcterms:created>
  <dcterms:modified xsi:type="dcterms:W3CDTF">2020-02-28T07:37:00Z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5ed68540e6714c3e97acc23daaecd309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2020-02-28T07:37:30.9457294Z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a637c370-93e6-4774-b4a3-d33227717381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2020-02-28T07:37:30.9457294Z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a637c370-93e6-4774-b4a3-d33227717381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