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AB5714" w:rsidRPr="00D84870" w:rsidTr="00B8464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B5714" w:rsidRPr="00D84870" w:rsidRDefault="00AB5714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AB5714" w:rsidRPr="00D84870" w:rsidTr="00B84640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B84640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Strategy</w:t>
            </w:r>
          </w:p>
        </w:tc>
      </w:tr>
      <w:tr w:rsidR="00AB5714" w:rsidRPr="00D84870" w:rsidTr="00B8464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AB5714" w:rsidRPr="00D84870" w:rsidRDefault="00AB5714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B5714" w:rsidRPr="00D84870" w:rsidRDefault="00AB5714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AB5714" w:rsidRPr="00D84870" w:rsidRDefault="00AB5714" w:rsidP="00B84640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 sales strategy, plan and targets, consider market potential, industry trends and various internal and external business factors as well as the evaluation and further r</w:t>
            </w:r>
            <w:r w:rsidR="00BC596E">
              <w:rPr>
                <w:rFonts w:ascii="Arial" w:hAnsi="Arial" w:cs="Arial"/>
                <w:noProof/>
              </w:rPr>
              <w:t>efinement of the sales strategy</w:t>
            </w:r>
          </w:p>
        </w:tc>
      </w:tr>
      <w:tr w:rsidR="00AB5714" w:rsidRPr="00D84870" w:rsidTr="00B84640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B5714" w:rsidRPr="00D84870" w:rsidTr="00B8464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B5714" w:rsidRPr="00D84870" w:rsidRDefault="00AB571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714" w:rsidRPr="00D84870" w:rsidRDefault="00AB5714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714" w:rsidRPr="00D84870" w:rsidRDefault="00AB5714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714" w:rsidRPr="00D84870" w:rsidRDefault="00FA10B4" w:rsidP="00FA10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ICT-SNM-4011-1.1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714" w:rsidRPr="00D84870" w:rsidRDefault="00FA10B4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ICT-SNM-5011-1.1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714" w:rsidRPr="00D84870" w:rsidRDefault="00FA10B4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ICT-SNM-6011-1.1</w:t>
            </w:r>
          </w:p>
        </w:tc>
      </w:tr>
      <w:tr w:rsidR="00AB5714" w:rsidRPr="00D84870" w:rsidTr="00B8464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B5714" w:rsidRPr="00D84870" w:rsidRDefault="00AB571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D84870" w:rsidRDefault="00AB5714" w:rsidP="00B8464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implement a sales action plan for business units, evaluat</w:t>
            </w:r>
            <w:r w:rsidR="002307B7">
              <w:rPr>
                <w:rFonts w:ascii="Arial" w:hAnsi="Arial" w:cs="Arial"/>
                <w:noProof/>
              </w:rPr>
              <w:t>es its effectiveness and propose</w:t>
            </w:r>
            <w:r w:rsidRPr="00D84870">
              <w:rPr>
                <w:rFonts w:ascii="Arial" w:hAnsi="Arial" w:cs="Arial"/>
                <w:noProof/>
              </w:rPr>
              <w:t xml:space="preserve"> refinements t</w:t>
            </w:r>
            <w:r w:rsidR="00B84640">
              <w:rPr>
                <w:rFonts w:ascii="Arial" w:hAnsi="Arial" w:cs="Arial"/>
                <w:noProof/>
              </w:rPr>
              <w:t>o sales strategy and activities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D84870" w:rsidRDefault="00AB5714" w:rsidP="00B8464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Assess market potential, and formulate sales strategies to generate demand </w:t>
            </w:r>
            <w:r w:rsidR="00B84640">
              <w:rPr>
                <w:rFonts w:ascii="Arial" w:hAnsi="Arial" w:cs="Arial"/>
                <w:noProof/>
              </w:rPr>
              <w:t>and achieve business objectives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D84870" w:rsidRDefault="00AB5714" w:rsidP="00B84640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Define an overarching sales strategy integrating macro-trends, industry trends, economic  indicators and internal business factors, in line with market proj</w:t>
            </w:r>
            <w:r w:rsidR="00B84640">
              <w:rPr>
                <w:rFonts w:ascii="Arial" w:hAnsi="Arial" w:cs="Arial"/>
                <w:noProof/>
              </w:rPr>
              <w:t>ections and business objectives</w:t>
            </w:r>
            <w:bookmarkStart w:id="0" w:name="_GoBack"/>
            <w:bookmarkEnd w:id="0"/>
          </w:p>
        </w:tc>
      </w:tr>
      <w:tr w:rsidR="00AB5714" w:rsidRPr="00D84870" w:rsidTr="00B8464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5714" w:rsidRPr="007B6314" w:rsidRDefault="00AB5714" w:rsidP="00B84640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D84870" w:rsidRDefault="002307B7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Key elements of business unit or</w:t>
            </w:r>
            <w:r w:rsidR="00AB5714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department sales plan 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Organisation sales cycles 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Market and consumer analysis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Interpretation of product performance trends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cascading sales targets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Assessment of market potential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Organisation's business model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market trends and developments in related industries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a sales plan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Market demand generation strategies</w:t>
            </w:r>
          </w:p>
          <w:p w:rsidR="00AB5714" w:rsidRPr="00D84870" w:rsidRDefault="002307B7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Elements of IT product and</w:t>
            </w:r>
            <w:r w:rsidR="00AB5714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 roadmap 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Target setting methodology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D84870" w:rsidRDefault="002307B7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Macro </w:t>
            </w:r>
            <w:r w:rsidR="00AB5714" w:rsidRPr="00D84870">
              <w:rPr>
                <w:rFonts w:ascii="Arial" w:hAnsi="Arial" w:cs="Arial"/>
                <w:noProof/>
                <w:sz w:val="22"/>
                <w:szCs w:val="22"/>
              </w:rPr>
              <w:t>trends affecting consumer patterns and demand for products and services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trends and potential impact on sales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Sales forecasting techniques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elements of a sales strategy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Organisation's target markets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Enterprise level target setting</w:t>
            </w:r>
          </w:p>
        </w:tc>
      </w:tr>
      <w:tr w:rsidR="00AB5714" w:rsidRPr="00D84870" w:rsidTr="00B8464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5714" w:rsidRPr="00D84870" w:rsidRDefault="00AB5714" w:rsidP="00B84640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Translate IT product or service roadmap into a sales action plan for business units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development of sales plans based on organisation sales cycles, client profile and product performance trends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Drive the implementation of the sales plan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Cascade sales target of business unit to different individuals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outcomes and effectiveness of sales and marketing activities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changes and refinements to short term sales strategy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D84870" w:rsidRDefault="002307B7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Assess customers and</w:t>
            </w:r>
            <w:r w:rsidR="00AB5714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market potential in the context of the organisation's business model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Highlight key trends in the market and related industries that impact demand for organisation's products and services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Consider impact of market trends,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competitors’ activities and sales expansion potential  on sales plan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Formulate sales plans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strategy to create market demand for organisation's key products and services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targets for individual business functions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Modify sales strategy and plans based on evaluation of outcomes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Forecast sales growth based on a holistic understanding of  broad industry trends, economic  indicators and internal business factors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Define overarching sales strategy in line with market projections and business objectives 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Align sales and revenue generation strategy with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the broader business strategy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target market and customers for products and services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sales targets on an enterprise level</w:t>
            </w:r>
          </w:p>
          <w:p w:rsidR="00AB5714" w:rsidRPr="00D84870" w:rsidRDefault="00AB5714" w:rsidP="00B84640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sales strategy with market strategy and other business functions</w:t>
            </w:r>
          </w:p>
        </w:tc>
      </w:tr>
      <w:tr w:rsidR="00AB5714" w:rsidRPr="00D84870" w:rsidTr="00B84640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5714" w:rsidRPr="00D84870" w:rsidRDefault="00AB571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AB5714" w:rsidRPr="00D84870" w:rsidRDefault="00AB5714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AB5714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4B5" w:rsidRDefault="00CC44B5">
      <w:pPr>
        <w:spacing w:after="0" w:line="240" w:lineRule="auto"/>
      </w:pPr>
      <w:r>
        <w:separator/>
      </w:r>
    </w:p>
  </w:endnote>
  <w:endnote w:type="continuationSeparator" w:id="0">
    <w:p w:rsidR="00CC44B5" w:rsidRDefault="00CC4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B4" w:rsidRDefault="00733E61" w:rsidP="00FA10B4">
    <w:pPr>
      <w:pStyle w:val="Footer"/>
    </w:pPr>
    <w:r>
      <w:t>©SkillsFuture Singapore and Infocomm Media Development Authority</w:t>
    </w:r>
  </w:p>
  <w:p w:rsidR="00AE7701" w:rsidRDefault="00FA10B4" w:rsidP="00FA10B4">
    <w:pPr>
      <w:pStyle w:val="Footer"/>
    </w:pPr>
    <w:r>
      <w:t xml:space="preserve">Effective Date: </w:t>
    </w:r>
    <w:r w:rsidR="007B6314">
      <w:t>January</w:t>
    </w:r>
    <w:r>
      <w:t xml:space="preserve"> 20</w:t>
    </w:r>
    <w:r w:rsidR="00CA714B">
      <w:t>20, Version 1</w:t>
    </w:r>
    <w:r>
      <w:t>.1</w:t>
    </w:r>
    <w:r w:rsidR="00AB5714">
      <w:tab/>
    </w:r>
    <w:r w:rsidR="00AB5714">
      <w:tab/>
      <w:t xml:space="preserve">Page </w:t>
    </w:r>
    <w:r w:rsidR="00AB5714">
      <w:fldChar w:fldCharType="begin"/>
    </w:r>
    <w:r w:rsidR="00AB5714">
      <w:instrText xml:space="preserve"> PAGE   \* MERGEFORMAT </w:instrText>
    </w:r>
    <w:r w:rsidR="00AB5714">
      <w:fldChar w:fldCharType="separate"/>
    </w:r>
    <w:r w:rsidR="00B84640">
      <w:rPr>
        <w:noProof/>
      </w:rPr>
      <w:t>1</w:t>
    </w:r>
    <w:r w:rsidR="00AB5714">
      <w:fldChar w:fldCharType="end"/>
    </w:r>
    <w:r w:rsidR="00AB5714">
      <w:t xml:space="preserve"> of </w:t>
    </w:r>
    <w:r w:rsidR="00CC44B5">
      <w:fldChar w:fldCharType="begin"/>
    </w:r>
    <w:r w:rsidR="00CC44B5">
      <w:instrText xml:space="preserve"> NUMPAGES   \* MERGEFORMAT </w:instrText>
    </w:r>
    <w:r w:rsidR="00CC44B5">
      <w:fldChar w:fldCharType="separate"/>
    </w:r>
    <w:r w:rsidR="00B84640">
      <w:rPr>
        <w:noProof/>
      </w:rPr>
      <w:t>2</w:t>
    </w:r>
    <w:r w:rsidR="00CC44B5">
      <w:rPr>
        <w:noProof/>
      </w:rPr>
      <w:fldChar w:fldCharType="end"/>
    </w:r>
  </w:p>
  <w:p w:rsidR="00AE7701" w:rsidRDefault="00CC4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4B5" w:rsidRDefault="00CC44B5">
      <w:pPr>
        <w:spacing w:after="0" w:line="240" w:lineRule="auto"/>
      </w:pPr>
      <w:r>
        <w:separator/>
      </w:r>
    </w:p>
  </w:footnote>
  <w:footnote w:type="continuationSeparator" w:id="0">
    <w:p w:rsidR="00CC44B5" w:rsidRDefault="00CC4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B4" w:rsidRDefault="00733E61" w:rsidP="00FA10B4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9CEAE9D" wp14:editId="690DA4C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B5714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B5714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CC4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14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07B7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416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38A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24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2052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3E61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B6314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B5714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640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C596E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A714B"/>
    <w:rsid w:val="00CB0B67"/>
    <w:rsid w:val="00CB12FE"/>
    <w:rsid w:val="00CB4F75"/>
    <w:rsid w:val="00CB5C53"/>
    <w:rsid w:val="00CB6ABB"/>
    <w:rsid w:val="00CB7FC1"/>
    <w:rsid w:val="00CC048D"/>
    <w:rsid w:val="00CC3438"/>
    <w:rsid w:val="00CC44B5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E55B8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10B4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403"/>
  <w15:docId w15:val="{E7A4FD39-4AD5-44DD-951C-AEC4EB77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5714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B5714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B5714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B5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B571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B5714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B571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B5714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2020-01-21T16:30:00Z</dcterms:created>
  <dcterms:modified xsi:type="dcterms:W3CDTF">2020-02-28T07:56:00Z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5ed68540e6714c3e97acc23daaecd309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2020-02-28T07:56:42.5923099Z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4d9b48c1-2c1b-4251-959b-b5ec88a7d7d8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2020-02-28T07:56:42.5923099Z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4d9b48c1-2c1b-4251-959b-b5ec88a7d7d8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