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3026"/>
        <w:gridCol w:w="3026"/>
        <w:gridCol w:w="3026"/>
        <w:gridCol w:w="3026"/>
        <w:gridCol w:w="3026"/>
        <w:gridCol w:w="3027"/>
      </w:tblGrid>
      <w:tr w:rsidR="000935A6" w14:paraId="0C1C5944" w14:textId="77777777" w:rsidTr="00296C5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0F499EA6" w14:textId="37F8E5C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0935A6" w:rsidRDefault="000935A6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3421B4A8" w14:textId="4E5540FE" w:rsidR="000935A6" w:rsidRDefault="00135682" w:rsidP="00CD4C18">
            <w:pPr>
              <w:spacing w:before="120" w:after="24"/>
              <w:rPr>
                <w:rFonts w:ascii="Arial" w:hAnsi="Arial" w:cs="Arial"/>
              </w:rPr>
            </w:pPr>
            <w:r w:rsidRPr="00135682">
              <w:rPr>
                <w:rFonts w:ascii="Arial" w:hAnsi="Arial" w:cs="Arial"/>
              </w:rPr>
              <w:t>Strategy Planning and Implementation</w:t>
            </w:r>
          </w:p>
        </w:tc>
      </w:tr>
      <w:tr w:rsidR="000935A6" w14:paraId="2F3D43BA" w14:textId="77777777" w:rsidTr="00296C5C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1041940C" w14:textId="6C9C0D95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296C5C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3ED93E71" w14:textId="7C40913C" w:rsidR="000935A6" w:rsidRDefault="000F50F8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Str</w:t>
            </w:r>
            <w:bookmarkStart w:id="0" w:name="_GoBack"/>
            <w:bookmarkEnd w:id="0"/>
            <w:r>
              <w:rPr>
                <w:rFonts w:ascii="Arial" w:hAnsi="Arial" w:cs="Arial"/>
              </w:rPr>
              <w:t>ategy</w:t>
            </w:r>
          </w:p>
        </w:tc>
      </w:tr>
      <w:tr w:rsidR="000935A6" w14:paraId="224EE53E" w14:textId="77777777" w:rsidTr="00296C5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5156302E" w14:textId="30BD4285" w:rsidR="000935A6" w:rsidRPr="00CD4C18" w:rsidRDefault="000935A6" w:rsidP="00CD4C1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0935A6" w:rsidRDefault="000935A6" w:rsidP="00CD4C18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7E807D2B" w14:textId="5FB1E00F" w:rsidR="000935A6" w:rsidRDefault="000F50F8" w:rsidP="00296C5C">
            <w:pPr>
              <w:spacing w:before="120" w:after="24" w:line="276" w:lineRule="auto"/>
              <w:rPr>
                <w:rFonts w:ascii="Arial" w:hAnsi="Arial" w:cs="Arial"/>
              </w:rPr>
            </w:pPr>
            <w:r w:rsidRPr="000F50F8">
              <w:rPr>
                <w:rFonts w:ascii="Arial" w:hAnsi="Arial" w:cs="Arial"/>
              </w:rPr>
              <w:t>Plan, develop and communicat</w:t>
            </w:r>
            <w:r w:rsidR="00F51825">
              <w:rPr>
                <w:rFonts w:ascii="Arial" w:hAnsi="Arial" w:cs="Arial"/>
              </w:rPr>
              <w:t>e</w:t>
            </w:r>
            <w:r w:rsidRPr="000F50F8">
              <w:rPr>
                <w:rFonts w:ascii="Arial" w:hAnsi="Arial" w:cs="Arial"/>
              </w:rPr>
              <w:t xml:space="preserve"> effective inward- and outward-facing IT strategies, solutions and action plans, driven by environment scanning and assessment of the business' future needs and long-term strategic direction. This involves devising internal management strategies and models to support</w:t>
            </w:r>
            <w:r w:rsidR="00F51825">
              <w:rPr>
                <w:rFonts w:ascii="Arial" w:hAnsi="Arial" w:cs="Arial"/>
              </w:rPr>
              <w:t xml:space="preserve"> and sustain IT transformations</w:t>
            </w:r>
            <w:r w:rsidRPr="000F50F8">
              <w:rPr>
                <w:rFonts w:ascii="Arial" w:hAnsi="Arial" w:cs="Arial"/>
              </w:rPr>
              <w:t xml:space="preserve"> and alignment of IT investments and programmes with the strategy to opti</w:t>
            </w:r>
            <w:r w:rsidR="00F51825">
              <w:rPr>
                <w:rFonts w:ascii="Arial" w:hAnsi="Arial" w:cs="Arial"/>
              </w:rPr>
              <w:t>mise the business value from IT</w:t>
            </w:r>
          </w:p>
        </w:tc>
      </w:tr>
      <w:tr w:rsidR="000935A6" w14:paraId="54DE65D4" w14:textId="77777777" w:rsidTr="00296C5C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C47421" w14:paraId="49832E25" w14:textId="77777777" w:rsidTr="00296C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C47421" w:rsidRDefault="00C47421" w:rsidP="00C47421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7118A19D" w:rsidR="00C47421" w:rsidRDefault="00C47421" w:rsidP="00C47421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58FD0776" w:rsidR="00C47421" w:rsidRDefault="00C47421" w:rsidP="00C47421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3593" w14:textId="7E140FCE" w:rsidR="00C47421" w:rsidRDefault="00C47421" w:rsidP="00C47421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412087F4" w:rsidR="00C47421" w:rsidRDefault="00C47421" w:rsidP="00C47421">
            <w:pPr>
              <w:jc w:val="center"/>
            </w:pPr>
            <w:r>
              <w:rPr>
                <w:rFonts w:ascii="Arial" w:hAnsi="Arial" w:cs="Arial"/>
                <w:b/>
              </w:rPr>
              <w:t>ICT-SNA-4016-1.1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30518960" w:rsidR="00C47421" w:rsidRDefault="00C47421" w:rsidP="00C47421">
            <w:pPr>
              <w:jc w:val="center"/>
            </w:pPr>
            <w:r>
              <w:rPr>
                <w:rFonts w:ascii="Arial" w:hAnsi="Arial" w:cs="Arial"/>
                <w:b/>
              </w:rPr>
              <w:t>ICT-SNA-5016-1.1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B3F" w14:textId="5619326E" w:rsidR="00C47421" w:rsidRDefault="00C47421" w:rsidP="00C47421">
            <w:pPr>
              <w:jc w:val="center"/>
            </w:pPr>
            <w:r>
              <w:rPr>
                <w:rFonts w:ascii="Arial" w:hAnsi="Arial" w:cs="Arial"/>
                <w:b/>
              </w:rPr>
              <w:t>ICT-SNA-6016-1.1</w:t>
            </w:r>
          </w:p>
        </w:tc>
      </w:tr>
      <w:tr w:rsidR="00C47421" w14:paraId="6816525C" w14:textId="77777777" w:rsidTr="00296C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C47421" w:rsidRDefault="00C47421" w:rsidP="00C47421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C47421" w:rsidRPr="000745AB" w:rsidRDefault="00C47421" w:rsidP="00C47421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C47421" w:rsidRPr="000745AB" w:rsidRDefault="00C47421" w:rsidP="00C47421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4D851" w14:textId="5366103A" w:rsidR="00C47421" w:rsidRPr="000745AB" w:rsidRDefault="00C47421" w:rsidP="00C47421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28348943" w:rsidR="00C47421" w:rsidRPr="000745AB" w:rsidRDefault="00C47421" w:rsidP="00296C5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Generate insights to support strategic plans, systems and guidelines for IT, and evaluate the potential costs </w:t>
            </w:r>
            <w:r w:rsidR="00296C5C">
              <w:rPr>
                <w:rFonts w:ascii="Arial" w:hAnsi="Arial" w:cs="Arial"/>
              </w:rPr>
              <w:t>and value of new IT programmes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718CFA29" w:rsidR="00C47421" w:rsidRPr="000745AB" w:rsidRDefault="00C47421" w:rsidP="00296C5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an IT strategy, and develop transformation initiatives to meet business requirements and support the mo</w:t>
            </w:r>
            <w:r w:rsidR="00296C5C">
              <w:rPr>
                <w:rFonts w:ascii="Arial" w:hAnsi="Arial" w:cs="Arial"/>
              </w:rPr>
              <w:t>dernisation of the IT landscape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B9FF" w14:textId="06F7FA00" w:rsidR="00C47421" w:rsidRPr="000745AB" w:rsidRDefault="00C47421" w:rsidP="00296C5C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future vision and key priorities for the IT organisation based on a projection of i</w:t>
            </w:r>
            <w:r w:rsidR="00296C5C">
              <w:rPr>
                <w:rFonts w:ascii="Arial" w:hAnsi="Arial" w:cs="Arial"/>
              </w:rPr>
              <w:t>ndustry trends and developments</w:t>
            </w:r>
          </w:p>
        </w:tc>
      </w:tr>
      <w:tr w:rsidR="00C47421" w14:paraId="53645E7F" w14:textId="77777777" w:rsidTr="00296C5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C8EB98" w14:textId="6945737E" w:rsidR="00C47421" w:rsidRPr="00296C5C" w:rsidRDefault="00C47421" w:rsidP="00296C5C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C47421" w:rsidRPr="000745AB" w:rsidRDefault="00C47421" w:rsidP="00C47421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C47421" w:rsidRPr="000745AB" w:rsidRDefault="00C47421" w:rsidP="00C47421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60F806" w14:textId="36006164" w:rsidR="00C47421" w:rsidRPr="000745AB" w:rsidRDefault="00C47421" w:rsidP="00C47421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94F1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Objectives of an IT strategic plan</w:t>
            </w:r>
          </w:p>
          <w:p w14:paraId="31F75813" w14:textId="0AED8821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Concept of sustainable competitive advantage for IT functions or organisations</w:t>
            </w:r>
          </w:p>
          <w:p w14:paraId="280BB145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business models or internal IT management process models, and the process of evaluating their suitability to a given context</w:t>
            </w:r>
          </w:p>
          <w:p w14:paraId="44510BC5" w14:textId="777D7074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 on Investment (ROI) and cost-benefit analysis techniques</w:t>
            </w:r>
          </w:p>
          <w:p w14:paraId="002EDEC2" w14:textId="743D4E41" w:rsidR="00C47421" w:rsidRPr="000745AB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projection techniques to measure potential business value and impact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1E4D3" w14:textId="46A691CC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Components of a IT strategic plan and parts of the business planning process relevant to the IT function or business</w:t>
            </w:r>
          </w:p>
          <w:p w14:paraId="4BFA6D5C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Evaluation of current system functionality vis-a-vis the strategic environment</w:t>
            </w:r>
          </w:p>
          <w:p w14:paraId="7C133B49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Feasibility and cost-benefit analysis</w:t>
            </w:r>
          </w:p>
          <w:p w14:paraId="6943F8D4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Financial and non-financial factors and considerations when evaluating an IT programme</w:t>
            </w:r>
          </w:p>
          <w:p w14:paraId="0B8815C0" w14:textId="6FADCE4E" w:rsidR="00C47421" w:rsidRPr="000745AB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Predictive modelling and statistical projection techniques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D54A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Strategic planning methodologies, processes and best practices, and supporting sources of information</w:t>
            </w:r>
          </w:p>
          <w:p w14:paraId="344F4994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Analysis and planning approaches to IT organisation requirements </w:t>
            </w:r>
          </w:p>
          <w:p w14:paraId="5A203094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Future needs, trends and operating environments</w:t>
            </w:r>
          </w:p>
          <w:p w14:paraId="1AF6BD2B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analysis techniques to identify and evaluate strengths, weaknesses, opportunities and threats</w:t>
            </w:r>
          </w:p>
          <w:p w14:paraId="57A11E70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Strategic and competitive factors for the IT organisation</w:t>
            </w:r>
          </w:p>
          <w:p w14:paraId="7EB7271C" w14:textId="0E034792" w:rsidR="00C47421" w:rsidRPr="00377F3E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Application of business models, statistical projections and predictive mode</w:t>
            </w:r>
            <w:r w:rsidR="00296C5C">
              <w:rPr>
                <w:rFonts w:ascii="Arial" w:hAnsi="Arial" w:cs="Arial"/>
                <w:sz w:val="22"/>
                <w:szCs w:val="22"/>
              </w:rPr>
              <w:t>lling in different contexts</w:t>
            </w:r>
          </w:p>
        </w:tc>
      </w:tr>
      <w:tr w:rsidR="00C47421" w14:paraId="01190643" w14:textId="77777777" w:rsidTr="00296C5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1BC2" w14:textId="77777777" w:rsidR="00C47421" w:rsidRDefault="00C47421" w:rsidP="00C47421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Abilities</w:t>
            </w:r>
          </w:p>
          <w:p w14:paraId="6957B159" w14:textId="77777777" w:rsidR="00C47421" w:rsidRDefault="00C47421" w:rsidP="00C4742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8588136" w14:textId="77777777" w:rsidR="00C47421" w:rsidRDefault="00C47421" w:rsidP="00C47421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661EEC1" w14:textId="77777777" w:rsidR="00C47421" w:rsidRDefault="00C47421" w:rsidP="00C4742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6111870" w14:textId="77777777" w:rsidR="00C47421" w:rsidRDefault="00C47421" w:rsidP="00C47421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8E34E9D" w14:textId="77777777" w:rsidR="00C47421" w:rsidRDefault="00C47421" w:rsidP="00C47421">
            <w:pPr>
              <w:rPr>
                <w:rFonts w:ascii="Arial" w:hAnsi="Arial" w:cs="Arial"/>
                <w:b/>
              </w:rPr>
            </w:pPr>
          </w:p>
          <w:p w14:paraId="334BB347" w14:textId="77777777" w:rsidR="00C47421" w:rsidRDefault="00C47421" w:rsidP="00C47421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C47421" w:rsidRPr="000745AB" w:rsidRDefault="00C47421" w:rsidP="00C47421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C47421" w:rsidRPr="000745AB" w:rsidRDefault="00C47421" w:rsidP="00C47421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D05B6C" w14:textId="31B62C79" w:rsidR="00C47421" w:rsidRPr="000745AB" w:rsidRDefault="00C47421" w:rsidP="00C47421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2CC78" w14:textId="77777777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Identify issues that the strategy planning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process should address</w:t>
            </w:r>
          </w:p>
          <w:p w14:paraId="69DC32E0" w14:textId="77777777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Evaluate the current internal and external environment of the organisation to determine possible gaps and improvement opportunities </w:t>
            </w:r>
          </w:p>
          <w:p w14:paraId="2FBA4170" w14:textId="735B5D0B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 relevant information or data to plan for IT business strategies and internal process strategies</w:t>
            </w:r>
          </w:p>
          <w:p w14:paraId="5420BA15" w14:textId="130D5E7E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Conduct an initial assessment of various IT business process models or internal process management systems </w:t>
            </w:r>
          </w:p>
          <w:p w14:paraId="3E58EC8A" w14:textId="77777777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 the mission, vision, objectives and strategies of the IT organisation</w:t>
            </w:r>
          </w:p>
          <w:p w14:paraId="25A4D2D2" w14:textId="77777777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Propose small-scale IT initiatives or programmes that can enhance business value and yield benefits</w:t>
            </w:r>
          </w:p>
          <w:p w14:paraId="0D98537D" w14:textId="1D30454D" w:rsidR="00C47421" w:rsidRPr="004E7E03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 ROI and cost-benefit analysis on current or potential IT programmes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1B074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Align the IT organisation’s strategic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plan with the industry environment and current organisational goals</w:t>
            </w:r>
          </w:p>
          <w:p w14:paraId="5188B377" w14:textId="5FDF6261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Support the creation and upgrade of the IT organisation's mission, vision, objectives and strategies</w:t>
            </w:r>
          </w:p>
          <w:p w14:paraId="4AA6EFD5" w14:textId="1CFDA7D1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 IT transformation initiatives that support the modernisat</w:t>
            </w:r>
            <w:r w:rsidR="00C62280">
              <w:rPr>
                <w:rFonts w:ascii="Arial" w:hAnsi="Arial" w:cs="Arial"/>
                <w:sz w:val="22"/>
                <w:szCs w:val="22"/>
              </w:rPr>
              <w:t xml:space="preserve">ion of the IT landscape by the </w:t>
            </w:r>
            <w:r>
              <w:rPr>
                <w:rFonts w:ascii="Arial" w:hAnsi="Arial" w:cs="Arial"/>
                <w:sz w:val="22"/>
                <w:szCs w:val="22"/>
              </w:rPr>
              <w:t>consolidation of platforms, virtualisation or other state of the art technologies</w:t>
            </w:r>
          </w:p>
          <w:p w14:paraId="41A79930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and prioritise IT improvement opportunities against business needs and projected requirements</w:t>
            </w:r>
          </w:p>
          <w:p w14:paraId="6CC31761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and drive action plans for the key changes or new directions in IT strategy</w:t>
            </w:r>
          </w:p>
          <w:p w14:paraId="48650759" w14:textId="77777777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a business case for IT investments, based on potential impact on the business</w:t>
            </w:r>
          </w:p>
          <w:p w14:paraId="2AB102BA" w14:textId="5417B1A3" w:rsidR="00C47421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Drive new IT programmes and processes that yield sustainable benefits and generate value for the organisation </w:t>
            </w:r>
          </w:p>
          <w:p w14:paraId="22A9064C" w14:textId="63C25403" w:rsidR="00C47421" w:rsidRPr="000745AB" w:rsidRDefault="00C47421" w:rsidP="00296C5C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impact of changes by reviewing IT business process models and their outcomes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73FB1" w14:textId="4D02D058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Establish a clear and forward-looking vision for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the IT function</w:t>
            </w:r>
          </w:p>
          <w:p w14:paraId="355BE51C" w14:textId="08E78D8B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industry trends, movements and development, and their alignment with IT organisation's strategic direction</w:t>
            </w:r>
          </w:p>
          <w:p w14:paraId="10B32780" w14:textId="77777777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the current and future internal and external environment of the IT organisation so as to assess opportunities and threats</w:t>
            </w:r>
          </w:p>
          <w:p w14:paraId="21699094" w14:textId="77777777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Set strategic direction and objectives that aligns IT organisation strategy with business goals </w:t>
            </w:r>
          </w:p>
          <w:p w14:paraId="5AC3A03A" w14:textId="77777777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Modernise the IT landscape and chart future-focused key transformation initiatives  </w:t>
            </w:r>
          </w:p>
          <w:p w14:paraId="0461ABF6" w14:textId="77777777" w:rsidR="00C47421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Align business decisions on technology investments to the organisation's strategic priorities</w:t>
            </w:r>
          </w:p>
          <w:p w14:paraId="496349F5" w14:textId="0DA7F5C2" w:rsidR="00C47421" w:rsidRPr="00377F3E" w:rsidRDefault="00C47421" w:rsidP="00296C5C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Prioritise current and potential IT programmes in relation to current and future resources and benefits</w:t>
            </w:r>
          </w:p>
        </w:tc>
      </w:tr>
      <w:tr w:rsidR="00902430" w14:paraId="238D01DF" w14:textId="77777777" w:rsidTr="00296C5C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41511B" w14:textId="3E255317" w:rsidR="00902430" w:rsidRDefault="00902430" w:rsidP="00C47421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Range of Application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D7EC32" w14:textId="77777777" w:rsidR="00902430" w:rsidRDefault="00902430" w:rsidP="00C47421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1D853" w14:textId="77777777" w:rsidR="002D6B09" w:rsidRDefault="002D6B09" w:rsidP="006B04D1">
      <w:pPr>
        <w:spacing w:after="0" w:line="240" w:lineRule="auto"/>
      </w:pPr>
      <w:r>
        <w:separator/>
      </w:r>
    </w:p>
  </w:endnote>
  <w:endnote w:type="continuationSeparator" w:id="0">
    <w:p w14:paraId="65983C28" w14:textId="77777777" w:rsidR="002D6B09" w:rsidRDefault="002D6B09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9BE7" w14:textId="2FDF3EED" w:rsidR="00C47421" w:rsidRDefault="00474D3B" w:rsidP="00C47421">
    <w:pPr>
      <w:pStyle w:val="Footer"/>
    </w:pPr>
    <w:r>
      <w:t>©SkillsFuture Singapore and Infocomm Media Development Authority</w:t>
    </w:r>
  </w:p>
  <w:p w14:paraId="08686D11" w14:textId="4B591669" w:rsidR="00EF0AEC" w:rsidRDefault="00C47421" w:rsidP="00C47421">
    <w:pPr>
      <w:pStyle w:val="Footer"/>
    </w:pPr>
    <w:r>
      <w:t xml:space="preserve">Effective Date: </w:t>
    </w:r>
    <w:r w:rsidR="00135682">
      <w:t>January</w:t>
    </w:r>
    <w:r>
      <w:t xml:space="preserve"> 20</w:t>
    </w:r>
    <w:r w:rsidR="00135682">
      <w:t>20, Version 2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296C5C">
      <w:rPr>
        <w:noProof/>
      </w:rPr>
      <w:t>2</w:t>
    </w:r>
    <w:r w:rsidR="00EF0AEC">
      <w:fldChar w:fldCharType="end"/>
    </w:r>
    <w:r w:rsidR="00EF0AEC">
      <w:t xml:space="preserve"> of </w:t>
    </w:r>
    <w:fldSimple w:instr=" NUMPAGES   \* MERGEFORMAT ">
      <w:r w:rsidR="00296C5C">
        <w:rPr>
          <w:noProof/>
        </w:rPr>
        <w:t>2</w:t>
      </w:r>
    </w:fldSimple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EF7AE" w14:textId="77777777" w:rsidR="002D6B09" w:rsidRDefault="002D6B09" w:rsidP="006B04D1">
      <w:pPr>
        <w:spacing w:after="0" w:line="240" w:lineRule="auto"/>
      </w:pPr>
      <w:r>
        <w:separator/>
      </w:r>
    </w:p>
  </w:footnote>
  <w:footnote w:type="continuationSeparator" w:id="0">
    <w:p w14:paraId="51F6F92F" w14:textId="77777777" w:rsidR="002D6B09" w:rsidRDefault="002D6B09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7E037" w14:textId="7383F6C7" w:rsidR="00C47421" w:rsidRDefault="00474D3B" w:rsidP="00C47421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89F36DE" wp14:editId="453D622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21"/>
  </w:num>
  <w:num w:numId="6">
    <w:abstractNumId w:val="14"/>
  </w:num>
  <w:num w:numId="7">
    <w:abstractNumId w:val="24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2"/>
  </w:num>
  <w:num w:numId="13">
    <w:abstractNumId w:val="22"/>
  </w:num>
  <w:num w:numId="14">
    <w:abstractNumId w:val="20"/>
  </w:num>
  <w:num w:numId="15">
    <w:abstractNumId w:val="1"/>
  </w:num>
  <w:num w:numId="16">
    <w:abstractNumId w:val="6"/>
  </w:num>
  <w:num w:numId="17">
    <w:abstractNumId w:val="5"/>
  </w:num>
  <w:num w:numId="18">
    <w:abstractNumId w:val="15"/>
  </w:num>
  <w:num w:numId="19">
    <w:abstractNumId w:val="22"/>
  </w:num>
  <w:num w:numId="20">
    <w:abstractNumId w:val="14"/>
  </w:num>
  <w:num w:numId="21">
    <w:abstractNumId w:val="13"/>
  </w:num>
  <w:num w:numId="22">
    <w:abstractNumId w:val="3"/>
  </w:num>
  <w:num w:numId="23">
    <w:abstractNumId w:val="10"/>
  </w:num>
  <w:num w:numId="24">
    <w:abstractNumId w:val="23"/>
  </w:num>
  <w:num w:numId="25">
    <w:abstractNumId w:val="15"/>
  </w:num>
  <w:num w:numId="26">
    <w:abstractNumId w:val="12"/>
  </w:num>
  <w:num w:numId="27">
    <w:abstractNumId w:val="11"/>
  </w:num>
  <w:num w:numId="28">
    <w:abstractNumId w:val="17"/>
  </w:num>
  <w:num w:numId="29">
    <w:abstractNumId w:val="19"/>
  </w:num>
  <w:num w:numId="30">
    <w:abstractNumId w:val="2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46"/>
    <w:rsid w:val="0002311E"/>
    <w:rsid w:val="000473C0"/>
    <w:rsid w:val="00053E5E"/>
    <w:rsid w:val="00065179"/>
    <w:rsid w:val="000745AB"/>
    <w:rsid w:val="00082CB0"/>
    <w:rsid w:val="000935A6"/>
    <w:rsid w:val="000947DE"/>
    <w:rsid w:val="000962F5"/>
    <w:rsid w:val="000D07C3"/>
    <w:rsid w:val="000D6192"/>
    <w:rsid w:val="000F50F8"/>
    <w:rsid w:val="000F6471"/>
    <w:rsid w:val="001078F3"/>
    <w:rsid w:val="001111A3"/>
    <w:rsid w:val="00111CA9"/>
    <w:rsid w:val="00120A28"/>
    <w:rsid w:val="001216F5"/>
    <w:rsid w:val="001226BD"/>
    <w:rsid w:val="00127BAE"/>
    <w:rsid w:val="00135682"/>
    <w:rsid w:val="00155771"/>
    <w:rsid w:val="00173774"/>
    <w:rsid w:val="00177517"/>
    <w:rsid w:val="0019035C"/>
    <w:rsid w:val="00192ABA"/>
    <w:rsid w:val="001967CE"/>
    <w:rsid w:val="001A77EB"/>
    <w:rsid w:val="001B3A6C"/>
    <w:rsid w:val="001C1465"/>
    <w:rsid w:val="001C3859"/>
    <w:rsid w:val="001D4AFE"/>
    <w:rsid w:val="001F4B85"/>
    <w:rsid w:val="001F5EB6"/>
    <w:rsid w:val="00200C66"/>
    <w:rsid w:val="00206C38"/>
    <w:rsid w:val="00213F61"/>
    <w:rsid w:val="0022468B"/>
    <w:rsid w:val="00224B6D"/>
    <w:rsid w:val="00230398"/>
    <w:rsid w:val="002313F1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96C5C"/>
    <w:rsid w:val="002A07AE"/>
    <w:rsid w:val="002A105A"/>
    <w:rsid w:val="002C24BA"/>
    <w:rsid w:val="002D0D22"/>
    <w:rsid w:val="002D6B09"/>
    <w:rsid w:val="002E68E2"/>
    <w:rsid w:val="003044A4"/>
    <w:rsid w:val="003218C6"/>
    <w:rsid w:val="0034372F"/>
    <w:rsid w:val="00354C84"/>
    <w:rsid w:val="00363EDE"/>
    <w:rsid w:val="00371A0E"/>
    <w:rsid w:val="00375AF9"/>
    <w:rsid w:val="00377F3E"/>
    <w:rsid w:val="003852D9"/>
    <w:rsid w:val="00395253"/>
    <w:rsid w:val="003C162F"/>
    <w:rsid w:val="003D1600"/>
    <w:rsid w:val="003F3746"/>
    <w:rsid w:val="003F50AE"/>
    <w:rsid w:val="00406CE7"/>
    <w:rsid w:val="00416573"/>
    <w:rsid w:val="004354F6"/>
    <w:rsid w:val="0045525F"/>
    <w:rsid w:val="00460270"/>
    <w:rsid w:val="00461568"/>
    <w:rsid w:val="004636F5"/>
    <w:rsid w:val="00474D3B"/>
    <w:rsid w:val="00480F94"/>
    <w:rsid w:val="00485264"/>
    <w:rsid w:val="004A3AF7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11CA5"/>
    <w:rsid w:val="00523A3D"/>
    <w:rsid w:val="00527F5C"/>
    <w:rsid w:val="00533B8F"/>
    <w:rsid w:val="0053506D"/>
    <w:rsid w:val="00541966"/>
    <w:rsid w:val="005832E5"/>
    <w:rsid w:val="005978F4"/>
    <w:rsid w:val="005A0B74"/>
    <w:rsid w:val="005B4CB6"/>
    <w:rsid w:val="005C2756"/>
    <w:rsid w:val="005E4312"/>
    <w:rsid w:val="005F7FD9"/>
    <w:rsid w:val="00617A64"/>
    <w:rsid w:val="0066183A"/>
    <w:rsid w:val="00662FEA"/>
    <w:rsid w:val="00664D31"/>
    <w:rsid w:val="00683D05"/>
    <w:rsid w:val="0069396F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6D8E"/>
    <w:rsid w:val="00717D2B"/>
    <w:rsid w:val="00733D93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F6A56"/>
    <w:rsid w:val="00802174"/>
    <w:rsid w:val="008046B2"/>
    <w:rsid w:val="00813ADD"/>
    <w:rsid w:val="00846DF4"/>
    <w:rsid w:val="008504A1"/>
    <w:rsid w:val="00852863"/>
    <w:rsid w:val="00862A70"/>
    <w:rsid w:val="00876E7E"/>
    <w:rsid w:val="00883C94"/>
    <w:rsid w:val="00885E89"/>
    <w:rsid w:val="008950D7"/>
    <w:rsid w:val="00895CA9"/>
    <w:rsid w:val="008B1E63"/>
    <w:rsid w:val="008B48C7"/>
    <w:rsid w:val="008C71EA"/>
    <w:rsid w:val="008C77A9"/>
    <w:rsid w:val="008D0890"/>
    <w:rsid w:val="008D44F4"/>
    <w:rsid w:val="008F4D57"/>
    <w:rsid w:val="00900559"/>
    <w:rsid w:val="009006C0"/>
    <w:rsid w:val="00902430"/>
    <w:rsid w:val="00903EBA"/>
    <w:rsid w:val="00932FC3"/>
    <w:rsid w:val="00935362"/>
    <w:rsid w:val="0094468E"/>
    <w:rsid w:val="009507C7"/>
    <w:rsid w:val="00951111"/>
    <w:rsid w:val="00953E6C"/>
    <w:rsid w:val="00964B16"/>
    <w:rsid w:val="00970F33"/>
    <w:rsid w:val="009A53A4"/>
    <w:rsid w:val="009A578B"/>
    <w:rsid w:val="009B170C"/>
    <w:rsid w:val="009B1FDA"/>
    <w:rsid w:val="009B1FF8"/>
    <w:rsid w:val="009E3A57"/>
    <w:rsid w:val="009E61FD"/>
    <w:rsid w:val="009F3AE7"/>
    <w:rsid w:val="00A0328A"/>
    <w:rsid w:val="00A069F6"/>
    <w:rsid w:val="00A144A1"/>
    <w:rsid w:val="00A14DDC"/>
    <w:rsid w:val="00A51B6E"/>
    <w:rsid w:val="00A66D4C"/>
    <w:rsid w:val="00A7267B"/>
    <w:rsid w:val="00A81BDC"/>
    <w:rsid w:val="00A832A5"/>
    <w:rsid w:val="00A91EF8"/>
    <w:rsid w:val="00AB7828"/>
    <w:rsid w:val="00AC0475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12286"/>
    <w:rsid w:val="00B1229C"/>
    <w:rsid w:val="00B12D1F"/>
    <w:rsid w:val="00B31EAB"/>
    <w:rsid w:val="00B34A77"/>
    <w:rsid w:val="00B661A9"/>
    <w:rsid w:val="00B73733"/>
    <w:rsid w:val="00B73BC3"/>
    <w:rsid w:val="00BA012D"/>
    <w:rsid w:val="00BB4BF2"/>
    <w:rsid w:val="00BC5CF2"/>
    <w:rsid w:val="00BE3500"/>
    <w:rsid w:val="00BF7CF2"/>
    <w:rsid w:val="00C11043"/>
    <w:rsid w:val="00C128F6"/>
    <w:rsid w:val="00C25FC5"/>
    <w:rsid w:val="00C319B9"/>
    <w:rsid w:val="00C35042"/>
    <w:rsid w:val="00C43618"/>
    <w:rsid w:val="00C47421"/>
    <w:rsid w:val="00C47770"/>
    <w:rsid w:val="00C51876"/>
    <w:rsid w:val="00C613C6"/>
    <w:rsid w:val="00C62280"/>
    <w:rsid w:val="00C64F00"/>
    <w:rsid w:val="00C72BEE"/>
    <w:rsid w:val="00C77F24"/>
    <w:rsid w:val="00C8279F"/>
    <w:rsid w:val="00C937F9"/>
    <w:rsid w:val="00C971D9"/>
    <w:rsid w:val="00CA50F9"/>
    <w:rsid w:val="00CC2257"/>
    <w:rsid w:val="00CD4C18"/>
    <w:rsid w:val="00CD52A1"/>
    <w:rsid w:val="00D03368"/>
    <w:rsid w:val="00D04F3A"/>
    <w:rsid w:val="00D054ED"/>
    <w:rsid w:val="00D1059A"/>
    <w:rsid w:val="00D11B4D"/>
    <w:rsid w:val="00D146A0"/>
    <w:rsid w:val="00D46BAC"/>
    <w:rsid w:val="00D54E46"/>
    <w:rsid w:val="00D6069D"/>
    <w:rsid w:val="00D64908"/>
    <w:rsid w:val="00D71BE1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52A41"/>
    <w:rsid w:val="00E5342D"/>
    <w:rsid w:val="00E57585"/>
    <w:rsid w:val="00E62BBB"/>
    <w:rsid w:val="00E653A5"/>
    <w:rsid w:val="00E749AF"/>
    <w:rsid w:val="00E81E3B"/>
    <w:rsid w:val="00E85D94"/>
    <w:rsid w:val="00E970FE"/>
    <w:rsid w:val="00EA1538"/>
    <w:rsid w:val="00EB7662"/>
    <w:rsid w:val="00EF0AEC"/>
    <w:rsid w:val="00F13E0D"/>
    <w:rsid w:val="00F20190"/>
    <w:rsid w:val="00F230B5"/>
    <w:rsid w:val="00F331E1"/>
    <w:rsid w:val="00F33BC2"/>
    <w:rsid w:val="00F37F76"/>
    <w:rsid w:val="00F40FB5"/>
    <w:rsid w:val="00F4179F"/>
    <w:rsid w:val="00F51825"/>
    <w:rsid w:val="00F536B7"/>
    <w:rsid w:val="00F554E9"/>
    <w:rsid w:val="00F5651A"/>
    <w:rsid w:val="00F65B45"/>
    <w:rsid w:val="00F66D9C"/>
    <w:rsid w:val="00F71D43"/>
    <w:rsid w:val="00F73110"/>
    <w:rsid w:val="00F73C4A"/>
    <w:rsid w:val="00F903F9"/>
    <w:rsid w:val="00FB3925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B02C5BC6-21DE-4E84-B0DF-F2F65C80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EFC10-10B8-4E26-B84A-0F04E801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Thaver (SSG)</dc:creator>
  <cp:lastModifiedBy>Rebecca THAVER (SSG)</cp:lastModifiedBy>
  <cp:revision>13</cp:revision>
  <cp:lastPrinted>2017-01-17T10:44:00Z</cp:lastPrinted>
  <dcterms:created xsi:type="dcterms:W3CDTF">2017-07-27T09:39:00Z</dcterms:created>
  <dcterms:modified xsi:type="dcterms:W3CDTF">2020-02-28T06:27:00Z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2020-02-28T06:27:02.0219303Z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b61c53cd-2218-4f8e-bf02-743dde304572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2020-02-28T06:27:02.0219303Z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b61c53cd-2218-4f8e-bf02-743dde304572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