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834"/>
        <w:gridCol w:w="1841"/>
        <w:gridCol w:w="2672"/>
        <w:gridCol w:w="393"/>
        <w:gridCol w:w="198"/>
        <w:gridCol w:w="2327"/>
      </w:tblGrid>
      <w:tr w:rsidR="00B532F8" w:rsidRPr="00252C56" w14:paraId="1796A0AE" w14:textId="77777777" w:rsidTr="009A616F">
        <w:trPr>
          <w:trHeight w:val="350"/>
        </w:trPr>
        <w:tc>
          <w:tcPr>
            <w:tcW w:w="5000" w:type="pct"/>
            <w:gridSpan w:val="8"/>
            <w:shd w:val="clear" w:color="auto" w:fill="auto"/>
            <w:vAlign w:val="bottom"/>
            <w:hideMark/>
          </w:tcPr>
          <w:p w14:paraId="5B02DAF4" w14:textId="2156F5E5" w:rsidR="00B532F8" w:rsidRPr="00252C56" w:rsidRDefault="00B532F8" w:rsidP="006D14C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6D14CA"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DATA PROTECTION OFFICER</w:t>
            </w:r>
          </w:p>
        </w:tc>
      </w:tr>
      <w:tr w:rsidR="00F31206" w:rsidRPr="00252C56" w14:paraId="6C70ED5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089EE51E" w14:textId="77777777" w:rsidR="00F31206" w:rsidRPr="00252C56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7"/>
            <w:shd w:val="clear" w:color="auto" w:fill="auto"/>
            <w:noWrap/>
            <w:vAlign w:val="center"/>
            <w:hideMark/>
          </w:tcPr>
          <w:p w14:paraId="52C86253" w14:textId="2AE0A534" w:rsidR="00F31206" w:rsidRPr="00252C56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F728C1" w:rsidRPr="00252C56" w14:paraId="76D056B9" w14:textId="77777777" w:rsidTr="00F728C1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34EA8C8" w14:textId="4858ED26" w:rsidR="00F728C1" w:rsidRPr="00252C56" w:rsidRDefault="00F728C1" w:rsidP="00F728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7"/>
            <w:shd w:val="clear" w:color="auto" w:fill="auto"/>
            <w:noWrap/>
            <w:vAlign w:val="center"/>
          </w:tcPr>
          <w:p w14:paraId="7B2C8AA8" w14:textId="04DA8FC0" w:rsidR="00F728C1" w:rsidRPr="00252C56" w:rsidRDefault="00F728C1" w:rsidP="00F728C1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Arial" w:hAnsi="Arial" w:cs="Arial"/>
                <w:sz w:val="24"/>
                <w:szCs w:val="24"/>
              </w:rPr>
              <w:t>Strategy and Governance</w:t>
            </w:r>
          </w:p>
        </w:tc>
      </w:tr>
      <w:tr w:rsidR="00F728C1" w:rsidRPr="00252C56" w14:paraId="3CB245CF" w14:textId="77777777" w:rsidTr="00F728C1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319BF59D" w14:textId="036F27BF" w:rsidR="00F728C1" w:rsidRPr="00252C56" w:rsidRDefault="00F728C1" w:rsidP="00F728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7"/>
            <w:shd w:val="clear" w:color="auto" w:fill="auto"/>
            <w:noWrap/>
            <w:vAlign w:val="center"/>
          </w:tcPr>
          <w:p w14:paraId="472A4BFF" w14:textId="4FC9687B" w:rsidR="00F728C1" w:rsidRPr="00252C56" w:rsidRDefault="00F728C1" w:rsidP="00F728C1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Arial" w:hAnsi="Arial" w:cs="Arial"/>
                <w:sz w:val="24"/>
                <w:szCs w:val="24"/>
              </w:rPr>
              <w:t>Data Protection</w:t>
            </w:r>
          </w:p>
        </w:tc>
      </w:tr>
      <w:tr w:rsidR="00F728C1" w:rsidRPr="00252C56" w14:paraId="4E5E69CA" w14:textId="77777777" w:rsidTr="00F728C1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F313555" w14:textId="77777777" w:rsidR="00F728C1" w:rsidRPr="00252C56" w:rsidRDefault="00F728C1" w:rsidP="00F728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7"/>
            <w:shd w:val="clear" w:color="auto" w:fill="auto"/>
            <w:noWrap/>
            <w:vAlign w:val="center"/>
          </w:tcPr>
          <w:p w14:paraId="2DD7E44F" w14:textId="7CBA0534" w:rsidR="00F728C1" w:rsidRPr="00252C56" w:rsidRDefault="00F728C1" w:rsidP="00F728C1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Arial" w:hAnsi="Arial" w:cs="Arial"/>
                <w:sz w:val="24"/>
                <w:szCs w:val="24"/>
              </w:rPr>
              <w:t>Data Protection Officer</w:t>
            </w:r>
          </w:p>
        </w:tc>
      </w:tr>
      <w:tr w:rsidR="00B532F8" w:rsidRPr="00252C56" w14:paraId="51E3C9E8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170D41FA" w14:textId="77777777" w:rsidR="00B532F8" w:rsidRPr="00252C56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7"/>
            <w:shd w:val="clear" w:color="000000" w:fill="BFBFBF"/>
            <w:vAlign w:val="center"/>
            <w:hideMark/>
          </w:tcPr>
          <w:p w14:paraId="72A8D442" w14:textId="4E94354B" w:rsidR="00B532F8" w:rsidRPr="00252C56" w:rsidRDefault="006D14CA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Data Protection Officer</w:t>
            </w:r>
          </w:p>
        </w:tc>
      </w:tr>
      <w:tr w:rsidR="00B532F8" w:rsidRPr="00252C56" w14:paraId="3CC68C79" w14:textId="77777777" w:rsidTr="009A616F">
        <w:trPr>
          <w:trHeight w:val="1826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2AC5B2B5" w14:textId="77777777" w:rsidR="00B532F8" w:rsidRPr="00252C56" w:rsidRDefault="00B532F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7"/>
            <w:shd w:val="clear" w:color="000000" w:fill="FFFFFF"/>
            <w:hideMark/>
          </w:tcPr>
          <w:p w14:paraId="4A887595" w14:textId="03DF8A35" w:rsidR="006D14CA" w:rsidRPr="00252C56" w:rsidRDefault="006D14CA" w:rsidP="006D14C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Data Protection Officer executes data governance policies and procedures. He/She ensures the Data Protection Act is implemented and enforced </w:t>
            </w:r>
            <w:r w:rsidR="0059700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in</w:t>
            </w: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  <w:r w:rsidR="0059700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organisation, and amongst </w:t>
            </w: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respective teams and users. He </w:t>
            </w:r>
            <w:r w:rsidR="0059700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collaborates</w:t>
            </w: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wit</w:t>
            </w:r>
            <w:r w:rsidR="0059700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 business and project teams in projects and ensures alignment and compliance with the </w:t>
            </w: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organisations’s data protection guidelines and policies</w:t>
            </w:r>
            <w:r w:rsidR="0059700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, and with industry standards and guidelines</w:t>
            </w: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. He </w:t>
            </w:r>
            <w:r w:rsidR="0059700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also </w:t>
            </w: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directs a team of professionals and third-party vendors or service providers </w:t>
            </w:r>
            <w:r w:rsidR="00597005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to achieve </w:t>
            </w: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organisational goals in accordance with the data governance and data protection policies. He manages risks and data breach incidents. </w:t>
            </w:r>
          </w:p>
          <w:p w14:paraId="7013A394" w14:textId="77777777" w:rsidR="006D14CA" w:rsidRPr="00252C56" w:rsidRDefault="006D14CA" w:rsidP="006D14CA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0E95E1E7" w14:textId="2FAC0054" w:rsidR="009C29B7" w:rsidRPr="00252C56" w:rsidRDefault="009C29B7" w:rsidP="009C29B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Data Protection Officer </w:t>
            </w: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is knowledgeable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in areas of </w:t>
            </w: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data governance, compliance and data protection policies and frameworks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, and works within and across teams to mitigate </w:t>
            </w: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data breach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es</w:t>
            </w:r>
            <w:r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. </w:t>
            </w:r>
            <w:r w:rsidR="00FA326E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 is expected to be proficient in the requirements under the Personal Data Protection Act 2012.</w:t>
            </w:r>
          </w:p>
          <w:p w14:paraId="270800AF" w14:textId="77777777" w:rsidR="009C29B7" w:rsidRPr="00252C56" w:rsidRDefault="009C29B7" w:rsidP="009C29B7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4F91236A" w:rsidR="00B532F8" w:rsidRPr="00252C56" w:rsidRDefault="00597005" w:rsidP="00597005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Data Protection Officer </w:t>
            </w:r>
            <w:r w:rsidR="009C29B7"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adopts a broad</w:t>
            </w:r>
            <w:r w:rsidR="009C29B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and</w:t>
            </w:r>
            <w:r w:rsidR="009C29B7"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global perspective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in his work</w:t>
            </w:r>
            <w:r w:rsidR="009C29B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,</w:t>
            </w:r>
            <w:r w:rsidR="009C29B7"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and is confident in making critical decisions and </w:t>
            </w:r>
            <w:r w:rsidR="009C29B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handling </w:t>
            </w:r>
            <w:r w:rsidR="009C29B7"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competing resource needs </w:t>
            </w:r>
            <w:r w:rsidR="009C29B7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that may have</w:t>
            </w:r>
            <w:r w:rsidR="009C29B7" w:rsidRPr="00252C56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implications on various projects and stakeholders.</w:t>
            </w:r>
          </w:p>
        </w:tc>
      </w:tr>
      <w:tr w:rsidR="00890878" w:rsidRPr="00252C56" w14:paraId="64EC969A" w14:textId="77777777" w:rsidTr="008D619E">
        <w:trPr>
          <w:trHeight w:val="952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807CD75" w14:textId="01D3B420" w:rsidR="00890878" w:rsidRPr="00252C56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Functions, Key Tasks and Performance Expectations</w:t>
            </w:r>
          </w:p>
        </w:tc>
        <w:tc>
          <w:tcPr>
            <w:tcW w:w="1247" w:type="pct"/>
            <w:shd w:val="clear" w:color="000000" w:fill="BFBFBF"/>
            <w:vAlign w:val="center"/>
            <w:hideMark/>
          </w:tcPr>
          <w:p w14:paraId="4E61D0A1" w14:textId="77777777" w:rsidR="00890878" w:rsidRPr="00252C56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058" w:type="pct"/>
            <w:gridSpan w:val="4"/>
            <w:shd w:val="clear" w:color="000000" w:fill="BFBFBF"/>
            <w:vAlign w:val="center"/>
            <w:hideMark/>
          </w:tcPr>
          <w:p w14:paraId="5595A1D2" w14:textId="77777777" w:rsidR="00890878" w:rsidRPr="00252C56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  <w:tc>
          <w:tcPr>
            <w:tcW w:w="905" w:type="pct"/>
            <w:gridSpan w:val="2"/>
            <w:shd w:val="clear" w:color="000000" w:fill="BFBFBF"/>
            <w:vAlign w:val="center"/>
          </w:tcPr>
          <w:p w14:paraId="198D8323" w14:textId="3AA2FC22" w:rsidR="00890878" w:rsidRPr="00252C56" w:rsidRDefault="00890878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Arial" w:hAnsi="Arial" w:cs="Arial"/>
                <w:b/>
                <w:sz w:val="24"/>
                <w:szCs w:val="24"/>
              </w:rPr>
              <w:t>Performance Expectations</w:t>
            </w:r>
          </w:p>
        </w:tc>
      </w:tr>
      <w:tr w:rsidR="006D14CA" w:rsidRPr="00252C56" w14:paraId="668FF1A2" w14:textId="77777777" w:rsidTr="008D619E">
        <w:trPr>
          <w:trHeight w:val="952"/>
        </w:trPr>
        <w:tc>
          <w:tcPr>
            <w:tcW w:w="790" w:type="pct"/>
            <w:vMerge/>
            <w:vAlign w:val="center"/>
          </w:tcPr>
          <w:p w14:paraId="45E04BEE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48CDB690" w14:textId="1651AF8D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57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Ensure organisation’s compliance to Personal Data Protection Act (PDPA)</w:t>
            </w:r>
          </w:p>
        </w:tc>
        <w:tc>
          <w:tcPr>
            <w:tcW w:w="2058" w:type="pct"/>
            <w:gridSpan w:val="4"/>
            <w:shd w:val="clear" w:color="auto" w:fill="auto"/>
          </w:tcPr>
          <w:p w14:paraId="16E188A2" w14:textId="56C85FC1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Develop a Data Protection Management Programme (DPMP) to ensure organisation’s compliance to PDPA </w:t>
            </w:r>
          </w:p>
        </w:tc>
        <w:tc>
          <w:tcPr>
            <w:tcW w:w="905" w:type="pct"/>
            <w:gridSpan w:val="2"/>
            <w:vMerge w:val="restart"/>
            <w:shd w:val="clear" w:color="auto" w:fill="auto"/>
          </w:tcPr>
          <w:p w14:paraId="79E084CB" w14:textId="77777777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C56">
              <w:rPr>
                <w:rFonts w:ascii="Arial" w:hAnsi="Arial" w:cs="Arial"/>
                <w:sz w:val="24"/>
                <w:szCs w:val="24"/>
              </w:rPr>
              <w:t>In accordance with:</w:t>
            </w:r>
          </w:p>
          <w:p w14:paraId="3E7552AE" w14:textId="78F56995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C5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5436BEB" w14:textId="4AF1CDD9" w:rsidR="006D14CA" w:rsidRPr="00252C56" w:rsidRDefault="006D14CA" w:rsidP="00FA326E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C56">
              <w:rPr>
                <w:rFonts w:ascii="Arial" w:hAnsi="Arial" w:cs="Arial"/>
                <w:sz w:val="24"/>
                <w:szCs w:val="24"/>
              </w:rPr>
              <w:t>Pe</w:t>
            </w:r>
            <w:r w:rsidR="00FA326E">
              <w:rPr>
                <w:rFonts w:ascii="Arial" w:hAnsi="Arial" w:cs="Arial"/>
                <w:sz w:val="24"/>
                <w:szCs w:val="24"/>
              </w:rPr>
              <w:t xml:space="preserve">rsonal Data Protection Act 2012, </w:t>
            </w:r>
            <w:r w:rsidRPr="00252C56">
              <w:rPr>
                <w:rFonts w:ascii="Arial" w:hAnsi="Arial" w:cs="Arial"/>
                <w:sz w:val="24"/>
                <w:szCs w:val="24"/>
              </w:rPr>
              <w:t>Personal Data Protection Commission</w:t>
            </w:r>
          </w:p>
        </w:tc>
      </w:tr>
      <w:tr w:rsidR="006D14CA" w:rsidRPr="00252C56" w14:paraId="5F4FF638" w14:textId="77777777" w:rsidTr="0046507D">
        <w:trPr>
          <w:trHeight w:val="952"/>
        </w:trPr>
        <w:tc>
          <w:tcPr>
            <w:tcW w:w="790" w:type="pct"/>
            <w:vMerge/>
            <w:vAlign w:val="center"/>
          </w:tcPr>
          <w:p w14:paraId="3B35B6D5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6B3E133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0DD31083" w14:textId="600E5D68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Assess data protection audit findings and recommendations to introduce changes to ensure continued compliance with PDPA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52D20CB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38309C79" w14:textId="77777777" w:rsidTr="0046507D">
        <w:trPr>
          <w:trHeight w:val="952"/>
        </w:trPr>
        <w:tc>
          <w:tcPr>
            <w:tcW w:w="790" w:type="pct"/>
            <w:vMerge/>
            <w:vAlign w:val="center"/>
          </w:tcPr>
          <w:p w14:paraId="19A5A088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20C4140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2B2FDE70" w14:textId="22224702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Evaluate the organisation’s data lifecycle and data processing activities to determine compliance and gaps in data protection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66752C47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4B6DEF59" w14:textId="77777777" w:rsidTr="00597005">
        <w:trPr>
          <w:trHeight w:val="597"/>
        </w:trPr>
        <w:tc>
          <w:tcPr>
            <w:tcW w:w="790" w:type="pct"/>
            <w:vMerge/>
            <w:vAlign w:val="center"/>
          </w:tcPr>
          <w:p w14:paraId="3BEFB163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7574FE39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2449DA0D" w14:textId="180AE49B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Provide updates on data protection compliance to senior management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03EFC9D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304450EB" w14:textId="77777777" w:rsidTr="00597005">
        <w:trPr>
          <w:trHeight w:val="521"/>
        </w:trPr>
        <w:tc>
          <w:tcPr>
            <w:tcW w:w="790" w:type="pct"/>
            <w:vMerge/>
            <w:vAlign w:val="center"/>
          </w:tcPr>
          <w:p w14:paraId="6146346F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5D566DA6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57B965A6" w14:textId="6F1B9BCD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Create roadmap</w:t>
            </w:r>
            <w:r w:rsidR="00597005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implement new requirements of data protection regulations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E7D842B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2183604B" w14:textId="77777777" w:rsidTr="00597005">
        <w:trPr>
          <w:trHeight w:val="728"/>
        </w:trPr>
        <w:tc>
          <w:tcPr>
            <w:tcW w:w="790" w:type="pct"/>
            <w:vMerge/>
            <w:vAlign w:val="center"/>
          </w:tcPr>
          <w:p w14:paraId="5383FAC7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9388F25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59D832AA" w14:textId="555DB5A3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Monitor the handling of personal data across the organisation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561C94C0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77308BE9" w14:textId="77777777" w:rsidTr="00597005">
        <w:trPr>
          <w:trHeight w:val="696"/>
        </w:trPr>
        <w:tc>
          <w:tcPr>
            <w:tcW w:w="790" w:type="pct"/>
            <w:vMerge/>
            <w:vAlign w:val="center"/>
          </w:tcPr>
          <w:p w14:paraId="4811EF38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7313063E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3BE35CA1" w14:textId="070E085B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Oversee the maintenance of records required to demonstrate data protection compliance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1C6559BE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0FB321FE" w14:textId="77777777" w:rsidTr="008D619E">
        <w:trPr>
          <w:trHeight w:val="952"/>
        </w:trPr>
        <w:tc>
          <w:tcPr>
            <w:tcW w:w="790" w:type="pct"/>
            <w:vMerge/>
            <w:vAlign w:val="center"/>
          </w:tcPr>
          <w:p w14:paraId="5B2CDA95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62CA741F" w14:textId="4063523E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57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Manage risks associated with collection, use, disclosure and storage of personal data</w:t>
            </w:r>
          </w:p>
        </w:tc>
        <w:tc>
          <w:tcPr>
            <w:tcW w:w="2058" w:type="pct"/>
            <w:gridSpan w:val="4"/>
            <w:shd w:val="clear" w:color="auto" w:fill="auto"/>
          </w:tcPr>
          <w:p w14:paraId="0BD5BBFB" w14:textId="3D56DD6E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Conduct Data Protection and Impact Assessments (DPIA) to identify, assess and address business risks, based on the organisation’s functions, needs and processes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2199432F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4F1FD702" w14:textId="77777777" w:rsidTr="008D619E">
        <w:trPr>
          <w:trHeight w:val="952"/>
        </w:trPr>
        <w:tc>
          <w:tcPr>
            <w:tcW w:w="790" w:type="pct"/>
            <w:vMerge/>
            <w:vAlign w:val="center"/>
          </w:tcPr>
          <w:p w14:paraId="662BBE6D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37353B6F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1035D104" w14:textId="487994AF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Propose measures to manage risks associated with the collection, use, disclosure and storage of personal data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BA04910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2D020F03" w14:textId="77777777" w:rsidTr="00597005">
        <w:trPr>
          <w:trHeight w:val="582"/>
        </w:trPr>
        <w:tc>
          <w:tcPr>
            <w:tcW w:w="790" w:type="pct"/>
            <w:vMerge/>
            <w:vAlign w:val="center"/>
          </w:tcPr>
          <w:p w14:paraId="3A1D5B05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339B193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275E1751" w14:textId="3E4B24F5" w:rsidR="006D14CA" w:rsidRPr="00252C56" w:rsidRDefault="006D14CA" w:rsidP="0059700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Act as </w:t>
            </w:r>
            <w:r w:rsidR="00597005">
              <w:rPr>
                <w:rFonts w:ascii="Arial" w:hAnsi="Arial" w:cs="Arial"/>
                <w:color w:val="000000" w:themeColor="text1"/>
                <w:sz w:val="24"/>
                <w:szCs w:val="24"/>
              </w:rPr>
              <w:t>the organisation’s</w:t>
            </w: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liaison for laws and guidelines concerning data collection and usage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5FB139C4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4C928F8F" w14:textId="77777777" w:rsidTr="00597005">
        <w:trPr>
          <w:trHeight w:val="649"/>
        </w:trPr>
        <w:tc>
          <w:tcPr>
            <w:tcW w:w="790" w:type="pct"/>
            <w:vMerge/>
            <w:vAlign w:val="center"/>
          </w:tcPr>
          <w:p w14:paraId="13884CA8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6EF19634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451C4C8A" w14:textId="00023AA2" w:rsidR="006D14CA" w:rsidRPr="00252C56" w:rsidRDefault="006D14CA" w:rsidP="0059700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Propose cloud and on-site storage practices that ensure </w:t>
            </w:r>
            <w:r w:rsidR="0059700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the </w:t>
            </w: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protection of data from threats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69B12984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6AAEF2D1" w14:textId="77777777" w:rsidTr="008D619E">
        <w:trPr>
          <w:trHeight w:val="952"/>
        </w:trPr>
        <w:tc>
          <w:tcPr>
            <w:tcW w:w="790" w:type="pct"/>
            <w:vMerge/>
            <w:vAlign w:val="center"/>
          </w:tcPr>
          <w:p w14:paraId="3F99F424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1037E911" w14:textId="06563262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57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Manage data breaches</w:t>
            </w:r>
          </w:p>
        </w:tc>
        <w:tc>
          <w:tcPr>
            <w:tcW w:w="2058" w:type="pct"/>
            <w:gridSpan w:val="4"/>
            <w:shd w:val="clear" w:color="auto" w:fill="auto"/>
          </w:tcPr>
          <w:p w14:paraId="4BF4D870" w14:textId="51D3DEE9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Oversee the conduct of simulation exercises to test the data breach response plan</w:t>
            </w:r>
            <w:r w:rsidR="00597005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ensure operational readiness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B20216C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6F1B74A4" w14:textId="77777777" w:rsidTr="00597005">
        <w:trPr>
          <w:trHeight w:val="572"/>
        </w:trPr>
        <w:tc>
          <w:tcPr>
            <w:tcW w:w="790" w:type="pct"/>
            <w:vMerge/>
            <w:vAlign w:val="center"/>
          </w:tcPr>
          <w:p w14:paraId="54A619CF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3390AE5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3E63ADDC" w14:textId="26D844CB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Conduct in-depth assessment of the data breach</w:t>
            </w:r>
            <w:r w:rsidR="00597005">
              <w:rPr>
                <w:rFonts w:ascii="Arial" w:hAnsi="Arial" w:cs="Arial"/>
                <w:color w:val="000000" w:themeColor="text1"/>
                <w:sz w:val="24"/>
                <w:szCs w:val="24"/>
              </w:rPr>
              <w:t>es</w:t>
            </w: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to mitigate and address risks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1111B362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6CDB0387" w14:textId="77777777" w:rsidTr="00597005">
        <w:trPr>
          <w:trHeight w:val="573"/>
        </w:trPr>
        <w:tc>
          <w:tcPr>
            <w:tcW w:w="790" w:type="pct"/>
            <w:vMerge/>
            <w:vAlign w:val="center"/>
          </w:tcPr>
          <w:p w14:paraId="0B56A0B5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55FED3D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1C1CFA74" w14:textId="0BE265D3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Report data breaches to regulatory authorities and senior management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1EC0FDF3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6F6404E7" w14:textId="77777777" w:rsidTr="00597005">
        <w:trPr>
          <w:trHeight w:val="699"/>
        </w:trPr>
        <w:tc>
          <w:tcPr>
            <w:tcW w:w="790" w:type="pct"/>
            <w:vMerge/>
            <w:vAlign w:val="center"/>
          </w:tcPr>
          <w:p w14:paraId="29235159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4AF48E2F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22FF8C86" w14:textId="6E6310E8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Consult with key departments in the event of PDPA breach</w:t>
            </w:r>
            <w:r w:rsidR="00597005">
              <w:rPr>
                <w:rFonts w:ascii="Arial" w:hAnsi="Arial" w:cs="Arial"/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0BEB64A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57C9EF9F" w14:textId="77777777" w:rsidTr="00597005">
        <w:trPr>
          <w:trHeight w:val="553"/>
        </w:trPr>
        <w:tc>
          <w:tcPr>
            <w:tcW w:w="790" w:type="pct"/>
            <w:vMerge/>
            <w:vAlign w:val="center"/>
          </w:tcPr>
          <w:p w14:paraId="6B1D11D1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55418186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4D12E299" w14:textId="6098F274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Conduct investigations into data protection breach incidents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688BD727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7D126388" w14:textId="77777777" w:rsidTr="00597005">
        <w:trPr>
          <w:trHeight w:val="619"/>
        </w:trPr>
        <w:tc>
          <w:tcPr>
            <w:tcW w:w="790" w:type="pct"/>
            <w:vMerge/>
            <w:vAlign w:val="center"/>
          </w:tcPr>
          <w:p w14:paraId="339322E0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2EADC178" w14:textId="669A42E6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57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Drive awareness of PDPA requirements in the organisation</w:t>
            </w:r>
          </w:p>
        </w:tc>
        <w:tc>
          <w:tcPr>
            <w:tcW w:w="2058" w:type="pct"/>
            <w:gridSpan w:val="4"/>
            <w:shd w:val="clear" w:color="auto" w:fill="auto"/>
          </w:tcPr>
          <w:p w14:paraId="5AE3E71E" w14:textId="47056DEF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C23C1"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 training programmes to educate staff on personal data protection policies and processes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4265185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6F425110" w14:textId="77777777" w:rsidTr="00597005">
        <w:trPr>
          <w:trHeight w:val="684"/>
        </w:trPr>
        <w:tc>
          <w:tcPr>
            <w:tcW w:w="790" w:type="pct"/>
            <w:vMerge/>
            <w:vAlign w:val="center"/>
          </w:tcPr>
          <w:p w14:paraId="4581614D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F7E9B6C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071D268D" w14:textId="365757BF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Oversee activities to foster personal data protection awareness within the organisation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45C9810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45DED5BD" w14:textId="77777777" w:rsidTr="00597005">
        <w:trPr>
          <w:trHeight w:val="553"/>
        </w:trPr>
        <w:tc>
          <w:tcPr>
            <w:tcW w:w="790" w:type="pct"/>
            <w:vMerge/>
            <w:vAlign w:val="center"/>
          </w:tcPr>
          <w:p w14:paraId="5E2CB5F1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744CC460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4016914F" w14:textId="4FCDFFC5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Foster a culture of personal data protection within the organisation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CD1560C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34DC3B47" w14:textId="77777777" w:rsidTr="00597005">
        <w:trPr>
          <w:trHeight w:val="618"/>
        </w:trPr>
        <w:tc>
          <w:tcPr>
            <w:tcW w:w="790" w:type="pct"/>
            <w:vMerge/>
            <w:vAlign w:val="center"/>
          </w:tcPr>
          <w:p w14:paraId="10BA832A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5E468B04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53501176" w14:textId="2CDA0A0D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Ensure employees are aware of their roles and responsibilities in managing data breaches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1BAC31E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6B839C75" w14:textId="77777777" w:rsidTr="0046507D">
        <w:trPr>
          <w:trHeight w:val="952"/>
        </w:trPr>
        <w:tc>
          <w:tcPr>
            <w:tcW w:w="790" w:type="pct"/>
            <w:vMerge/>
            <w:vAlign w:val="center"/>
          </w:tcPr>
          <w:p w14:paraId="7FDAE36A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B53446F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14751198" w14:textId="43C05443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Oversee the implementation and efficiency of the due diligence policies and frameworks across the organisation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6A30C1B1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26F12E32" w14:textId="77777777" w:rsidTr="0046507D">
        <w:trPr>
          <w:trHeight w:val="952"/>
        </w:trPr>
        <w:tc>
          <w:tcPr>
            <w:tcW w:w="790" w:type="pct"/>
            <w:vMerge/>
            <w:vAlign w:val="center"/>
          </w:tcPr>
          <w:p w14:paraId="26E1F605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45A7EA78" w14:textId="446D6961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57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Handle queries, complaints and disputes on the organisation’s management of personal data</w:t>
            </w:r>
          </w:p>
        </w:tc>
        <w:tc>
          <w:tcPr>
            <w:tcW w:w="2058" w:type="pct"/>
            <w:gridSpan w:val="4"/>
            <w:shd w:val="clear" w:color="auto" w:fill="auto"/>
          </w:tcPr>
          <w:p w14:paraId="55DAD077" w14:textId="34707C51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Act as the organisation’s key point of contact with PDPA regulatory authorities and to data subjects when exercising their individual data rights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67C3B06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272D48AA" w14:textId="77777777" w:rsidTr="0046507D">
        <w:trPr>
          <w:trHeight w:val="952"/>
        </w:trPr>
        <w:tc>
          <w:tcPr>
            <w:tcW w:w="790" w:type="pct"/>
            <w:vMerge/>
            <w:vAlign w:val="center"/>
          </w:tcPr>
          <w:p w14:paraId="0D8605EA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699D9C00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5E769C77" w14:textId="5A5DED3E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Analyse complaints relating to the organisation’s management of personal data and respond with remedial action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075D73BA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13F47FD3" w14:textId="77777777" w:rsidTr="00597005">
        <w:trPr>
          <w:trHeight w:val="640"/>
        </w:trPr>
        <w:tc>
          <w:tcPr>
            <w:tcW w:w="790" w:type="pct"/>
            <w:vMerge/>
            <w:vAlign w:val="center"/>
          </w:tcPr>
          <w:p w14:paraId="0F496E0A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F0F25AA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5324AECB" w14:textId="606337BE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Provide advice on data protection, privacy and compliance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15278E3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7F50D433" w14:textId="77777777" w:rsidTr="00597005">
        <w:trPr>
          <w:trHeight w:val="692"/>
        </w:trPr>
        <w:tc>
          <w:tcPr>
            <w:tcW w:w="790" w:type="pct"/>
            <w:vMerge/>
            <w:vAlign w:val="center"/>
          </w:tcPr>
          <w:p w14:paraId="25D86F96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7B3D8E3A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038644E1" w14:textId="595E5428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Maintain oversight over access and correction requests to personal data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510D1E50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095E130B" w14:textId="77777777" w:rsidTr="0046507D">
        <w:trPr>
          <w:trHeight w:val="952"/>
        </w:trPr>
        <w:tc>
          <w:tcPr>
            <w:tcW w:w="790" w:type="pct"/>
            <w:vMerge/>
            <w:vAlign w:val="center"/>
          </w:tcPr>
          <w:p w14:paraId="5AE9B35E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52930D51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6E72B30A" w14:textId="12CF5E19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Propose and implement measures to safeguard data based on the vulnerability and criticality of the types of data sources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14B85F0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76AECF4A" w14:textId="77777777" w:rsidTr="00597005">
        <w:trPr>
          <w:trHeight w:val="588"/>
        </w:trPr>
        <w:tc>
          <w:tcPr>
            <w:tcW w:w="790" w:type="pct"/>
            <w:vMerge/>
            <w:vAlign w:val="center"/>
          </w:tcPr>
          <w:p w14:paraId="03BFEEF4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753EA8CE" w14:textId="38599736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578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Advise on data innovation projects in the organisation</w:t>
            </w:r>
          </w:p>
        </w:tc>
        <w:tc>
          <w:tcPr>
            <w:tcW w:w="2058" w:type="pct"/>
            <w:gridSpan w:val="4"/>
            <w:shd w:val="clear" w:color="auto" w:fill="auto"/>
          </w:tcPr>
          <w:p w14:paraId="7FDEE071" w14:textId="600AB9F3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Ensure a balanced approach in resolving data protection and data innovation issues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245547C3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3C356976" w14:textId="77777777" w:rsidTr="0046507D">
        <w:trPr>
          <w:trHeight w:val="952"/>
        </w:trPr>
        <w:tc>
          <w:tcPr>
            <w:tcW w:w="790" w:type="pct"/>
            <w:vMerge/>
            <w:vAlign w:val="center"/>
          </w:tcPr>
          <w:p w14:paraId="2B5346B7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34CCA5A2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29FB18CF" w14:textId="168C761F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Participate in data innovation projects to provide guidance on regulatory and compliance requirements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20F398B0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524F6B9F" w14:textId="77777777" w:rsidTr="00597005">
        <w:trPr>
          <w:trHeight w:val="682"/>
        </w:trPr>
        <w:tc>
          <w:tcPr>
            <w:tcW w:w="790" w:type="pct"/>
            <w:vMerge/>
            <w:vAlign w:val="center"/>
          </w:tcPr>
          <w:p w14:paraId="681B9F51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6BBE343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710A25FA" w14:textId="259C4ABF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Act as the organisation’s subject matter expert in data protection matters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2D5FE135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197342DA" w14:textId="77777777" w:rsidTr="00597005">
        <w:trPr>
          <w:trHeight w:val="692"/>
        </w:trPr>
        <w:tc>
          <w:tcPr>
            <w:tcW w:w="790" w:type="pct"/>
            <w:vMerge/>
            <w:vAlign w:val="center"/>
          </w:tcPr>
          <w:p w14:paraId="4BE08389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7F22F143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7A8E9704" w14:textId="77EC3FCD" w:rsidR="006D14CA" w:rsidRPr="00252C56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hAnsi="Arial" w:cs="Arial"/>
                <w:color w:val="000000" w:themeColor="text1"/>
                <w:sz w:val="24"/>
                <w:szCs w:val="24"/>
              </w:rPr>
              <w:t>Ensure compliance with the PDPA and other regulations when sharing data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4B446213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1A257325" w14:textId="77777777" w:rsidTr="0046507D">
        <w:trPr>
          <w:trHeight w:val="952"/>
        </w:trPr>
        <w:tc>
          <w:tcPr>
            <w:tcW w:w="790" w:type="pct"/>
            <w:vMerge/>
            <w:vAlign w:val="center"/>
          </w:tcPr>
          <w:p w14:paraId="75D877C3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C777A7D" w14:textId="77777777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5EA2D09F" w14:textId="36DA6336" w:rsidR="006D14CA" w:rsidRPr="00252C56" w:rsidRDefault="006D14CA" w:rsidP="00597005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4BC4">
              <w:rPr>
                <w:rFonts w:ascii="Arial" w:hAnsi="Arial" w:cs="Arial"/>
                <w:color w:val="000000" w:themeColor="text1"/>
                <w:sz w:val="24"/>
                <w:szCs w:val="24"/>
              </w:rPr>
              <w:t>Act as a liaison for data protection and privacy during the entire data</w:t>
            </w:r>
            <w:r w:rsidR="00597005" w:rsidRPr="00F64BC4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  <w:r w:rsidRPr="00F64BC4">
              <w:rPr>
                <w:rFonts w:ascii="Arial" w:hAnsi="Arial" w:cs="Arial"/>
                <w:color w:val="000000" w:themeColor="text1"/>
                <w:sz w:val="24"/>
                <w:szCs w:val="24"/>
              </w:rPr>
              <w:t>related product development lifecycle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272A3AFB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0B31FE50" w14:textId="77777777" w:rsidTr="00597005">
        <w:trPr>
          <w:trHeight w:val="621"/>
        </w:trPr>
        <w:tc>
          <w:tcPr>
            <w:tcW w:w="790" w:type="pct"/>
            <w:vMerge/>
            <w:vAlign w:val="center"/>
          </w:tcPr>
          <w:p w14:paraId="71E2C500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vAlign w:val="center"/>
          </w:tcPr>
          <w:p w14:paraId="23AC866A" w14:textId="075C9B6F" w:rsidR="006D14CA" w:rsidRPr="0077578C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578C">
              <w:rPr>
                <w:rFonts w:ascii="Arial" w:hAnsi="Arial" w:cs="Arial"/>
                <w:color w:val="000000" w:themeColor="text1"/>
                <w:sz w:val="24"/>
                <w:szCs w:val="24"/>
              </w:rPr>
              <w:t>Manage people and organisation</w:t>
            </w:r>
          </w:p>
        </w:tc>
        <w:tc>
          <w:tcPr>
            <w:tcW w:w="2058" w:type="pct"/>
            <w:gridSpan w:val="4"/>
            <w:shd w:val="clear" w:color="auto" w:fill="auto"/>
          </w:tcPr>
          <w:p w14:paraId="2CAD5C43" w14:textId="06C3A986" w:rsidR="006D14CA" w:rsidRPr="00F64BC4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4BC4">
              <w:rPr>
                <w:rFonts w:ascii="Arial" w:hAnsi="Arial" w:cs="Arial"/>
                <w:sz w:val="24"/>
                <w:szCs w:val="24"/>
              </w:rPr>
              <w:t xml:space="preserve">Manage the budget expenditure and allocation across teams and projects 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11B94252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55F8602A" w14:textId="77777777" w:rsidTr="00597005">
        <w:trPr>
          <w:trHeight w:val="648"/>
        </w:trPr>
        <w:tc>
          <w:tcPr>
            <w:tcW w:w="790" w:type="pct"/>
            <w:vMerge/>
            <w:vAlign w:val="center"/>
          </w:tcPr>
          <w:p w14:paraId="17F5F139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5133C6FC" w14:textId="77777777" w:rsidR="006D14CA" w:rsidRPr="00F64BC4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4A65A2FD" w14:textId="7AF4E673" w:rsidR="006D14CA" w:rsidRPr="00F64BC4" w:rsidRDefault="006D14CA" w:rsidP="00870B29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4BC4">
              <w:rPr>
                <w:rFonts w:ascii="Arial" w:hAnsi="Arial" w:cs="Arial"/>
                <w:sz w:val="24"/>
                <w:szCs w:val="24"/>
              </w:rPr>
              <w:t>Monitor and track the team’s achievements and key performance indicators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82A9DE6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2B61EDCE" w14:textId="77777777" w:rsidTr="00597005">
        <w:trPr>
          <w:trHeight w:val="676"/>
        </w:trPr>
        <w:tc>
          <w:tcPr>
            <w:tcW w:w="790" w:type="pct"/>
            <w:vMerge/>
            <w:vAlign w:val="center"/>
          </w:tcPr>
          <w:p w14:paraId="16C45D35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0638876F" w14:textId="77777777" w:rsidR="006D14CA" w:rsidRPr="00F64BC4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41B0643F" w14:textId="2F6359F2" w:rsidR="006D14CA" w:rsidRPr="00F64BC4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4BC4">
              <w:rPr>
                <w:rFonts w:ascii="Arial" w:hAnsi="Arial" w:cs="Arial"/>
                <w:sz w:val="24"/>
                <w:szCs w:val="24"/>
              </w:rPr>
              <w:t>Propose new operational plans, including targeted budgets, work allocations and staff forecasts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2702A433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65A79CD6" w14:textId="77777777" w:rsidTr="00597005">
        <w:trPr>
          <w:trHeight w:val="421"/>
        </w:trPr>
        <w:tc>
          <w:tcPr>
            <w:tcW w:w="790" w:type="pct"/>
            <w:vMerge/>
            <w:vAlign w:val="center"/>
          </w:tcPr>
          <w:p w14:paraId="52DA91DC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261A8A60" w14:textId="77777777" w:rsidR="006D14CA" w:rsidRPr="00F64BC4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633B5C77" w14:textId="2039B560" w:rsidR="006D14CA" w:rsidRPr="00F64BC4" w:rsidRDefault="006D14CA" w:rsidP="00870B29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4BC4">
              <w:rPr>
                <w:rFonts w:ascii="Arial" w:hAnsi="Arial" w:cs="Arial"/>
                <w:sz w:val="24"/>
                <w:szCs w:val="24"/>
              </w:rPr>
              <w:t>Acquire, allocate and optimise the use of resources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77572807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3553FF18" w14:textId="77777777" w:rsidTr="00597005">
        <w:trPr>
          <w:trHeight w:val="543"/>
        </w:trPr>
        <w:tc>
          <w:tcPr>
            <w:tcW w:w="790" w:type="pct"/>
            <w:vMerge/>
            <w:vAlign w:val="center"/>
          </w:tcPr>
          <w:p w14:paraId="6A38A72A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1A71E5E7" w14:textId="77777777" w:rsidR="006D14CA" w:rsidRPr="00F64BC4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1E8D9B1F" w14:textId="3711554F" w:rsidR="006D14CA" w:rsidRPr="00F64BC4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4BC4">
              <w:rPr>
                <w:rFonts w:ascii="Arial" w:hAnsi="Arial" w:cs="Arial"/>
                <w:sz w:val="24"/>
                <w:szCs w:val="24"/>
              </w:rPr>
              <w:t>Develop learning roadmaps to support the professional development of the team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984C3B0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6D14CA" w:rsidRPr="00252C56" w14:paraId="3311F04E" w14:textId="77777777" w:rsidTr="0046507D">
        <w:trPr>
          <w:trHeight w:val="953"/>
        </w:trPr>
        <w:tc>
          <w:tcPr>
            <w:tcW w:w="790" w:type="pct"/>
            <w:vMerge/>
            <w:vAlign w:val="center"/>
          </w:tcPr>
          <w:p w14:paraId="348DFC68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vAlign w:val="center"/>
          </w:tcPr>
          <w:p w14:paraId="4618F0C1" w14:textId="77777777" w:rsidR="006D14CA" w:rsidRPr="00F64BC4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58" w:type="pct"/>
            <w:gridSpan w:val="4"/>
            <w:shd w:val="clear" w:color="auto" w:fill="auto"/>
          </w:tcPr>
          <w:p w14:paraId="45D90730" w14:textId="2F0289E6" w:rsidR="006D14CA" w:rsidRPr="00F64BC4" w:rsidRDefault="006D14CA" w:rsidP="006D14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4BC4">
              <w:rPr>
                <w:rFonts w:ascii="Arial" w:hAnsi="Arial" w:cs="Arial"/>
                <w:sz w:val="24"/>
                <w:szCs w:val="24"/>
              </w:rPr>
              <w:t>Manage the performance and development process, including providing coaching and development opportunities to maximise the potential of each individual</w:t>
            </w:r>
          </w:p>
        </w:tc>
        <w:tc>
          <w:tcPr>
            <w:tcW w:w="905" w:type="pct"/>
            <w:gridSpan w:val="2"/>
            <w:vMerge/>
            <w:shd w:val="clear" w:color="auto" w:fill="auto"/>
          </w:tcPr>
          <w:p w14:paraId="31F58592" w14:textId="77777777" w:rsidR="006D14CA" w:rsidRPr="00252C56" w:rsidRDefault="006D14CA" w:rsidP="006D14CA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A347D" w:rsidRPr="00252C56" w14:paraId="49C1881C" w14:textId="77777777" w:rsidTr="0039653F">
        <w:trPr>
          <w:trHeight w:val="635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B47BABF" w14:textId="15CC4091" w:rsidR="003A347D" w:rsidRPr="00252C56" w:rsidRDefault="003A347D" w:rsidP="00AD72DA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6" w:type="pct"/>
            <w:gridSpan w:val="3"/>
            <w:shd w:val="clear" w:color="000000" w:fill="BFBFBF"/>
            <w:vAlign w:val="center"/>
            <w:hideMark/>
          </w:tcPr>
          <w:p w14:paraId="79D3E9F4" w14:textId="77777777" w:rsidR="003A347D" w:rsidRPr="00252C56" w:rsidRDefault="003A347D" w:rsidP="003A347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4" w:type="pct"/>
            <w:gridSpan w:val="4"/>
            <w:shd w:val="clear" w:color="000000" w:fill="BFBFBF"/>
            <w:vAlign w:val="center"/>
            <w:hideMark/>
          </w:tcPr>
          <w:p w14:paraId="51C33B29" w14:textId="09BE8780" w:rsidR="003A347D" w:rsidRPr="00252C56" w:rsidRDefault="003A347D" w:rsidP="003A347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</w:t>
            </w:r>
            <w:r w:rsidR="00F728C1"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Skills and Competencies</w:t>
            </w:r>
          </w:p>
        </w:tc>
      </w:tr>
      <w:tr w:rsidR="00252C56" w:rsidRPr="00252C56" w14:paraId="1813B620" w14:textId="77777777" w:rsidTr="0039653F">
        <w:trPr>
          <w:trHeight w:val="635"/>
        </w:trPr>
        <w:tc>
          <w:tcPr>
            <w:tcW w:w="790" w:type="pct"/>
            <w:vMerge/>
            <w:vAlign w:val="center"/>
            <w:hideMark/>
          </w:tcPr>
          <w:p w14:paraId="208F6973" w14:textId="77777777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38CD1AFF" w14:textId="41D2743C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Audit and Compliance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2F9187A6" w14:textId="391EB3AE" w:rsidR="00252C56" w:rsidRPr="00252C56" w:rsidRDefault="002C73D2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1170" w:type="pct"/>
            <w:gridSpan w:val="3"/>
            <w:shd w:val="clear" w:color="auto" w:fill="auto"/>
            <w:vAlign w:val="center"/>
          </w:tcPr>
          <w:p w14:paraId="7D0DAB11" w14:textId="6829A7FA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Lifelong Learning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0689B1F" w14:textId="39B442F3" w:rsidR="00252C56" w:rsidRPr="00252C56" w:rsidRDefault="00252C56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Intermediate</w:t>
            </w:r>
          </w:p>
        </w:tc>
      </w:tr>
      <w:tr w:rsidR="00252C56" w:rsidRPr="00252C56" w14:paraId="0EC9175D" w14:textId="77777777" w:rsidTr="0039653F">
        <w:trPr>
          <w:trHeight w:val="635"/>
        </w:trPr>
        <w:tc>
          <w:tcPr>
            <w:tcW w:w="790" w:type="pct"/>
            <w:vMerge/>
            <w:vAlign w:val="center"/>
            <w:hideMark/>
          </w:tcPr>
          <w:p w14:paraId="473EB680" w14:textId="77777777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4BEC3446" w14:textId="73B0C9E9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Budgeting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3F9E5139" w14:textId="67620226" w:rsidR="00252C56" w:rsidRPr="00252C56" w:rsidRDefault="00252C56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1170" w:type="pct"/>
            <w:gridSpan w:val="3"/>
            <w:shd w:val="clear" w:color="auto" w:fill="auto"/>
            <w:vAlign w:val="center"/>
          </w:tcPr>
          <w:p w14:paraId="379ED1D9" w14:textId="1BEF5326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Interpersonal Skills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2E53903" w14:textId="6D64F5AA" w:rsidR="00252C56" w:rsidRPr="00252C56" w:rsidRDefault="00252C56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Intermediate</w:t>
            </w:r>
          </w:p>
        </w:tc>
      </w:tr>
      <w:tr w:rsidR="00252C56" w:rsidRPr="00252C56" w14:paraId="2222E327" w14:textId="77777777" w:rsidTr="0039653F">
        <w:trPr>
          <w:trHeight w:val="635"/>
        </w:trPr>
        <w:tc>
          <w:tcPr>
            <w:tcW w:w="790" w:type="pct"/>
            <w:vMerge/>
            <w:vAlign w:val="center"/>
          </w:tcPr>
          <w:p w14:paraId="510EBEF5" w14:textId="77777777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3DC09711" w14:textId="21267E90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Agility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20704DC1" w14:textId="53F2C73A" w:rsidR="00252C56" w:rsidRPr="00252C56" w:rsidRDefault="00252C56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1170" w:type="pct"/>
            <w:gridSpan w:val="3"/>
            <w:shd w:val="clear" w:color="auto" w:fill="auto"/>
            <w:vAlign w:val="center"/>
          </w:tcPr>
          <w:p w14:paraId="0F63B225" w14:textId="384F73B1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Leadership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B5DE6C" w14:textId="61E3139B" w:rsidR="00252C56" w:rsidRPr="00252C56" w:rsidRDefault="00252C56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Intermediate</w:t>
            </w:r>
          </w:p>
        </w:tc>
      </w:tr>
      <w:tr w:rsidR="00252C56" w:rsidRPr="00252C56" w14:paraId="18DA44AA" w14:textId="77777777" w:rsidTr="0039653F">
        <w:trPr>
          <w:trHeight w:val="635"/>
        </w:trPr>
        <w:tc>
          <w:tcPr>
            <w:tcW w:w="790" w:type="pct"/>
            <w:vMerge/>
            <w:vAlign w:val="center"/>
            <w:hideMark/>
          </w:tcPr>
          <w:p w14:paraId="5391F425" w14:textId="77777777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21501379" w14:textId="3A475634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Negotiation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1807CF3E" w14:textId="6EB4F94A" w:rsidR="00252C56" w:rsidRPr="00252C56" w:rsidRDefault="004B7F37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1170" w:type="pct"/>
            <w:gridSpan w:val="3"/>
            <w:shd w:val="clear" w:color="auto" w:fill="auto"/>
            <w:vAlign w:val="center"/>
          </w:tcPr>
          <w:p w14:paraId="7EA63F88" w14:textId="79533F7E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Resource Management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AE04595" w14:textId="7F68531F" w:rsidR="00252C56" w:rsidRPr="00252C56" w:rsidRDefault="00252C56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Intermediate</w:t>
            </w:r>
          </w:p>
        </w:tc>
      </w:tr>
      <w:tr w:rsidR="00252C56" w:rsidRPr="00252C56" w14:paraId="4D4DBA34" w14:textId="77777777" w:rsidTr="0039653F">
        <w:trPr>
          <w:trHeight w:val="635"/>
        </w:trPr>
        <w:tc>
          <w:tcPr>
            <w:tcW w:w="790" w:type="pct"/>
            <w:vMerge/>
            <w:vAlign w:val="center"/>
            <w:hideMark/>
          </w:tcPr>
          <w:p w14:paraId="0888F7F1" w14:textId="77777777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099C8549" w14:textId="1E1039F9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Business Performance Management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54B205DA" w14:textId="08906D1B" w:rsidR="00252C56" w:rsidRPr="00252C56" w:rsidRDefault="00252C56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1170" w:type="pct"/>
            <w:gridSpan w:val="3"/>
            <w:shd w:val="clear" w:color="auto" w:fill="auto"/>
            <w:vAlign w:val="center"/>
          </w:tcPr>
          <w:p w14:paraId="4C976F36" w14:textId="684C10BD" w:rsidR="00252C56" w:rsidRPr="00252C56" w:rsidRDefault="00252C56" w:rsidP="00252C5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Virtual Collaboration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8923D7C" w14:textId="077B4255" w:rsidR="00252C56" w:rsidRPr="00252C56" w:rsidRDefault="00252C56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Intermediate</w:t>
            </w:r>
          </w:p>
        </w:tc>
      </w:tr>
      <w:tr w:rsidR="0007570D" w:rsidRPr="00252C56" w14:paraId="43DE1428" w14:textId="77777777" w:rsidTr="0007570D">
        <w:trPr>
          <w:trHeight w:val="635"/>
        </w:trPr>
        <w:tc>
          <w:tcPr>
            <w:tcW w:w="790" w:type="pct"/>
            <w:vMerge/>
            <w:vAlign w:val="center"/>
            <w:hideMark/>
          </w:tcPr>
          <w:p w14:paraId="39ED35E8" w14:textId="77777777" w:rsidR="0007570D" w:rsidRPr="00252C56" w:rsidRDefault="0007570D" w:rsidP="00252C5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5C39D707" w14:textId="1B096750" w:rsidR="0007570D" w:rsidRPr="00252C56" w:rsidRDefault="0007570D" w:rsidP="00252C5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Business Risk Management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31FB07E7" w14:textId="5C3AFC01" w:rsidR="0007570D" w:rsidRPr="00252C56" w:rsidRDefault="0007570D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 w:val="restart"/>
            <w:shd w:val="clear" w:color="auto" w:fill="BFBFBF" w:themeFill="background1" w:themeFillShade="BF"/>
            <w:vAlign w:val="center"/>
          </w:tcPr>
          <w:p w14:paraId="4FF9F94E" w14:textId="2C516692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87138C" w:rsidRPr="00252C56" w14:paraId="5ABC8470" w14:textId="77777777" w:rsidTr="0007570D">
        <w:trPr>
          <w:trHeight w:val="635"/>
        </w:trPr>
        <w:tc>
          <w:tcPr>
            <w:tcW w:w="790" w:type="pct"/>
            <w:vMerge/>
            <w:vAlign w:val="center"/>
          </w:tcPr>
          <w:p w14:paraId="1641B168" w14:textId="77777777" w:rsidR="0087138C" w:rsidRPr="00252C56" w:rsidRDefault="0087138C" w:rsidP="00252C5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713FB187" w14:textId="0177944C" w:rsidR="0087138C" w:rsidRPr="00252C56" w:rsidRDefault="0087138C" w:rsidP="00252C5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Crisis Management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338A8493" w14:textId="02CAA2AD" w:rsidR="0087138C" w:rsidRDefault="0087138C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640CD10B" w14:textId="77777777" w:rsidR="0087138C" w:rsidRPr="00252C56" w:rsidRDefault="0087138C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6AD24BA7" w14:textId="77777777" w:rsidTr="0007570D">
        <w:trPr>
          <w:trHeight w:val="635"/>
        </w:trPr>
        <w:tc>
          <w:tcPr>
            <w:tcW w:w="790" w:type="pct"/>
            <w:vMerge/>
            <w:vAlign w:val="center"/>
            <w:hideMark/>
          </w:tcPr>
          <w:p w14:paraId="518A2191" w14:textId="77777777" w:rsidR="0007570D" w:rsidRPr="00252C56" w:rsidRDefault="0007570D" w:rsidP="00252C5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3B368F1E" w14:textId="0CD6257A" w:rsidR="0007570D" w:rsidRPr="00252C56" w:rsidRDefault="0007570D" w:rsidP="00252C5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Cyber and Data Breach Incident Management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371D4AC4" w14:textId="5D998594" w:rsidR="0007570D" w:rsidRPr="00252C56" w:rsidRDefault="0007570D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562F2CB0" w14:textId="4D499A68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5B5BD484" w14:textId="77777777" w:rsidTr="0007570D">
        <w:trPr>
          <w:trHeight w:val="635"/>
        </w:trPr>
        <w:tc>
          <w:tcPr>
            <w:tcW w:w="790" w:type="pct"/>
            <w:vMerge/>
            <w:vAlign w:val="center"/>
            <w:hideMark/>
          </w:tcPr>
          <w:p w14:paraId="20AD3F34" w14:textId="77777777" w:rsidR="0007570D" w:rsidRPr="00252C56" w:rsidRDefault="0007570D" w:rsidP="00252C5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315E7958" w14:textId="0F3296F4" w:rsidR="0007570D" w:rsidRPr="0077578C" w:rsidRDefault="0007570D" w:rsidP="00B3256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578C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Ethics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1061FB70" w14:textId="65A5897F" w:rsidR="0007570D" w:rsidRPr="0077578C" w:rsidRDefault="0007570D" w:rsidP="002C73D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57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50F4D352" w14:textId="4819EA29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3811068F" w14:textId="77777777" w:rsidTr="0007570D">
        <w:trPr>
          <w:trHeight w:val="635"/>
        </w:trPr>
        <w:tc>
          <w:tcPr>
            <w:tcW w:w="790" w:type="pct"/>
            <w:vMerge/>
            <w:vAlign w:val="center"/>
            <w:hideMark/>
          </w:tcPr>
          <w:p w14:paraId="6CF4C316" w14:textId="77777777" w:rsidR="0007570D" w:rsidRPr="00252C56" w:rsidRDefault="0007570D" w:rsidP="00252C5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04ED1BDB" w14:textId="041D4BAD" w:rsidR="0007570D" w:rsidRPr="00252C56" w:rsidRDefault="0007570D" w:rsidP="00B32560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Data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Governance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17525396" w14:textId="33D2EE03" w:rsidR="0007570D" w:rsidRPr="00252C56" w:rsidRDefault="0007570D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3793B199" w14:textId="4128F5F1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75025539" w14:textId="77777777" w:rsidTr="0007570D">
        <w:trPr>
          <w:trHeight w:val="635"/>
        </w:trPr>
        <w:tc>
          <w:tcPr>
            <w:tcW w:w="790" w:type="pct"/>
            <w:vMerge/>
            <w:vAlign w:val="center"/>
            <w:hideMark/>
          </w:tcPr>
          <w:p w14:paraId="00357CD6" w14:textId="77777777" w:rsidR="0007570D" w:rsidRPr="00252C56" w:rsidRDefault="0007570D" w:rsidP="00252C5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1F02CBE6" w14:textId="532C7AB6" w:rsidR="0007570D" w:rsidRPr="00252C56" w:rsidRDefault="0007570D" w:rsidP="00252C5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Data Protection Management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49550C33" w14:textId="6A874C05" w:rsidR="0007570D" w:rsidRPr="00252C56" w:rsidRDefault="0007570D" w:rsidP="00252C5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4DD4BA77" w14:textId="2A6673CF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76DBC841" w14:textId="77777777" w:rsidTr="0007570D">
        <w:trPr>
          <w:trHeight w:val="635"/>
        </w:trPr>
        <w:tc>
          <w:tcPr>
            <w:tcW w:w="790" w:type="pct"/>
            <w:vMerge/>
            <w:vAlign w:val="center"/>
          </w:tcPr>
          <w:p w14:paraId="428B11A1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6C301857" w14:textId="43A5D533" w:rsidR="0007570D" w:rsidRPr="00252C56" w:rsidRDefault="0007570D" w:rsidP="0039653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Data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Sharing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0C22AD0E" w14:textId="22E7FF00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587AB76D" w14:textId="5BAED37F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68346AA8" w14:textId="77777777" w:rsidTr="0007570D">
        <w:trPr>
          <w:trHeight w:val="635"/>
        </w:trPr>
        <w:tc>
          <w:tcPr>
            <w:tcW w:w="790" w:type="pct"/>
            <w:vMerge/>
            <w:vAlign w:val="center"/>
          </w:tcPr>
          <w:p w14:paraId="689E68E3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202AAF4C" w14:textId="726E0E0D" w:rsidR="0007570D" w:rsidRPr="00252C56" w:rsidRDefault="0007570D" w:rsidP="0039653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Design Thinking Practice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2093C07E" w14:textId="27D66A62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0EFF0375" w14:textId="6EB0C2DB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6A62236F" w14:textId="77777777" w:rsidTr="0007570D">
        <w:trPr>
          <w:trHeight w:val="635"/>
        </w:trPr>
        <w:tc>
          <w:tcPr>
            <w:tcW w:w="790" w:type="pct"/>
            <w:vMerge/>
            <w:vAlign w:val="center"/>
          </w:tcPr>
          <w:p w14:paraId="3DEC8FFD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375CB866" w14:textId="3069335E" w:rsidR="0007570D" w:rsidRPr="00252C56" w:rsidRDefault="0007570D" w:rsidP="0039653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IT Standards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7B1AF293" w14:textId="7EFBEA8B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4291B1E3" w14:textId="70FDC340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6CE23C88" w14:textId="77777777" w:rsidTr="0007570D">
        <w:trPr>
          <w:trHeight w:val="635"/>
        </w:trPr>
        <w:tc>
          <w:tcPr>
            <w:tcW w:w="790" w:type="pct"/>
            <w:vMerge/>
            <w:vAlign w:val="center"/>
          </w:tcPr>
          <w:p w14:paraId="51F64E96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7131B498" w14:textId="2D4B555F" w:rsidR="0007570D" w:rsidRPr="00252C56" w:rsidRDefault="0007570D" w:rsidP="0039653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Learning and Development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1AEA1ED6" w14:textId="2F4E4247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7D20C2E8" w14:textId="415EE119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360778C4" w14:textId="77777777" w:rsidTr="0007570D">
        <w:trPr>
          <w:trHeight w:val="635"/>
        </w:trPr>
        <w:tc>
          <w:tcPr>
            <w:tcW w:w="790" w:type="pct"/>
            <w:vMerge/>
            <w:vAlign w:val="center"/>
          </w:tcPr>
          <w:p w14:paraId="3E393028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32F94706" w14:textId="10899B7A" w:rsidR="0007570D" w:rsidRPr="00252C56" w:rsidRDefault="0007570D" w:rsidP="0039653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Manpower Planning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20267884" w14:textId="0A1E4BD9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748539CE" w14:textId="224F3559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42EFA7E8" w14:textId="77777777" w:rsidTr="0007570D">
        <w:trPr>
          <w:trHeight w:val="635"/>
        </w:trPr>
        <w:tc>
          <w:tcPr>
            <w:tcW w:w="790" w:type="pct"/>
            <w:vMerge/>
            <w:vAlign w:val="center"/>
          </w:tcPr>
          <w:p w14:paraId="57B0C474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336D7A65" w14:textId="475083F8" w:rsidR="0007570D" w:rsidRPr="00252C56" w:rsidRDefault="0007570D" w:rsidP="0039653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Networking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09FD4FE2" w14:textId="76E3AD83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311D0FB0" w14:textId="56BD141E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08BACDA5" w14:textId="77777777" w:rsidTr="0007570D">
        <w:trPr>
          <w:trHeight w:val="635"/>
        </w:trPr>
        <w:tc>
          <w:tcPr>
            <w:tcW w:w="790" w:type="pct"/>
            <w:vMerge/>
            <w:vAlign w:val="center"/>
          </w:tcPr>
          <w:p w14:paraId="7F09485E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222A3D3B" w14:textId="2BEE165B" w:rsidR="0007570D" w:rsidRPr="00252C56" w:rsidRDefault="0007570D" w:rsidP="0039653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People and Performance Management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497BB64F" w14:textId="67DC6BE9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6C6C1050" w14:textId="417D25E0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07570D" w:rsidRPr="00252C56" w14:paraId="70A95DED" w14:textId="77777777" w:rsidTr="0039653F">
        <w:trPr>
          <w:trHeight w:val="635"/>
        </w:trPr>
        <w:tc>
          <w:tcPr>
            <w:tcW w:w="790" w:type="pct"/>
            <w:vMerge/>
            <w:vAlign w:val="center"/>
          </w:tcPr>
          <w:p w14:paraId="016FDABC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3B26FCB8" w14:textId="6D750E31" w:rsidR="0007570D" w:rsidRPr="00252C56" w:rsidRDefault="0077578C" w:rsidP="0039653F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  <w:r w:rsidR="0007570D"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Management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61B9EEF1" w14:textId="31441F54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5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54F907B4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7570D" w:rsidRPr="00252C56" w14:paraId="72FF141F" w14:textId="77777777" w:rsidTr="0039653F">
        <w:trPr>
          <w:trHeight w:val="635"/>
        </w:trPr>
        <w:tc>
          <w:tcPr>
            <w:tcW w:w="790" w:type="pct"/>
            <w:vMerge/>
            <w:vAlign w:val="center"/>
            <w:hideMark/>
          </w:tcPr>
          <w:p w14:paraId="758C5E6B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250F32AC" w14:textId="4D2A5EA5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Stakeholder Management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5317B771" w14:textId="4B3115AC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297E7299" w14:textId="16F404CE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7570D" w:rsidRPr="00252C56" w14:paraId="05F1F6C6" w14:textId="77777777" w:rsidTr="0039653F">
        <w:trPr>
          <w:trHeight w:val="635"/>
        </w:trPr>
        <w:tc>
          <w:tcPr>
            <w:tcW w:w="790" w:type="pct"/>
            <w:vMerge/>
            <w:vAlign w:val="center"/>
            <w:hideMark/>
          </w:tcPr>
          <w:p w14:paraId="3EB3E079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15B75B80" w14:textId="0DB423A8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Strategy Implementation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363DF34D" w14:textId="1E546B19" w:rsidR="0007570D" w:rsidRPr="00252C56" w:rsidRDefault="00DC5FA8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  <w:bookmarkStart w:id="0" w:name="_GoBack"/>
            <w:bookmarkEnd w:id="0"/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2E6C25C6" w14:textId="2553F5BA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7570D" w:rsidRPr="00252C56" w14:paraId="12CCAE79" w14:textId="77777777" w:rsidTr="0039653F">
        <w:trPr>
          <w:trHeight w:val="635"/>
        </w:trPr>
        <w:tc>
          <w:tcPr>
            <w:tcW w:w="790" w:type="pct"/>
            <w:vMerge/>
            <w:vAlign w:val="center"/>
          </w:tcPr>
          <w:p w14:paraId="1F0B4659" w14:textId="77777777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shd w:val="clear" w:color="auto" w:fill="auto"/>
            <w:vAlign w:val="center"/>
          </w:tcPr>
          <w:p w14:paraId="0E969841" w14:textId="746927E5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Strategy Planning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425BB9E0" w14:textId="012C7BF3" w:rsidR="0007570D" w:rsidRPr="00252C56" w:rsidRDefault="0007570D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4</w:t>
            </w:r>
          </w:p>
        </w:tc>
        <w:tc>
          <w:tcPr>
            <w:tcW w:w="2004" w:type="pct"/>
            <w:gridSpan w:val="4"/>
            <w:vMerge/>
            <w:shd w:val="clear" w:color="auto" w:fill="BFBFBF" w:themeFill="background1" w:themeFillShade="BF"/>
            <w:vAlign w:val="center"/>
          </w:tcPr>
          <w:p w14:paraId="3467F271" w14:textId="29142389" w:rsidR="0007570D" w:rsidRPr="00252C56" w:rsidRDefault="0007570D" w:rsidP="003965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9653F" w:rsidRPr="00252C56" w14:paraId="766C7F4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7EC55A79" w14:textId="77777777" w:rsidR="0039653F" w:rsidRPr="00252C56" w:rsidRDefault="0039653F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7"/>
            <w:shd w:val="clear" w:color="000000" w:fill="FFFFFF"/>
            <w:vAlign w:val="center"/>
            <w:hideMark/>
          </w:tcPr>
          <w:p w14:paraId="742CD176" w14:textId="1AA1F1A0" w:rsidR="0039653F" w:rsidRPr="00252C56" w:rsidRDefault="0039653F" w:rsidP="003965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For a list of Training Programmes available for the ICT sector, please visit: www.skillsfuture.sg/skills-framework/ict</w:t>
            </w:r>
          </w:p>
        </w:tc>
      </w:tr>
      <w:tr w:rsidR="0039653F" w:rsidRPr="00252C56" w14:paraId="1E89FC6F" w14:textId="77777777" w:rsidTr="003965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E0074" w14:textId="77777777" w:rsidR="0039653F" w:rsidRPr="00252C56" w:rsidRDefault="0039653F" w:rsidP="003965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4BDD" w14:textId="77777777" w:rsidR="0039653F" w:rsidRPr="00252C56" w:rsidRDefault="0039653F" w:rsidP="0039653F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F4284" w14:textId="77777777" w:rsidR="0039653F" w:rsidRPr="00252C56" w:rsidRDefault="0039653F" w:rsidP="003965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84A4" w14:textId="77777777" w:rsidR="0039653F" w:rsidRPr="00252C56" w:rsidRDefault="0039653F" w:rsidP="003965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85462" w14:textId="77777777" w:rsidR="0039653F" w:rsidRPr="00252C56" w:rsidRDefault="0039653F" w:rsidP="0039653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39653F" w:rsidRPr="00252C56" w14:paraId="3004A26B" w14:textId="77777777" w:rsidTr="009407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5F715" w14:textId="77777777" w:rsidR="0039653F" w:rsidRPr="00252C56" w:rsidRDefault="0039653F" w:rsidP="0039653F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52C5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39C4EF67" w:rsidR="008F07A2" w:rsidRPr="00252C56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252C56" w:rsidSect="00886EC1">
      <w:headerReference w:type="default" r:id="rId12"/>
      <w:footerReference w:type="default" r:id="rId13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47B9CF" w14:textId="77777777" w:rsidR="00927E77" w:rsidRDefault="00927E77" w:rsidP="005C674C">
      <w:pPr>
        <w:spacing w:after="0" w:line="240" w:lineRule="auto"/>
      </w:pPr>
      <w:r>
        <w:separator/>
      </w:r>
    </w:p>
  </w:endnote>
  <w:endnote w:type="continuationSeparator" w:id="0">
    <w:p w14:paraId="4B5AED3F" w14:textId="77777777" w:rsidR="00927E77" w:rsidRDefault="00927E77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3C744" w14:textId="77777777" w:rsidR="00252C56" w:rsidRDefault="00252C56" w:rsidP="00252C56">
    <w:pPr>
      <w:pStyle w:val="Footer"/>
    </w:pPr>
    <w:r>
      <w:t>©SkillsFuture Singapore and Infocomm Media Development Authority</w:t>
    </w:r>
  </w:p>
  <w:p w14:paraId="6B0709E4" w14:textId="2BA04429" w:rsidR="005C674C" w:rsidRPr="00252C56" w:rsidRDefault="00252C56" w:rsidP="00252C56">
    <w:pPr>
      <w:pStyle w:val="Footer"/>
    </w:pPr>
    <w:r>
      <w:t>Effective date: January 2020, Version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A34C4" w14:textId="77777777" w:rsidR="00927E77" w:rsidRDefault="00927E77" w:rsidP="005C674C">
      <w:pPr>
        <w:spacing w:after="0" w:line="240" w:lineRule="auto"/>
      </w:pPr>
      <w:r>
        <w:separator/>
      </w:r>
    </w:p>
  </w:footnote>
  <w:footnote w:type="continuationSeparator" w:id="0">
    <w:p w14:paraId="2D95E807" w14:textId="77777777" w:rsidR="00927E77" w:rsidRDefault="00927E77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3BC55BF9" w:rsidR="005C674C" w:rsidRPr="008D619E" w:rsidRDefault="008D619E" w:rsidP="00886EC1">
    <w:pPr>
      <w:pStyle w:val="Header"/>
      <w:ind w:left="6804"/>
      <w:jc w:val="right"/>
      <w:rPr>
        <w:szCs w:val="11"/>
      </w:rPr>
    </w:pPr>
    <w:r w:rsidRPr="008D619E">
      <w:rPr>
        <w:rFonts w:ascii="Arial" w:hAnsi="Arial" w:cs="Arial"/>
        <w:b/>
        <w:noProof/>
        <w:sz w:val="48"/>
        <w:szCs w:val="24"/>
        <w:lang w:val="en-GB" w:eastAsia="en-GB"/>
      </w:rPr>
      <w:drawing>
        <wp:inline distT="0" distB="0" distL="0" distR="0" wp14:anchorId="1D663793" wp14:editId="756ECD41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11583"/>
    <w:multiLevelType w:val="hybridMultilevel"/>
    <w:tmpl w:val="FC8E8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272E8F"/>
    <w:multiLevelType w:val="hybridMultilevel"/>
    <w:tmpl w:val="F15A8B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01E06"/>
    <w:rsid w:val="00043479"/>
    <w:rsid w:val="0007570D"/>
    <w:rsid w:val="000821DF"/>
    <w:rsid w:val="0011299D"/>
    <w:rsid w:val="001874BB"/>
    <w:rsid w:val="00194174"/>
    <w:rsid w:val="001A1924"/>
    <w:rsid w:val="001E599A"/>
    <w:rsid w:val="00216DD2"/>
    <w:rsid w:val="00230543"/>
    <w:rsid w:val="00237803"/>
    <w:rsid w:val="00252C56"/>
    <w:rsid w:val="002B3E2A"/>
    <w:rsid w:val="002C1436"/>
    <w:rsid w:val="002C23C1"/>
    <w:rsid w:val="002C73D2"/>
    <w:rsid w:val="00336A22"/>
    <w:rsid w:val="00347D66"/>
    <w:rsid w:val="00350A30"/>
    <w:rsid w:val="0035575C"/>
    <w:rsid w:val="00361E5A"/>
    <w:rsid w:val="003713A1"/>
    <w:rsid w:val="003917F7"/>
    <w:rsid w:val="00394EC2"/>
    <w:rsid w:val="0039653F"/>
    <w:rsid w:val="003A347D"/>
    <w:rsid w:val="004530DD"/>
    <w:rsid w:val="00464E08"/>
    <w:rsid w:val="004A3547"/>
    <w:rsid w:val="004B7F37"/>
    <w:rsid w:val="004D1D88"/>
    <w:rsid w:val="00521B5E"/>
    <w:rsid w:val="005843EC"/>
    <w:rsid w:val="00597005"/>
    <w:rsid w:val="005B05A9"/>
    <w:rsid w:val="005C674C"/>
    <w:rsid w:val="00662BEF"/>
    <w:rsid w:val="006B40EE"/>
    <w:rsid w:val="006D14CA"/>
    <w:rsid w:val="00702D80"/>
    <w:rsid w:val="00737DD9"/>
    <w:rsid w:val="00772BC8"/>
    <w:rsid w:val="0077578C"/>
    <w:rsid w:val="00785598"/>
    <w:rsid w:val="007E7DE7"/>
    <w:rsid w:val="00817EB5"/>
    <w:rsid w:val="00857D79"/>
    <w:rsid w:val="00870B29"/>
    <w:rsid w:val="0087138C"/>
    <w:rsid w:val="00886EC1"/>
    <w:rsid w:val="00890878"/>
    <w:rsid w:val="008A689B"/>
    <w:rsid w:val="008D619E"/>
    <w:rsid w:val="008F07A2"/>
    <w:rsid w:val="008F74AB"/>
    <w:rsid w:val="009209C0"/>
    <w:rsid w:val="00927E77"/>
    <w:rsid w:val="00974D5D"/>
    <w:rsid w:val="00991DF3"/>
    <w:rsid w:val="00997DE9"/>
    <w:rsid w:val="009A53CA"/>
    <w:rsid w:val="009A616F"/>
    <w:rsid w:val="009C29B7"/>
    <w:rsid w:val="009E4985"/>
    <w:rsid w:val="00A2141E"/>
    <w:rsid w:val="00A512B0"/>
    <w:rsid w:val="00A53856"/>
    <w:rsid w:val="00A7489D"/>
    <w:rsid w:val="00AA1F74"/>
    <w:rsid w:val="00AB5938"/>
    <w:rsid w:val="00AC34D9"/>
    <w:rsid w:val="00AC4217"/>
    <w:rsid w:val="00AD72DA"/>
    <w:rsid w:val="00B26CE8"/>
    <w:rsid w:val="00B32560"/>
    <w:rsid w:val="00B3340E"/>
    <w:rsid w:val="00B41505"/>
    <w:rsid w:val="00B41FD9"/>
    <w:rsid w:val="00B532F8"/>
    <w:rsid w:val="00B74E5E"/>
    <w:rsid w:val="00B83E6F"/>
    <w:rsid w:val="00BA176C"/>
    <w:rsid w:val="00C54253"/>
    <w:rsid w:val="00C54D3A"/>
    <w:rsid w:val="00C746D5"/>
    <w:rsid w:val="00D2551B"/>
    <w:rsid w:val="00D5364A"/>
    <w:rsid w:val="00D76565"/>
    <w:rsid w:val="00DC5FA8"/>
    <w:rsid w:val="00E65BDC"/>
    <w:rsid w:val="00EB2BAD"/>
    <w:rsid w:val="00ED5042"/>
    <w:rsid w:val="00F16DEF"/>
    <w:rsid w:val="00F31206"/>
    <w:rsid w:val="00F36BBB"/>
    <w:rsid w:val="00F42987"/>
    <w:rsid w:val="00F64BC4"/>
    <w:rsid w:val="00F728C1"/>
    <w:rsid w:val="00FA326E"/>
    <w:rsid w:val="00FB7726"/>
    <w:rsid w:val="00FC0221"/>
    <w:rsid w:val="00FD5A41"/>
    <w:rsid w:val="00FE2E4D"/>
    <w:rsid w:val="00F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2B3E2A"/>
    <w:pPr>
      <w:ind w:left="720"/>
      <w:contextualSpacing/>
    </w:p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464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5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2020-03-13T00:45:00Z</dcterms:created>
  <dcterms:modified xsi:type="dcterms:W3CDTF">2020-03-17T08:27:00Z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2019-12-02T23:26:49.1560435Z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7ea97580-4905-4f14-9851-f65737031254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2019-12-02T23:26:49.1560435Z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7ea97580-4905-4f14-9851-f65737031254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