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5"/>
        <w:gridCol w:w="4028"/>
        <w:gridCol w:w="2123"/>
        <w:gridCol w:w="3406"/>
        <w:gridCol w:w="2187"/>
      </w:tblGrid>
      <w:tr w:rsidR="00B532F8" w:rsidRPr="00453F50" w14:paraId="1796A0AE" w14:textId="77777777" w:rsidTr="007D4981">
        <w:trPr>
          <w:trHeight w:val="350"/>
        </w:trPr>
        <w:tc>
          <w:tcPr>
            <w:tcW w:w="5000" w:type="pct"/>
            <w:gridSpan w:val="5"/>
            <w:shd w:val="clear" w:color="auto" w:fill="auto"/>
            <w:vAlign w:val="bottom"/>
            <w:hideMark/>
          </w:tcPr>
          <w:p w14:paraId="5B02DAF4" w14:textId="5BAE9602" w:rsidR="00B532F8" w:rsidRPr="00453F50" w:rsidRDefault="00B532F8"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 xml:space="preserve">SKILLS FRAMEWORK FOR </w:t>
            </w:r>
            <w:r w:rsidR="00886EC1" w:rsidRPr="00453F50">
              <w:rPr>
                <w:rFonts w:ascii="Arial" w:eastAsia="Times New Roman" w:hAnsi="Arial" w:cs="Arial"/>
                <w:b/>
                <w:bCs/>
                <w:color w:val="000000"/>
                <w:sz w:val="24"/>
                <w:szCs w:val="24"/>
                <w:lang w:val="en-US"/>
              </w:rPr>
              <w:t>INFOCOMM TECHNOLOGY</w:t>
            </w:r>
            <w:r w:rsidRPr="00453F50">
              <w:rPr>
                <w:rFonts w:ascii="Arial" w:eastAsia="Times New Roman" w:hAnsi="Arial" w:cs="Arial"/>
                <w:b/>
                <w:bCs/>
                <w:color w:val="000000"/>
                <w:sz w:val="24"/>
                <w:szCs w:val="24"/>
                <w:lang w:val="en-US"/>
              </w:rPr>
              <w:br/>
              <w:t xml:space="preserve">SKILLS MAP </w:t>
            </w:r>
            <w:r w:rsidR="00F36BBB" w:rsidRPr="00453F50">
              <w:rPr>
                <w:rFonts w:ascii="Arial" w:eastAsia="Times New Roman" w:hAnsi="Arial" w:cs="Arial"/>
                <w:b/>
                <w:bCs/>
                <w:color w:val="000000"/>
                <w:sz w:val="24"/>
                <w:szCs w:val="24"/>
                <w:lang w:val="en-US"/>
              </w:rPr>
              <w:t>–</w:t>
            </w:r>
            <w:r w:rsidR="00E70AAA" w:rsidRPr="00453F50">
              <w:rPr>
                <w:rFonts w:ascii="Arial" w:eastAsia="Times New Roman" w:hAnsi="Arial" w:cs="Arial"/>
                <w:b/>
                <w:bCs/>
                <w:color w:val="000000"/>
                <w:sz w:val="24"/>
                <w:szCs w:val="24"/>
                <w:lang w:val="en-US"/>
              </w:rPr>
              <w:t xml:space="preserve"> </w:t>
            </w:r>
            <w:r w:rsidR="008D3F34" w:rsidRPr="00453F50">
              <w:rPr>
                <w:rFonts w:ascii="Arial" w:eastAsia="Times New Roman" w:hAnsi="Arial" w:cs="Arial"/>
                <w:b/>
                <w:bCs/>
                <w:color w:val="000000"/>
                <w:sz w:val="24"/>
                <w:szCs w:val="24"/>
                <w:lang w:val="en-US"/>
              </w:rPr>
              <w:t>SYSTEMS SUPPORT ENGINEER</w:t>
            </w:r>
          </w:p>
        </w:tc>
      </w:tr>
      <w:tr w:rsidR="008D3F34" w:rsidRPr="00453F50" w14:paraId="6C70ED5B" w14:textId="77777777" w:rsidTr="007D4981">
        <w:trPr>
          <w:trHeight w:val="590"/>
        </w:trPr>
        <w:tc>
          <w:tcPr>
            <w:tcW w:w="790" w:type="pct"/>
            <w:shd w:val="clear" w:color="000000" w:fill="BFBFBF"/>
            <w:vAlign w:val="center"/>
            <w:hideMark/>
          </w:tcPr>
          <w:p w14:paraId="089EE51E" w14:textId="77777777"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Sector</w:t>
            </w:r>
          </w:p>
        </w:tc>
        <w:tc>
          <w:tcPr>
            <w:tcW w:w="4210" w:type="pct"/>
            <w:gridSpan w:val="4"/>
            <w:shd w:val="clear" w:color="auto" w:fill="auto"/>
            <w:noWrap/>
            <w:vAlign w:val="center"/>
            <w:hideMark/>
          </w:tcPr>
          <w:p w14:paraId="52C86253" w14:textId="7854102E" w:rsidR="008D3F34" w:rsidRPr="00453F50" w:rsidRDefault="008D3F34" w:rsidP="008D3F34">
            <w:pPr>
              <w:widowControl w:val="0"/>
              <w:spacing w:after="0" w:line="276" w:lineRule="auto"/>
              <w:ind w:right="-11"/>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Infocomm Technology</w:t>
            </w:r>
          </w:p>
        </w:tc>
      </w:tr>
      <w:tr w:rsidR="008D3F34" w:rsidRPr="00453F50" w14:paraId="76D056B9" w14:textId="77777777" w:rsidTr="007D4981">
        <w:trPr>
          <w:trHeight w:val="590"/>
        </w:trPr>
        <w:tc>
          <w:tcPr>
            <w:tcW w:w="790" w:type="pct"/>
            <w:shd w:val="clear" w:color="000000" w:fill="BFBFBF"/>
            <w:vAlign w:val="center"/>
            <w:hideMark/>
          </w:tcPr>
          <w:p w14:paraId="434EA8C8" w14:textId="0235EFA8" w:rsidR="008D3F34" w:rsidRPr="00D36F4A" w:rsidRDefault="00AC5690" w:rsidP="008D3F34">
            <w:pPr>
              <w:spacing w:after="0" w:line="276" w:lineRule="auto"/>
              <w:jc w:val="center"/>
              <w:rPr>
                <w:rFonts w:ascii="Arial" w:eastAsia="Times New Roman" w:hAnsi="Arial" w:cs="Arial"/>
                <w:b/>
                <w:bCs/>
                <w:sz w:val="24"/>
                <w:szCs w:val="24"/>
                <w:lang w:val="en-US"/>
              </w:rPr>
            </w:pPr>
            <w:r w:rsidRPr="00D36F4A">
              <w:rPr>
                <w:rFonts w:ascii="Arial" w:eastAsia="Times New Roman" w:hAnsi="Arial" w:cs="Arial"/>
                <w:b/>
                <w:bCs/>
                <w:sz w:val="24"/>
                <w:szCs w:val="24"/>
                <w:lang w:val="en-US"/>
              </w:rPr>
              <w:t>Track</w:t>
            </w:r>
          </w:p>
        </w:tc>
        <w:tc>
          <w:tcPr>
            <w:tcW w:w="4210" w:type="pct"/>
            <w:gridSpan w:val="4"/>
            <w:shd w:val="clear" w:color="auto" w:fill="auto"/>
            <w:noWrap/>
            <w:vAlign w:val="center"/>
            <w:hideMark/>
          </w:tcPr>
          <w:p w14:paraId="7B2C8AA8" w14:textId="5F8B0152"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Operations and Support</w:t>
            </w:r>
          </w:p>
        </w:tc>
      </w:tr>
      <w:tr w:rsidR="008D3F34" w:rsidRPr="00453F50" w14:paraId="3CB245CF" w14:textId="77777777" w:rsidTr="007D4981">
        <w:trPr>
          <w:trHeight w:val="590"/>
        </w:trPr>
        <w:tc>
          <w:tcPr>
            <w:tcW w:w="790" w:type="pct"/>
            <w:shd w:val="clear" w:color="000000" w:fill="BFBFBF"/>
            <w:vAlign w:val="center"/>
            <w:hideMark/>
          </w:tcPr>
          <w:p w14:paraId="319BF59D" w14:textId="44DD3967" w:rsidR="008D3F34" w:rsidRPr="00D36F4A" w:rsidRDefault="00AC5690" w:rsidP="008D3F34">
            <w:pPr>
              <w:spacing w:after="0" w:line="276" w:lineRule="auto"/>
              <w:jc w:val="center"/>
              <w:rPr>
                <w:rFonts w:ascii="Arial" w:eastAsia="Times New Roman" w:hAnsi="Arial" w:cs="Arial"/>
                <w:b/>
                <w:bCs/>
                <w:sz w:val="24"/>
                <w:szCs w:val="24"/>
                <w:lang w:val="en-US"/>
              </w:rPr>
            </w:pPr>
            <w:r w:rsidRPr="00D36F4A">
              <w:rPr>
                <w:rFonts w:ascii="Arial" w:eastAsia="Times New Roman" w:hAnsi="Arial" w:cs="Arial"/>
                <w:b/>
                <w:bCs/>
                <w:sz w:val="24"/>
                <w:szCs w:val="24"/>
                <w:lang w:val="en-US"/>
              </w:rPr>
              <w:t>Sub-</w:t>
            </w:r>
            <w:r w:rsidR="008D3F34" w:rsidRPr="00D36F4A">
              <w:rPr>
                <w:rFonts w:ascii="Arial" w:eastAsia="Times New Roman" w:hAnsi="Arial" w:cs="Arial"/>
                <w:b/>
                <w:bCs/>
                <w:sz w:val="24"/>
                <w:szCs w:val="24"/>
                <w:lang w:val="en-US"/>
              </w:rPr>
              <w:t>Track</w:t>
            </w:r>
          </w:p>
        </w:tc>
        <w:tc>
          <w:tcPr>
            <w:tcW w:w="4210" w:type="pct"/>
            <w:gridSpan w:val="4"/>
            <w:shd w:val="clear" w:color="auto" w:fill="auto"/>
            <w:noWrap/>
            <w:vAlign w:val="center"/>
          </w:tcPr>
          <w:p w14:paraId="472A4BFF" w14:textId="49FF6604"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Systems Support</w:t>
            </w:r>
          </w:p>
        </w:tc>
      </w:tr>
      <w:tr w:rsidR="008D3F34" w:rsidRPr="00453F50" w14:paraId="4E5E69CA" w14:textId="77777777" w:rsidTr="007D4981">
        <w:trPr>
          <w:trHeight w:val="590"/>
        </w:trPr>
        <w:tc>
          <w:tcPr>
            <w:tcW w:w="790" w:type="pct"/>
            <w:shd w:val="clear" w:color="000000" w:fill="BFBFBF"/>
            <w:vAlign w:val="center"/>
            <w:hideMark/>
          </w:tcPr>
          <w:p w14:paraId="4F313555" w14:textId="77777777"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Occupation</w:t>
            </w:r>
          </w:p>
        </w:tc>
        <w:tc>
          <w:tcPr>
            <w:tcW w:w="4210" w:type="pct"/>
            <w:gridSpan w:val="4"/>
            <w:shd w:val="clear" w:color="auto" w:fill="auto"/>
            <w:noWrap/>
            <w:vAlign w:val="center"/>
          </w:tcPr>
          <w:p w14:paraId="2DD7E44F" w14:textId="2C45F153"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Systems Support Engineer</w:t>
            </w:r>
          </w:p>
        </w:tc>
      </w:tr>
      <w:tr w:rsidR="00B532F8" w:rsidRPr="00453F50" w14:paraId="51E3C9E8" w14:textId="77777777" w:rsidTr="007D4981">
        <w:trPr>
          <w:trHeight w:val="590"/>
        </w:trPr>
        <w:tc>
          <w:tcPr>
            <w:tcW w:w="790" w:type="pct"/>
            <w:shd w:val="clear" w:color="000000" w:fill="BFBFBF"/>
            <w:vAlign w:val="center"/>
            <w:hideMark/>
          </w:tcPr>
          <w:p w14:paraId="170D41FA" w14:textId="77777777" w:rsidR="00B532F8" w:rsidRPr="00453F50" w:rsidRDefault="00B532F8"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Job Role</w:t>
            </w:r>
          </w:p>
        </w:tc>
        <w:tc>
          <w:tcPr>
            <w:tcW w:w="4210" w:type="pct"/>
            <w:gridSpan w:val="4"/>
            <w:shd w:val="clear" w:color="000000" w:fill="BFBFBF"/>
            <w:vAlign w:val="center"/>
            <w:hideMark/>
          </w:tcPr>
          <w:p w14:paraId="72A8D442" w14:textId="4EBB7578" w:rsidR="00B532F8" w:rsidRPr="00453F50" w:rsidRDefault="008D3F34" w:rsidP="00AA0E6B">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Systems Support Engineer</w:t>
            </w:r>
          </w:p>
        </w:tc>
      </w:tr>
      <w:tr w:rsidR="00B532F8" w:rsidRPr="00453F50" w14:paraId="3CC68C79" w14:textId="77777777" w:rsidTr="007D4981">
        <w:trPr>
          <w:trHeight w:val="1826"/>
        </w:trPr>
        <w:tc>
          <w:tcPr>
            <w:tcW w:w="790" w:type="pct"/>
            <w:shd w:val="clear" w:color="000000" w:fill="BFBFBF"/>
            <w:vAlign w:val="center"/>
            <w:hideMark/>
          </w:tcPr>
          <w:p w14:paraId="2AC5B2B5" w14:textId="77777777" w:rsidR="00B532F8" w:rsidRPr="00453F50" w:rsidRDefault="00B532F8"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Job Role Description</w:t>
            </w:r>
          </w:p>
        </w:tc>
        <w:tc>
          <w:tcPr>
            <w:tcW w:w="4210" w:type="pct"/>
            <w:gridSpan w:val="4"/>
            <w:shd w:val="clear" w:color="000000" w:fill="FFFFFF"/>
            <w:hideMark/>
          </w:tcPr>
          <w:p w14:paraId="7D659308" w14:textId="5485F2E3" w:rsidR="00B532F8" w:rsidRPr="00453F50" w:rsidRDefault="00FB138C" w:rsidP="00DE5703">
            <w:pPr>
              <w:spacing w:after="0" w:line="276" w:lineRule="auto"/>
              <w:rPr>
                <w:rFonts w:ascii="Arial" w:eastAsia="Times New Roman" w:hAnsi="Arial" w:cs="Arial"/>
                <w:sz w:val="24"/>
                <w:szCs w:val="24"/>
                <w:lang w:val="en-US"/>
              </w:rPr>
            </w:pPr>
            <w:r w:rsidRPr="00453F50">
              <w:rPr>
                <w:rFonts w:ascii="Arial" w:eastAsia="Times New Roman" w:hAnsi="Arial" w:cs="Arial"/>
                <w:sz w:val="24"/>
                <w:szCs w:val="24"/>
                <w:lang w:val="en-US"/>
              </w:rPr>
              <w:t>The Systems Support Engineer undertakes complex projects related to system provisioning, installations, configurations as well as m</w:t>
            </w:r>
            <w:bookmarkStart w:id="0" w:name="_GoBack"/>
            <w:bookmarkEnd w:id="0"/>
            <w:r w:rsidRPr="00453F50">
              <w:rPr>
                <w:rFonts w:ascii="Arial" w:eastAsia="Times New Roman" w:hAnsi="Arial" w:cs="Arial"/>
                <w:sz w:val="24"/>
                <w:szCs w:val="24"/>
                <w:lang w:val="en-US"/>
              </w:rPr>
              <w:t>onitoring and maintenance of systems. He/She applies highly developed specialist knowledge and skills in systems administration and works toward continuous optimisation of system performance. He implements system improvements and instructs other IT staff in the resolution of most complex issues. He is required to be on standby with on-call availability with varied shifts including nights, weekends and holidays</w:t>
            </w:r>
            <w:r w:rsidR="000C3A33" w:rsidRPr="00453F50">
              <w:rPr>
                <w:rFonts w:ascii="Arial" w:eastAsia="Times New Roman" w:hAnsi="Arial" w:cs="Arial"/>
                <w:sz w:val="24"/>
                <w:szCs w:val="24"/>
                <w:lang w:val="en-US"/>
              </w:rPr>
              <w:t xml:space="preserve"> to resolve sy</w:t>
            </w:r>
            <w:r w:rsidR="00A67E8D" w:rsidRPr="00453F50">
              <w:rPr>
                <w:rFonts w:ascii="Arial" w:eastAsia="Times New Roman" w:hAnsi="Arial" w:cs="Arial"/>
                <w:sz w:val="24"/>
                <w:szCs w:val="24"/>
                <w:lang w:val="en-US"/>
              </w:rPr>
              <w:t>s</w:t>
            </w:r>
            <w:r w:rsidR="000C3A33" w:rsidRPr="00453F50">
              <w:rPr>
                <w:rFonts w:ascii="Arial" w:eastAsia="Times New Roman" w:hAnsi="Arial" w:cs="Arial"/>
                <w:sz w:val="24"/>
                <w:szCs w:val="24"/>
                <w:lang w:val="en-US"/>
              </w:rPr>
              <w:t>t</w:t>
            </w:r>
            <w:r w:rsidR="00A67E8D" w:rsidRPr="00453F50">
              <w:rPr>
                <w:rFonts w:ascii="Arial" w:eastAsia="Times New Roman" w:hAnsi="Arial" w:cs="Arial"/>
                <w:sz w:val="24"/>
                <w:szCs w:val="24"/>
                <w:lang w:val="en-US"/>
              </w:rPr>
              <w:t>ems related incidents</w:t>
            </w:r>
            <w:r w:rsidRPr="00453F50">
              <w:rPr>
                <w:rFonts w:ascii="Arial" w:eastAsia="Times New Roman" w:hAnsi="Arial" w:cs="Arial"/>
                <w:sz w:val="24"/>
                <w:szCs w:val="24"/>
                <w:lang w:val="en-US"/>
              </w:rPr>
              <w:t xml:space="preserve">. </w:t>
            </w:r>
            <w:r w:rsidRPr="00453F50">
              <w:rPr>
                <w:rFonts w:ascii="Arial" w:eastAsia="Times New Roman" w:hAnsi="Arial" w:cs="Arial"/>
                <w:sz w:val="24"/>
                <w:szCs w:val="24"/>
                <w:lang w:val="en-US"/>
              </w:rPr>
              <w:br/>
            </w:r>
            <w:r w:rsidRPr="00453F50">
              <w:rPr>
                <w:rFonts w:ascii="Arial" w:eastAsia="Times New Roman" w:hAnsi="Arial" w:cs="Arial"/>
                <w:sz w:val="24"/>
                <w:szCs w:val="24"/>
                <w:lang w:val="en-US"/>
              </w:rPr>
              <w:br/>
              <w:t xml:space="preserve">He works in a team setting and is proficient in Infrastructure systems and Network related tools and techniques required by the organisation. He is also familiar with the relevant platforms on which the database is deployed on. </w:t>
            </w:r>
            <w:r w:rsidRPr="00453F50">
              <w:rPr>
                <w:rFonts w:ascii="Arial" w:eastAsia="Times New Roman" w:hAnsi="Arial" w:cs="Arial"/>
                <w:sz w:val="24"/>
                <w:szCs w:val="24"/>
                <w:lang w:val="en-US"/>
              </w:rPr>
              <w:br/>
            </w:r>
            <w:r w:rsidRPr="00453F50">
              <w:rPr>
                <w:rFonts w:ascii="Arial" w:eastAsia="Times New Roman" w:hAnsi="Arial" w:cs="Arial"/>
                <w:sz w:val="24"/>
                <w:szCs w:val="24"/>
                <w:lang w:val="en-US"/>
              </w:rPr>
              <w:br/>
              <w:t>The Systems Support Engineer is able to quickly and effectively solve issues as they arise. He is able to methodically identify the cause of the issue, evaluate it and develop a solution in collaboration with the team. He is able to communicate effectively and displays high service level standards.</w:t>
            </w:r>
          </w:p>
        </w:tc>
      </w:tr>
      <w:tr w:rsidR="000A3A87" w:rsidRPr="00453F50" w14:paraId="64EC969A" w14:textId="77777777" w:rsidTr="004736E4">
        <w:trPr>
          <w:trHeight w:val="446"/>
        </w:trPr>
        <w:tc>
          <w:tcPr>
            <w:tcW w:w="790" w:type="pct"/>
            <w:vMerge w:val="restart"/>
            <w:shd w:val="clear" w:color="000000" w:fill="BFBFBF"/>
            <w:vAlign w:val="center"/>
            <w:hideMark/>
          </w:tcPr>
          <w:p w14:paraId="2807CD75" w14:textId="5E32297B"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Critical Work Functions and Key Tasks</w:t>
            </w:r>
          </w:p>
        </w:tc>
        <w:tc>
          <w:tcPr>
            <w:tcW w:w="1444" w:type="pct"/>
            <w:shd w:val="clear" w:color="000000" w:fill="BFBFBF"/>
            <w:vAlign w:val="center"/>
            <w:hideMark/>
          </w:tcPr>
          <w:p w14:paraId="4E61D0A1" w14:textId="77777777"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Critical Work Functions</w:t>
            </w:r>
          </w:p>
        </w:tc>
        <w:tc>
          <w:tcPr>
            <w:tcW w:w="2766" w:type="pct"/>
            <w:gridSpan w:val="3"/>
            <w:shd w:val="clear" w:color="000000" w:fill="BFBFBF"/>
            <w:vAlign w:val="center"/>
            <w:hideMark/>
          </w:tcPr>
          <w:p w14:paraId="198D8323" w14:textId="77777777"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Key Tasks</w:t>
            </w:r>
          </w:p>
        </w:tc>
      </w:tr>
      <w:tr w:rsidR="00FB138C" w:rsidRPr="00453F50" w14:paraId="3E9F4A7A" w14:textId="77777777" w:rsidTr="004736E4">
        <w:trPr>
          <w:trHeight w:val="576"/>
        </w:trPr>
        <w:tc>
          <w:tcPr>
            <w:tcW w:w="790" w:type="pct"/>
            <w:vMerge/>
            <w:vAlign w:val="center"/>
            <w:hideMark/>
          </w:tcPr>
          <w:p w14:paraId="1C276E5C"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2FC17393" w14:textId="66084F3C"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hAnsi="Arial" w:cs="Arial"/>
                <w:b/>
                <w:color w:val="000000"/>
                <w:sz w:val="24"/>
                <w:szCs w:val="24"/>
              </w:rPr>
              <w:t>Oversee service level agreements and service improvements</w:t>
            </w:r>
          </w:p>
        </w:tc>
        <w:tc>
          <w:tcPr>
            <w:tcW w:w="2766" w:type="pct"/>
            <w:gridSpan w:val="3"/>
            <w:shd w:val="clear" w:color="auto" w:fill="auto"/>
            <w:vAlign w:val="center"/>
          </w:tcPr>
          <w:p w14:paraId="2B7B9210" w14:textId="633899F5"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Manage the development of service-level objectives and targets</w:t>
            </w:r>
          </w:p>
        </w:tc>
      </w:tr>
      <w:tr w:rsidR="00FB138C" w:rsidRPr="00453F50" w14:paraId="102D29A1" w14:textId="77777777" w:rsidTr="004736E4">
        <w:trPr>
          <w:trHeight w:val="576"/>
        </w:trPr>
        <w:tc>
          <w:tcPr>
            <w:tcW w:w="790" w:type="pct"/>
            <w:vMerge/>
            <w:vAlign w:val="center"/>
          </w:tcPr>
          <w:p w14:paraId="37D42143"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600CD676"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678C65E0" w14:textId="32B695D1"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Monitor service-level objectives to ensure that requirements are met or exceeded</w:t>
            </w:r>
          </w:p>
        </w:tc>
      </w:tr>
      <w:tr w:rsidR="00FB138C" w:rsidRPr="00453F50" w14:paraId="57FE4DBA" w14:textId="77777777" w:rsidTr="004736E4">
        <w:trPr>
          <w:trHeight w:val="576"/>
        </w:trPr>
        <w:tc>
          <w:tcPr>
            <w:tcW w:w="790" w:type="pct"/>
            <w:vMerge/>
            <w:vAlign w:val="center"/>
          </w:tcPr>
          <w:p w14:paraId="1D09FFD6"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23A87ACD"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117BDDF2" w14:textId="50F6ACBF"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Develop client satisfaction metrics and service procedures</w:t>
            </w:r>
          </w:p>
        </w:tc>
      </w:tr>
      <w:tr w:rsidR="00FB138C" w:rsidRPr="00453F50" w14:paraId="7FCE6026" w14:textId="77777777" w:rsidTr="004736E4">
        <w:trPr>
          <w:trHeight w:val="576"/>
        </w:trPr>
        <w:tc>
          <w:tcPr>
            <w:tcW w:w="790" w:type="pct"/>
            <w:vMerge/>
            <w:vAlign w:val="center"/>
          </w:tcPr>
          <w:p w14:paraId="68590FA6"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BBA402D"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733CD543" w14:textId="23162BA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Propose recommendations to improve performance and client satisfaction</w:t>
            </w:r>
          </w:p>
        </w:tc>
      </w:tr>
      <w:tr w:rsidR="00FB138C" w:rsidRPr="00453F50" w14:paraId="288F4C46" w14:textId="77777777" w:rsidTr="004736E4">
        <w:trPr>
          <w:trHeight w:val="576"/>
        </w:trPr>
        <w:tc>
          <w:tcPr>
            <w:tcW w:w="790" w:type="pct"/>
            <w:vMerge/>
            <w:vAlign w:val="center"/>
          </w:tcPr>
          <w:p w14:paraId="0ACDF919"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1AD9DE92" w14:textId="094648B0"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hAnsi="Arial" w:cs="Arial"/>
                <w:b/>
                <w:color w:val="000000"/>
                <w:sz w:val="24"/>
                <w:szCs w:val="24"/>
              </w:rPr>
              <w:t>Design and develop new systems</w:t>
            </w:r>
          </w:p>
        </w:tc>
        <w:tc>
          <w:tcPr>
            <w:tcW w:w="2766" w:type="pct"/>
            <w:gridSpan w:val="3"/>
            <w:shd w:val="clear" w:color="auto" w:fill="auto"/>
            <w:vAlign w:val="center"/>
          </w:tcPr>
          <w:p w14:paraId="333C3A24" w14:textId="57B0E483"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 xml:space="preserve">Develop  new systems in accordance with business analysis and systems requirements </w:t>
            </w:r>
          </w:p>
        </w:tc>
      </w:tr>
      <w:tr w:rsidR="00FB138C" w:rsidRPr="00453F50" w14:paraId="66CFC2AC" w14:textId="77777777" w:rsidTr="004736E4">
        <w:trPr>
          <w:trHeight w:val="576"/>
        </w:trPr>
        <w:tc>
          <w:tcPr>
            <w:tcW w:w="790" w:type="pct"/>
            <w:vMerge/>
            <w:vAlign w:val="center"/>
          </w:tcPr>
          <w:p w14:paraId="1C6DE11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E5FEF2A"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166FB9F" w14:textId="0BE0E3E9"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Design security and integrity controls</w:t>
            </w:r>
          </w:p>
        </w:tc>
      </w:tr>
      <w:tr w:rsidR="00FB138C" w:rsidRPr="00453F50" w14:paraId="74BB9205" w14:textId="77777777" w:rsidTr="004736E4">
        <w:trPr>
          <w:trHeight w:val="576"/>
        </w:trPr>
        <w:tc>
          <w:tcPr>
            <w:tcW w:w="790" w:type="pct"/>
            <w:vMerge/>
            <w:vAlign w:val="center"/>
          </w:tcPr>
          <w:p w14:paraId="4B6C3E5D"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12A16116"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41640AA" w14:textId="266B13E9"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Install, modify, implement and maintain systems</w:t>
            </w:r>
          </w:p>
        </w:tc>
      </w:tr>
      <w:tr w:rsidR="00FB138C" w:rsidRPr="00453F50" w14:paraId="608F1CC0" w14:textId="77777777" w:rsidTr="004736E4">
        <w:trPr>
          <w:trHeight w:val="576"/>
        </w:trPr>
        <w:tc>
          <w:tcPr>
            <w:tcW w:w="790" w:type="pct"/>
            <w:vMerge/>
            <w:vAlign w:val="center"/>
          </w:tcPr>
          <w:p w14:paraId="5ADDC8F8"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973B56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701F134" w14:textId="73A82860"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Define the system maintenance procedures</w:t>
            </w:r>
          </w:p>
        </w:tc>
      </w:tr>
      <w:tr w:rsidR="00FB138C" w:rsidRPr="00453F50" w14:paraId="6F3575EB" w14:textId="77777777" w:rsidTr="004736E4">
        <w:trPr>
          <w:trHeight w:val="576"/>
        </w:trPr>
        <w:tc>
          <w:tcPr>
            <w:tcW w:w="790" w:type="pct"/>
            <w:vMerge/>
            <w:vAlign w:val="center"/>
          </w:tcPr>
          <w:p w14:paraId="6D4EC8D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27AD65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D7C938E" w14:textId="50023E7F"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Analyse the use of new systems to identify enhancement needs</w:t>
            </w:r>
          </w:p>
        </w:tc>
      </w:tr>
      <w:tr w:rsidR="00DE5703" w:rsidRPr="00453F50" w14:paraId="18BA385E" w14:textId="77777777" w:rsidTr="004736E4">
        <w:trPr>
          <w:trHeight w:val="576"/>
        </w:trPr>
        <w:tc>
          <w:tcPr>
            <w:tcW w:w="790" w:type="pct"/>
            <w:vMerge/>
            <w:vAlign w:val="center"/>
          </w:tcPr>
          <w:p w14:paraId="45D1CAF7" w14:textId="77777777" w:rsidR="00DE5703" w:rsidRPr="00453F50" w:rsidRDefault="00DE5703"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1C643E4C" w14:textId="77777777" w:rsidR="00DE5703" w:rsidRPr="00453F50" w:rsidRDefault="00DE5703"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4CB6B7E9" w14:textId="14EBB174" w:rsidR="00DE5703" w:rsidRPr="00453F50" w:rsidRDefault="00DE5703" w:rsidP="00195FCF">
            <w:pPr>
              <w:spacing w:after="0" w:line="276" w:lineRule="auto"/>
              <w:rPr>
                <w:rFonts w:ascii="Arial" w:hAnsi="Arial" w:cs="Arial"/>
                <w:sz w:val="24"/>
                <w:szCs w:val="24"/>
              </w:rPr>
            </w:pPr>
            <w:r w:rsidRPr="00453F50">
              <w:rPr>
                <w:rFonts w:ascii="Arial" w:hAnsi="Arial" w:cs="Arial"/>
                <w:sz w:val="24"/>
                <w:szCs w:val="24"/>
              </w:rPr>
              <w:t>Conduct user acceptance tests for the newly deployed systems</w:t>
            </w:r>
          </w:p>
        </w:tc>
      </w:tr>
      <w:tr w:rsidR="00FB138C" w:rsidRPr="00453F50" w14:paraId="01AF92D7" w14:textId="77777777" w:rsidTr="004736E4">
        <w:trPr>
          <w:trHeight w:val="576"/>
        </w:trPr>
        <w:tc>
          <w:tcPr>
            <w:tcW w:w="790" w:type="pct"/>
            <w:vMerge/>
            <w:vAlign w:val="center"/>
          </w:tcPr>
          <w:p w14:paraId="18A977BD"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8633E1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250D2B0" w14:textId="6DDDC62B"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 xml:space="preserve">Lead research initiatives for the development of advanced and automated approaches for system administration </w:t>
            </w:r>
          </w:p>
        </w:tc>
      </w:tr>
      <w:tr w:rsidR="00FB138C" w:rsidRPr="00453F50" w14:paraId="5ABF86A0" w14:textId="77777777" w:rsidTr="004736E4">
        <w:trPr>
          <w:trHeight w:val="576"/>
        </w:trPr>
        <w:tc>
          <w:tcPr>
            <w:tcW w:w="790" w:type="pct"/>
            <w:vMerge/>
            <w:vAlign w:val="center"/>
          </w:tcPr>
          <w:p w14:paraId="47A100F8"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6AF1326"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57E5640" w14:textId="5B2C160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Interpret internal or external business issues and recommends solutions and/or best practices</w:t>
            </w:r>
          </w:p>
        </w:tc>
      </w:tr>
      <w:tr w:rsidR="00FB138C" w:rsidRPr="00453F50" w14:paraId="5CF0A072" w14:textId="77777777" w:rsidTr="004736E4">
        <w:trPr>
          <w:trHeight w:val="576"/>
        </w:trPr>
        <w:tc>
          <w:tcPr>
            <w:tcW w:w="790" w:type="pct"/>
            <w:vMerge/>
            <w:vAlign w:val="center"/>
          </w:tcPr>
          <w:p w14:paraId="70F9A637"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46A70E9"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727A67E5" w14:textId="71C139CE"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Provide technical advice on installation, setup, configuration of systems</w:t>
            </w:r>
          </w:p>
        </w:tc>
      </w:tr>
      <w:tr w:rsidR="00FB138C" w:rsidRPr="00453F50" w14:paraId="7465A9EF" w14:textId="77777777" w:rsidTr="004736E4">
        <w:trPr>
          <w:trHeight w:val="576"/>
        </w:trPr>
        <w:tc>
          <w:tcPr>
            <w:tcW w:w="790" w:type="pct"/>
            <w:vMerge/>
            <w:vAlign w:val="center"/>
          </w:tcPr>
          <w:p w14:paraId="146BF1E5"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0C2B9C16" w14:textId="45BB3689"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eastAsia="Times New Roman" w:hAnsi="Arial" w:cs="Arial"/>
                <w:b/>
                <w:bCs/>
                <w:sz w:val="24"/>
                <w:szCs w:val="24"/>
                <w:lang w:eastAsia="en-GB"/>
              </w:rPr>
              <w:t>Optimise systems performance</w:t>
            </w:r>
          </w:p>
        </w:tc>
        <w:tc>
          <w:tcPr>
            <w:tcW w:w="2766" w:type="pct"/>
            <w:gridSpan w:val="3"/>
            <w:shd w:val="clear" w:color="auto" w:fill="auto"/>
            <w:vAlign w:val="center"/>
          </w:tcPr>
          <w:p w14:paraId="000FACD2" w14:textId="14942C58"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Explore opportunities to optimise the delivery of systems services with emphasis on availability, reliability, scalability, and security</w:t>
            </w:r>
          </w:p>
        </w:tc>
      </w:tr>
      <w:tr w:rsidR="00FB138C" w:rsidRPr="00453F50" w14:paraId="5CE31946" w14:textId="77777777" w:rsidTr="004736E4">
        <w:trPr>
          <w:trHeight w:val="576"/>
        </w:trPr>
        <w:tc>
          <w:tcPr>
            <w:tcW w:w="790" w:type="pct"/>
            <w:vMerge/>
            <w:vAlign w:val="center"/>
          </w:tcPr>
          <w:p w14:paraId="7B35381F"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43B7064E"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F79C0B7" w14:textId="2FC15F48"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Conduct system audits and upgrades</w:t>
            </w:r>
          </w:p>
        </w:tc>
      </w:tr>
      <w:tr w:rsidR="00FB138C" w:rsidRPr="00453F50" w14:paraId="7D6C4DFF" w14:textId="77777777" w:rsidTr="004736E4">
        <w:trPr>
          <w:trHeight w:val="576"/>
        </w:trPr>
        <w:tc>
          <w:tcPr>
            <w:tcW w:w="790" w:type="pct"/>
            <w:vMerge/>
            <w:vAlign w:val="center"/>
          </w:tcPr>
          <w:p w14:paraId="0F4D88BF"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2C83B399"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38DAE80" w14:textId="14AD5BF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Develop automated processes to define, measure, and report on service quality, stability and capacity</w:t>
            </w:r>
          </w:p>
        </w:tc>
      </w:tr>
      <w:tr w:rsidR="00FB138C" w:rsidRPr="00453F50" w14:paraId="08BE72E4" w14:textId="77777777" w:rsidTr="004736E4">
        <w:trPr>
          <w:trHeight w:val="576"/>
        </w:trPr>
        <w:tc>
          <w:tcPr>
            <w:tcW w:w="790" w:type="pct"/>
            <w:vMerge/>
            <w:vAlign w:val="center"/>
          </w:tcPr>
          <w:p w14:paraId="3EF9264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73D2D67"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103C58D" w14:textId="5F480B93"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Analyse system requirements and performance to optimise the use of network operating systems </w:t>
            </w:r>
          </w:p>
        </w:tc>
      </w:tr>
      <w:tr w:rsidR="00FB138C" w:rsidRPr="00453F50" w14:paraId="645CEA08" w14:textId="77777777" w:rsidTr="004736E4">
        <w:trPr>
          <w:trHeight w:val="576"/>
        </w:trPr>
        <w:tc>
          <w:tcPr>
            <w:tcW w:w="790" w:type="pct"/>
            <w:vMerge/>
            <w:vAlign w:val="center"/>
          </w:tcPr>
          <w:p w14:paraId="0D4A3EF1"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45D65AC"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E126FEF" w14:textId="5AD4454E"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Schedule installations and upgrades in accordance with organisational policies, procedures and protocols</w:t>
            </w:r>
          </w:p>
        </w:tc>
      </w:tr>
      <w:tr w:rsidR="00FB138C" w:rsidRPr="00453F50" w14:paraId="4777DB17" w14:textId="77777777" w:rsidTr="004736E4">
        <w:trPr>
          <w:trHeight w:val="576"/>
        </w:trPr>
        <w:tc>
          <w:tcPr>
            <w:tcW w:w="790" w:type="pct"/>
            <w:vMerge/>
            <w:shd w:val="clear" w:color="auto" w:fill="BFBFBF" w:themeFill="background1" w:themeFillShade="BF"/>
            <w:vAlign w:val="center"/>
          </w:tcPr>
          <w:p w14:paraId="08EC1269" w14:textId="3218F44B"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vAlign w:val="center"/>
          </w:tcPr>
          <w:p w14:paraId="638AFB6B" w14:textId="4382650F"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eastAsia="Times New Roman" w:hAnsi="Arial" w:cs="Arial"/>
                <w:b/>
                <w:bCs/>
                <w:sz w:val="24"/>
                <w:szCs w:val="24"/>
                <w:lang w:eastAsia="en-GB"/>
              </w:rPr>
              <w:t>Resolve system-related incidents</w:t>
            </w:r>
          </w:p>
        </w:tc>
        <w:tc>
          <w:tcPr>
            <w:tcW w:w="2766" w:type="pct"/>
            <w:gridSpan w:val="3"/>
            <w:shd w:val="clear" w:color="auto" w:fill="auto"/>
            <w:vAlign w:val="center"/>
          </w:tcPr>
          <w:p w14:paraId="65DC1754" w14:textId="293A83A0" w:rsidR="00FB138C" w:rsidRPr="00453F50" w:rsidRDefault="00FB138C" w:rsidP="00195FCF">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Conduct risk assessments of systems </w:t>
            </w:r>
          </w:p>
        </w:tc>
      </w:tr>
      <w:tr w:rsidR="00FB138C" w:rsidRPr="00453F50" w14:paraId="3CC39C7B" w14:textId="77777777" w:rsidTr="004736E4">
        <w:trPr>
          <w:trHeight w:val="576"/>
        </w:trPr>
        <w:tc>
          <w:tcPr>
            <w:tcW w:w="790" w:type="pct"/>
            <w:vMerge/>
            <w:shd w:val="clear" w:color="auto" w:fill="BFBFBF" w:themeFill="background1" w:themeFillShade="BF"/>
            <w:vAlign w:val="center"/>
          </w:tcPr>
          <w:p w14:paraId="5C1CD892"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ign w:val="center"/>
          </w:tcPr>
          <w:p w14:paraId="59AD435C"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tcPr>
          <w:p w14:paraId="66FE16F5" w14:textId="4C4F5211" w:rsidR="00FB138C" w:rsidRPr="00453F50" w:rsidRDefault="00FB138C" w:rsidP="00FB138C">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Investigate cause of systems issues and resolve issues to ensure uninterrupted operations </w:t>
            </w:r>
          </w:p>
        </w:tc>
      </w:tr>
      <w:tr w:rsidR="00FB138C" w:rsidRPr="00453F50" w14:paraId="27CDF233" w14:textId="77777777" w:rsidTr="004736E4">
        <w:trPr>
          <w:trHeight w:val="576"/>
        </w:trPr>
        <w:tc>
          <w:tcPr>
            <w:tcW w:w="790" w:type="pct"/>
            <w:vMerge/>
            <w:shd w:val="clear" w:color="auto" w:fill="BFBFBF" w:themeFill="background1" w:themeFillShade="BF"/>
            <w:vAlign w:val="center"/>
          </w:tcPr>
          <w:p w14:paraId="3756EE9B"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ign w:val="center"/>
          </w:tcPr>
          <w:p w14:paraId="1D0C7492"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tcPr>
          <w:p w14:paraId="01E0CABA" w14:textId="522DD23F" w:rsidR="00FB138C" w:rsidRPr="00453F50" w:rsidRDefault="00FB138C" w:rsidP="00FB138C">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Resolve escalated system-related issues to identify root cause and potential solutions</w:t>
            </w:r>
          </w:p>
        </w:tc>
      </w:tr>
      <w:tr w:rsidR="00922CDC" w:rsidRPr="00453F50" w14:paraId="49C1881C"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 xml:space="preserve">Skills and Competencies </w:t>
            </w:r>
          </w:p>
        </w:tc>
        <w:tc>
          <w:tcPr>
            <w:tcW w:w="2205" w:type="pct"/>
            <w:gridSpan w:val="2"/>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Technical Skills and Competencies</w:t>
            </w:r>
          </w:p>
        </w:tc>
        <w:tc>
          <w:tcPr>
            <w:tcW w:w="200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307131FF"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Generic Skills and Competencies</w:t>
            </w:r>
          </w:p>
        </w:tc>
      </w:tr>
      <w:tr w:rsidR="00100E6E" w:rsidRPr="00453F50" w14:paraId="1813B620"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100E6E" w:rsidRPr="00453F50" w:rsidRDefault="00100E6E" w:rsidP="00100E6E">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8CD1AFF" w14:textId="40428B6B" w:rsidR="00100E6E" w:rsidRPr="00453F50" w:rsidRDefault="00195FCF" w:rsidP="00100E6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Business Continuity</w:t>
            </w:r>
          </w:p>
        </w:tc>
        <w:tc>
          <w:tcPr>
            <w:tcW w:w="761" w:type="pct"/>
            <w:tcBorders>
              <w:top w:val="nil"/>
              <w:left w:val="nil"/>
              <w:bottom w:val="single" w:sz="4" w:space="0" w:color="auto"/>
              <w:right w:val="single" w:sz="4" w:space="0" w:color="auto"/>
            </w:tcBorders>
            <w:shd w:val="clear" w:color="auto" w:fill="auto"/>
            <w:vAlign w:val="center"/>
          </w:tcPr>
          <w:p w14:paraId="2F9187A6" w14:textId="235D410D" w:rsidR="00100E6E" w:rsidRPr="00453F50" w:rsidRDefault="00195FCF" w:rsidP="00100E6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221" w:type="pct"/>
            <w:tcBorders>
              <w:top w:val="nil"/>
              <w:left w:val="nil"/>
              <w:bottom w:val="single" w:sz="4" w:space="0" w:color="auto"/>
              <w:right w:val="single" w:sz="4" w:space="0" w:color="auto"/>
            </w:tcBorders>
            <w:shd w:val="clear" w:color="auto" w:fill="auto"/>
            <w:vAlign w:val="center"/>
          </w:tcPr>
          <w:p w14:paraId="7D0DAB11" w14:textId="7D7F698E" w:rsidR="00100E6E" w:rsidRPr="00100E6E" w:rsidRDefault="00100E6E" w:rsidP="00100E6E">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Communication</w:t>
            </w:r>
          </w:p>
        </w:tc>
        <w:tc>
          <w:tcPr>
            <w:tcW w:w="784" w:type="pct"/>
            <w:tcBorders>
              <w:top w:val="nil"/>
              <w:left w:val="nil"/>
              <w:bottom w:val="single" w:sz="4" w:space="0" w:color="auto"/>
              <w:right w:val="single" w:sz="4" w:space="0" w:color="auto"/>
            </w:tcBorders>
            <w:shd w:val="clear" w:color="auto" w:fill="auto"/>
            <w:vAlign w:val="center"/>
          </w:tcPr>
          <w:p w14:paraId="10689B1F" w14:textId="23A07B66" w:rsidR="00100E6E" w:rsidRPr="00100E6E" w:rsidRDefault="00100E6E" w:rsidP="00100E6E">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Intermediate</w:t>
            </w:r>
          </w:p>
        </w:tc>
      </w:tr>
      <w:tr w:rsidR="00195FCF" w:rsidRPr="00453F50" w14:paraId="0EC9175D"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4BEC3446" w14:textId="66AF51D1"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sz w:val="24"/>
                <w:szCs w:val="24"/>
                <w:lang w:eastAsia="en-GB"/>
              </w:rPr>
              <w:t>Business Needs Analysis</w:t>
            </w:r>
          </w:p>
        </w:tc>
        <w:tc>
          <w:tcPr>
            <w:tcW w:w="761" w:type="pct"/>
            <w:tcBorders>
              <w:top w:val="nil"/>
              <w:left w:val="nil"/>
              <w:bottom w:val="single" w:sz="4" w:space="0" w:color="auto"/>
              <w:right w:val="single" w:sz="4" w:space="0" w:color="auto"/>
            </w:tcBorders>
            <w:shd w:val="clear" w:color="auto" w:fill="auto"/>
            <w:vAlign w:val="center"/>
          </w:tcPr>
          <w:p w14:paraId="3F9E5139" w14:textId="6EE2B443"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379ED1D9" w14:textId="7C1685F4"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Interpersonal Skills</w:t>
            </w:r>
          </w:p>
        </w:tc>
        <w:tc>
          <w:tcPr>
            <w:tcW w:w="784" w:type="pct"/>
            <w:tcBorders>
              <w:top w:val="nil"/>
              <w:left w:val="nil"/>
              <w:bottom w:val="single" w:sz="4" w:space="0" w:color="auto"/>
              <w:right w:val="single" w:sz="4" w:space="0" w:color="auto"/>
            </w:tcBorders>
            <w:shd w:val="clear" w:color="auto" w:fill="auto"/>
            <w:vAlign w:val="center"/>
          </w:tcPr>
          <w:p w14:paraId="62E53903" w14:textId="563DFE29"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Intermediate</w:t>
            </w:r>
          </w:p>
        </w:tc>
      </w:tr>
      <w:tr w:rsidR="00195FCF" w:rsidRPr="00453F50" w14:paraId="18DA44AA"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1501379" w14:textId="0A2A596A"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Configuration Tracking</w:t>
            </w:r>
          </w:p>
        </w:tc>
        <w:tc>
          <w:tcPr>
            <w:tcW w:w="761" w:type="pct"/>
            <w:tcBorders>
              <w:top w:val="nil"/>
              <w:left w:val="nil"/>
              <w:bottom w:val="single" w:sz="4" w:space="0" w:color="auto"/>
              <w:right w:val="single" w:sz="4" w:space="0" w:color="auto"/>
            </w:tcBorders>
            <w:shd w:val="clear" w:color="auto" w:fill="auto"/>
            <w:vAlign w:val="center"/>
          </w:tcPr>
          <w:p w14:paraId="1807CF3E" w14:textId="15B500B7"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7EA63F88" w14:textId="20039214"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Problem Solving</w:t>
            </w:r>
          </w:p>
        </w:tc>
        <w:tc>
          <w:tcPr>
            <w:tcW w:w="784" w:type="pct"/>
            <w:tcBorders>
              <w:top w:val="nil"/>
              <w:left w:val="nil"/>
              <w:bottom w:val="single" w:sz="4" w:space="0" w:color="auto"/>
              <w:right w:val="single" w:sz="4" w:space="0" w:color="auto"/>
            </w:tcBorders>
            <w:shd w:val="clear" w:color="auto" w:fill="auto"/>
            <w:vAlign w:val="center"/>
          </w:tcPr>
          <w:p w14:paraId="4AE04595" w14:textId="4285147C"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Basic</w:t>
            </w:r>
          </w:p>
        </w:tc>
      </w:tr>
      <w:tr w:rsidR="00195FCF" w:rsidRPr="00453F50" w14:paraId="4D4DBA34"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99C8549" w14:textId="5BE931B6"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Cyber and Data Breach Incident Management</w:t>
            </w:r>
          </w:p>
        </w:tc>
        <w:tc>
          <w:tcPr>
            <w:tcW w:w="761" w:type="pct"/>
            <w:tcBorders>
              <w:top w:val="nil"/>
              <w:left w:val="nil"/>
              <w:bottom w:val="single" w:sz="4" w:space="0" w:color="auto"/>
              <w:right w:val="single" w:sz="4" w:space="0" w:color="auto"/>
            </w:tcBorders>
            <w:shd w:val="clear" w:color="auto" w:fill="auto"/>
            <w:vAlign w:val="center"/>
          </w:tcPr>
          <w:p w14:paraId="54B205DA" w14:textId="1C250D07"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 Level 4</w:t>
            </w:r>
          </w:p>
        </w:tc>
        <w:tc>
          <w:tcPr>
            <w:tcW w:w="1221" w:type="pct"/>
            <w:tcBorders>
              <w:top w:val="nil"/>
              <w:left w:val="nil"/>
              <w:bottom w:val="single" w:sz="4" w:space="0" w:color="auto"/>
              <w:right w:val="single" w:sz="4" w:space="0" w:color="auto"/>
            </w:tcBorders>
            <w:shd w:val="clear" w:color="auto" w:fill="auto"/>
            <w:vAlign w:val="center"/>
          </w:tcPr>
          <w:p w14:paraId="4C976F36" w14:textId="79C0A118"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Service Orientation</w:t>
            </w:r>
          </w:p>
        </w:tc>
        <w:tc>
          <w:tcPr>
            <w:tcW w:w="784" w:type="pct"/>
            <w:tcBorders>
              <w:top w:val="nil"/>
              <w:left w:val="nil"/>
              <w:bottom w:val="single" w:sz="4" w:space="0" w:color="auto"/>
              <w:right w:val="single" w:sz="4" w:space="0" w:color="auto"/>
            </w:tcBorders>
            <w:shd w:val="clear" w:color="auto" w:fill="auto"/>
            <w:vAlign w:val="center"/>
          </w:tcPr>
          <w:p w14:paraId="68923D7C" w14:textId="0348E182"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Basic</w:t>
            </w:r>
          </w:p>
        </w:tc>
      </w:tr>
      <w:tr w:rsidR="00195FCF" w:rsidRPr="00453F50" w14:paraId="35EBD8EE"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7E47D77" w14:textId="54718D53" w:rsidR="00195FCF" w:rsidRPr="00453F50" w:rsidRDefault="00195FCF" w:rsidP="00195FCF">
            <w:pPr>
              <w:spacing w:after="0" w:line="276" w:lineRule="auto"/>
              <w:rPr>
                <w:rFonts w:ascii="Arial" w:eastAsia="Times New Roman" w:hAnsi="Arial" w:cs="Arial"/>
                <w:sz w:val="24"/>
                <w:szCs w:val="24"/>
                <w:lang w:eastAsia="en-GB"/>
              </w:rPr>
            </w:pPr>
            <w:r w:rsidRPr="00453F50">
              <w:rPr>
                <w:rFonts w:ascii="Arial" w:eastAsia="Times New Roman" w:hAnsi="Arial" w:cs="Arial"/>
                <w:color w:val="000000"/>
                <w:sz w:val="24"/>
                <w:szCs w:val="24"/>
                <w:lang w:eastAsia="en-GB"/>
              </w:rPr>
              <w:t>Infrastructure Support</w:t>
            </w:r>
          </w:p>
        </w:tc>
        <w:tc>
          <w:tcPr>
            <w:tcW w:w="761" w:type="pct"/>
            <w:tcBorders>
              <w:top w:val="nil"/>
              <w:left w:val="nil"/>
              <w:bottom w:val="single" w:sz="4" w:space="0" w:color="auto"/>
              <w:right w:val="single" w:sz="4" w:space="0" w:color="auto"/>
            </w:tcBorders>
            <w:shd w:val="clear" w:color="auto" w:fill="auto"/>
            <w:vAlign w:val="center"/>
          </w:tcPr>
          <w:p w14:paraId="63ADFC58" w14:textId="23478371" w:rsidR="00195FCF" w:rsidRPr="00453F50" w:rsidRDefault="00195FCF"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24B6AC10" w14:textId="552AAD2C" w:rsidR="00195FCF" w:rsidRPr="00100E6E" w:rsidRDefault="00195FCF" w:rsidP="00195FCF">
            <w:pPr>
              <w:spacing w:after="0" w:line="276" w:lineRule="auto"/>
              <w:rPr>
                <w:rFonts w:ascii="Arial" w:eastAsia="Times New Roman" w:hAnsi="Arial" w:cs="Arial"/>
                <w:color w:val="000000"/>
                <w:sz w:val="24"/>
                <w:szCs w:val="24"/>
                <w:lang w:eastAsia="en-GB"/>
              </w:rPr>
            </w:pPr>
            <w:r w:rsidRPr="00100E6E">
              <w:rPr>
                <w:rFonts w:ascii="Arial" w:hAnsi="Arial" w:cs="Arial"/>
                <w:color w:val="000000"/>
                <w:sz w:val="24"/>
                <w:szCs w:val="24"/>
              </w:rPr>
              <w:t>Teamwork</w:t>
            </w:r>
          </w:p>
        </w:tc>
        <w:tc>
          <w:tcPr>
            <w:tcW w:w="784" w:type="pct"/>
            <w:tcBorders>
              <w:top w:val="nil"/>
              <w:left w:val="nil"/>
              <w:bottom w:val="single" w:sz="4" w:space="0" w:color="auto"/>
              <w:right w:val="single" w:sz="4" w:space="0" w:color="auto"/>
            </w:tcBorders>
            <w:shd w:val="clear" w:color="auto" w:fill="auto"/>
            <w:vAlign w:val="center"/>
          </w:tcPr>
          <w:p w14:paraId="0EF3B177" w14:textId="7C4D3DB8" w:rsidR="00195FCF" w:rsidRPr="00100E6E" w:rsidRDefault="00195FCF" w:rsidP="00195FCF">
            <w:pPr>
              <w:spacing w:after="0" w:line="276" w:lineRule="auto"/>
              <w:jc w:val="center"/>
              <w:rPr>
                <w:rFonts w:ascii="Arial" w:eastAsia="Times New Roman" w:hAnsi="Arial" w:cs="Arial"/>
                <w:color w:val="000000"/>
                <w:sz w:val="24"/>
                <w:szCs w:val="24"/>
                <w:lang w:eastAsia="en-GB"/>
              </w:rPr>
            </w:pPr>
            <w:r w:rsidRPr="00100E6E">
              <w:rPr>
                <w:rFonts w:ascii="Arial" w:hAnsi="Arial" w:cs="Arial"/>
                <w:color w:val="000000"/>
                <w:sz w:val="24"/>
                <w:szCs w:val="24"/>
              </w:rPr>
              <w:t>Intermediate</w:t>
            </w:r>
          </w:p>
        </w:tc>
      </w:tr>
      <w:tr w:rsidR="007D7C58" w:rsidRPr="00453F50" w14:paraId="43DE1428"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C39D707" w14:textId="098A5B2C" w:rsidR="007D7C58" w:rsidRPr="00453F50" w:rsidRDefault="007D7C58"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IT Asset Management</w:t>
            </w:r>
          </w:p>
        </w:tc>
        <w:tc>
          <w:tcPr>
            <w:tcW w:w="761" w:type="pct"/>
            <w:tcBorders>
              <w:top w:val="nil"/>
              <w:left w:val="nil"/>
              <w:bottom w:val="single" w:sz="4" w:space="0" w:color="auto"/>
              <w:right w:val="single" w:sz="4" w:space="0" w:color="auto"/>
            </w:tcBorders>
            <w:shd w:val="clear" w:color="auto" w:fill="auto"/>
            <w:vAlign w:val="center"/>
          </w:tcPr>
          <w:p w14:paraId="31FB07E7" w14:textId="1BD867A6" w:rsidR="007D7C58" w:rsidRPr="00453F50" w:rsidRDefault="007D7C58"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2"/>
            <w:vMerge w:val="restart"/>
            <w:tcBorders>
              <w:top w:val="single" w:sz="4" w:space="0" w:color="auto"/>
              <w:left w:val="nil"/>
              <w:right w:val="single" w:sz="4" w:space="0" w:color="auto"/>
            </w:tcBorders>
            <w:shd w:val="clear" w:color="auto" w:fill="BFBFBF" w:themeFill="background1" w:themeFillShade="BF"/>
            <w:vAlign w:val="center"/>
          </w:tcPr>
          <w:p w14:paraId="4FF9F94E" w14:textId="07C420AC"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4D9716F2"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4AA9266"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7EBF4DDC" w14:textId="580D1BC7" w:rsidR="007D7C58" w:rsidRPr="00453F50" w:rsidRDefault="007D7C58" w:rsidP="00195FCF">
            <w:pPr>
              <w:spacing w:after="0" w:line="276" w:lineRule="auto"/>
              <w:rPr>
                <w:rFonts w:ascii="Arial" w:eastAsia="Times New Roman" w:hAnsi="Arial" w:cs="Arial"/>
                <w:sz w:val="24"/>
                <w:szCs w:val="24"/>
                <w:lang w:eastAsia="en-GB"/>
              </w:rPr>
            </w:pPr>
            <w:r>
              <w:rPr>
                <w:rFonts w:ascii="Arial" w:eastAsia="Times New Roman" w:hAnsi="Arial" w:cs="Arial"/>
                <w:color w:val="000000"/>
                <w:sz w:val="24"/>
                <w:szCs w:val="24"/>
                <w:lang w:val="en-US"/>
              </w:rPr>
              <w:t>Learning and Development</w:t>
            </w:r>
          </w:p>
        </w:tc>
        <w:tc>
          <w:tcPr>
            <w:tcW w:w="761" w:type="pct"/>
            <w:tcBorders>
              <w:top w:val="nil"/>
              <w:left w:val="nil"/>
              <w:bottom w:val="single" w:sz="4" w:space="0" w:color="auto"/>
              <w:right w:val="single" w:sz="4" w:space="0" w:color="auto"/>
            </w:tcBorders>
            <w:shd w:val="clear" w:color="auto" w:fill="auto"/>
            <w:vAlign w:val="center"/>
          </w:tcPr>
          <w:p w14:paraId="0C1AE5F7" w14:textId="09EF7E48"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val="en-US"/>
              </w:rPr>
              <w:t>Level 4</w:t>
            </w:r>
          </w:p>
        </w:tc>
        <w:tc>
          <w:tcPr>
            <w:tcW w:w="2005" w:type="pct"/>
            <w:gridSpan w:val="2"/>
            <w:vMerge/>
            <w:tcBorders>
              <w:left w:val="nil"/>
              <w:right w:val="single" w:sz="4" w:space="0" w:color="auto"/>
            </w:tcBorders>
            <w:shd w:val="clear" w:color="auto" w:fill="BFBFBF" w:themeFill="background1" w:themeFillShade="BF"/>
            <w:vAlign w:val="center"/>
          </w:tcPr>
          <w:p w14:paraId="12EA9D09" w14:textId="719F50F8"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00182D09"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733D9E7"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1B3B65B6" w14:textId="43CC5398"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Network Administration and Maintenance</w:t>
            </w:r>
          </w:p>
        </w:tc>
        <w:tc>
          <w:tcPr>
            <w:tcW w:w="761" w:type="pct"/>
            <w:tcBorders>
              <w:top w:val="nil"/>
              <w:left w:val="nil"/>
              <w:bottom w:val="single" w:sz="4" w:space="0" w:color="auto"/>
              <w:right w:val="single" w:sz="4" w:space="0" w:color="auto"/>
            </w:tcBorders>
            <w:shd w:val="clear" w:color="auto" w:fill="auto"/>
            <w:vAlign w:val="center"/>
          </w:tcPr>
          <w:p w14:paraId="50B9B515" w14:textId="10AFB3FB"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58779EE9" w14:textId="71269933"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64255874"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846453"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4098485" w14:textId="3F985BC8"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People and Performance Management</w:t>
            </w:r>
          </w:p>
        </w:tc>
        <w:tc>
          <w:tcPr>
            <w:tcW w:w="761" w:type="pct"/>
            <w:tcBorders>
              <w:top w:val="nil"/>
              <w:left w:val="nil"/>
              <w:bottom w:val="single" w:sz="4" w:space="0" w:color="auto"/>
              <w:right w:val="single" w:sz="4" w:space="0" w:color="auto"/>
            </w:tcBorders>
            <w:shd w:val="clear" w:color="auto" w:fill="auto"/>
            <w:vAlign w:val="center"/>
          </w:tcPr>
          <w:p w14:paraId="7C2DA48D" w14:textId="5305D8F4"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12DA84CD" w14:textId="7F3AECFD"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3A92C788"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7BF4BE3"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0CEEC9A" w14:textId="2260E58E"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Performance Management</w:t>
            </w:r>
          </w:p>
        </w:tc>
        <w:tc>
          <w:tcPr>
            <w:tcW w:w="761" w:type="pct"/>
            <w:tcBorders>
              <w:top w:val="nil"/>
              <w:left w:val="nil"/>
              <w:bottom w:val="single" w:sz="4" w:space="0" w:color="auto"/>
              <w:right w:val="single" w:sz="4" w:space="0" w:color="auto"/>
            </w:tcBorders>
            <w:shd w:val="clear" w:color="auto" w:fill="auto"/>
            <w:vAlign w:val="center"/>
          </w:tcPr>
          <w:p w14:paraId="2D579F12" w14:textId="7A53350D" w:rsidR="007D7C58" w:rsidRPr="00453F50" w:rsidRDefault="007D7C58" w:rsidP="00195FCF">
            <w:pPr>
              <w:spacing w:after="0" w:line="276" w:lineRule="auto"/>
              <w:jc w:val="center"/>
              <w:rPr>
                <w:rFonts w:ascii="Arial" w:eastAsia="Times New Roman" w:hAnsi="Arial" w:cs="Arial"/>
                <w:color w:val="000000"/>
                <w:sz w:val="24"/>
                <w:szCs w:val="24"/>
                <w:lang w:eastAsia="en-GB"/>
              </w:rPr>
            </w:pPr>
            <w:r w:rsidRPr="00453F50">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28A41A54" w14:textId="06976398"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1FD30D83"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ACAFA3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7EEBE18" w14:textId="652723F7"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Problem Management</w:t>
            </w:r>
          </w:p>
        </w:tc>
        <w:tc>
          <w:tcPr>
            <w:tcW w:w="761" w:type="pct"/>
            <w:tcBorders>
              <w:top w:val="nil"/>
              <w:left w:val="nil"/>
              <w:bottom w:val="single" w:sz="4" w:space="0" w:color="auto"/>
              <w:right w:val="single" w:sz="4" w:space="0" w:color="auto"/>
            </w:tcBorders>
            <w:shd w:val="clear" w:color="auto" w:fill="auto"/>
            <w:vAlign w:val="center"/>
          </w:tcPr>
          <w:p w14:paraId="0CFF6096" w14:textId="299B9878"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0C186B24" w14:textId="0900AC81"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B347B" w:rsidRPr="00453F50" w14:paraId="30C8A57C"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643AA72" w14:textId="77777777" w:rsidR="001B347B" w:rsidRPr="00453F50" w:rsidRDefault="001B347B"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6CEE863E" w14:textId="083CB9AC" w:rsidR="001B347B" w:rsidRPr="00453F50" w:rsidRDefault="001B347B"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61" w:type="pct"/>
            <w:tcBorders>
              <w:top w:val="nil"/>
              <w:left w:val="nil"/>
              <w:bottom w:val="single" w:sz="4" w:space="0" w:color="auto"/>
              <w:right w:val="single" w:sz="4" w:space="0" w:color="auto"/>
            </w:tcBorders>
            <w:shd w:val="clear" w:color="auto" w:fill="auto"/>
            <w:vAlign w:val="center"/>
          </w:tcPr>
          <w:p w14:paraId="15A0E685" w14:textId="40B881CF" w:rsidR="001B347B" w:rsidRDefault="001B347B"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58B848AB" w14:textId="77777777" w:rsidR="001B347B" w:rsidRPr="00100E6E" w:rsidRDefault="001B347B" w:rsidP="00195FCF">
            <w:pPr>
              <w:spacing w:after="0" w:line="276" w:lineRule="auto"/>
              <w:jc w:val="center"/>
              <w:rPr>
                <w:rFonts w:ascii="Arial" w:eastAsia="Times New Roman" w:hAnsi="Arial" w:cs="Arial"/>
                <w:color w:val="000000"/>
                <w:sz w:val="24"/>
                <w:szCs w:val="24"/>
                <w:lang w:val="en-US"/>
              </w:rPr>
            </w:pPr>
          </w:p>
        </w:tc>
      </w:tr>
      <w:tr w:rsidR="007D7C58" w:rsidRPr="00453F50" w14:paraId="5AAF22C6"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EBA0E5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42C5F355" w14:textId="5134EFFC"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Procurement</w:t>
            </w:r>
          </w:p>
        </w:tc>
        <w:tc>
          <w:tcPr>
            <w:tcW w:w="761" w:type="pct"/>
            <w:tcBorders>
              <w:top w:val="nil"/>
              <w:left w:val="nil"/>
              <w:bottom w:val="single" w:sz="4" w:space="0" w:color="auto"/>
              <w:right w:val="single" w:sz="4" w:space="0" w:color="auto"/>
            </w:tcBorders>
            <w:shd w:val="clear" w:color="auto" w:fill="auto"/>
            <w:vAlign w:val="center"/>
          </w:tcPr>
          <w:p w14:paraId="3F14CCEF" w14:textId="76E77FD1"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B92D2D5" w14:textId="1B309220"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B347B" w:rsidRPr="00453F50" w14:paraId="69AC0449"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404D65A" w14:textId="77777777" w:rsidR="001B347B" w:rsidRPr="00453F50" w:rsidRDefault="001B347B"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8A00087" w14:textId="005DCB4F" w:rsidR="001B347B" w:rsidRPr="00453F50" w:rsidRDefault="001B347B"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761" w:type="pct"/>
            <w:tcBorders>
              <w:top w:val="nil"/>
              <w:left w:val="nil"/>
              <w:bottom w:val="single" w:sz="4" w:space="0" w:color="auto"/>
              <w:right w:val="single" w:sz="4" w:space="0" w:color="auto"/>
            </w:tcBorders>
            <w:shd w:val="clear" w:color="auto" w:fill="auto"/>
            <w:vAlign w:val="center"/>
          </w:tcPr>
          <w:p w14:paraId="6D411FF8" w14:textId="27F85215" w:rsidR="001B347B" w:rsidRDefault="001B347B"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767460A1" w14:textId="77777777" w:rsidR="001B347B" w:rsidRPr="00100E6E" w:rsidRDefault="001B347B" w:rsidP="00195FCF">
            <w:pPr>
              <w:spacing w:after="0" w:line="276" w:lineRule="auto"/>
              <w:jc w:val="center"/>
              <w:rPr>
                <w:rFonts w:ascii="Arial" w:eastAsia="Times New Roman" w:hAnsi="Arial" w:cs="Arial"/>
                <w:color w:val="000000"/>
                <w:sz w:val="24"/>
                <w:szCs w:val="24"/>
                <w:lang w:val="en-US"/>
              </w:rPr>
            </w:pPr>
          </w:p>
        </w:tc>
      </w:tr>
      <w:tr w:rsidR="007D7C58" w:rsidRPr="00453F50" w14:paraId="4788ED07"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BD5E744"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815CD4F" w14:textId="2A1F7CFF"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Security Administration</w:t>
            </w:r>
          </w:p>
        </w:tc>
        <w:tc>
          <w:tcPr>
            <w:tcW w:w="761" w:type="pct"/>
            <w:tcBorders>
              <w:top w:val="nil"/>
              <w:left w:val="nil"/>
              <w:bottom w:val="single" w:sz="4" w:space="0" w:color="auto"/>
              <w:right w:val="single" w:sz="4" w:space="0" w:color="auto"/>
            </w:tcBorders>
            <w:shd w:val="clear" w:color="auto" w:fill="auto"/>
            <w:vAlign w:val="center"/>
          </w:tcPr>
          <w:p w14:paraId="67720C9D" w14:textId="150B1715"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40EC626E" w14:textId="2E37E4D7"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128FFD4B"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AFA01E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1428DFE1" w14:textId="65814F4D"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Security Programme Management</w:t>
            </w:r>
          </w:p>
        </w:tc>
        <w:tc>
          <w:tcPr>
            <w:tcW w:w="761" w:type="pct"/>
            <w:tcBorders>
              <w:top w:val="nil"/>
              <w:left w:val="nil"/>
              <w:bottom w:val="single" w:sz="4" w:space="0" w:color="auto"/>
              <w:right w:val="single" w:sz="4" w:space="0" w:color="auto"/>
            </w:tcBorders>
            <w:shd w:val="clear" w:color="auto" w:fill="auto"/>
            <w:vAlign w:val="center"/>
          </w:tcPr>
          <w:p w14:paraId="7F217B19" w14:textId="2CCC3289"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3ACAD667" w14:textId="524C9D9B"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6D4B8926"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8F4F1D9"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7EEF63D" w14:textId="30BB8B63"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Service Level Management</w:t>
            </w:r>
          </w:p>
        </w:tc>
        <w:tc>
          <w:tcPr>
            <w:tcW w:w="761" w:type="pct"/>
            <w:tcBorders>
              <w:top w:val="nil"/>
              <w:left w:val="nil"/>
              <w:bottom w:val="single" w:sz="4" w:space="0" w:color="auto"/>
              <w:right w:val="single" w:sz="4" w:space="0" w:color="auto"/>
            </w:tcBorders>
            <w:shd w:val="clear" w:color="auto" w:fill="auto"/>
            <w:vAlign w:val="center"/>
          </w:tcPr>
          <w:p w14:paraId="156944ED" w14:textId="25DF11BC"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65C2628C" w14:textId="23D7053C"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59BAC497"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11471E5"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686252B4" w14:textId="79B818AF" w:rsidR="007D7C58" w:rsidRPr="00453F50" w:rsidRDefault="007D7C58" w:rsidP="00195FCF">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Stakeholder Management </w:t>
            </w:r>
          </w:p>
        </w:tc>
        <w:tc>
          <w:tcPr>
            <w:tcW w:w="761" w:type="pct"/>
            <w:tcBorders>
              <w:top w:val="nil"/>
              <w:left w:val="nil"/>
              <w:bottom w:val="single" w:sz="4" w:space="0" w:color="auto"/>
              <w:right w:val="single" w:sz="4" w:space="0" w:color="auto"/>
            </w:tcBorders>
            <w:shd w:val="clear" w:color="auto" w:fill="auto"/>
            <w:vAlign w:val="center"/>
          </w:tcPr>
          <w:p w14:paraId="1F0BAE8A" w14:textId="2697E50A" w:rsidR="007D7C58" w:rsidRPr="00453F50" w:rsidRDefault="007D7C58" w:rsidP="00195FCF">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40961BF1" w14:textId="4D5A08B2"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D36830" w:rsidRPr="00453F50" w14:paraId="09CECC50"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3D443D" w14:textId="77777777" w:rsidR="00D36830" w:rsidRPr="00453F50" w:rsidRDefault="00D36830"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B6FBA64" w14:textId="4A29ED2A" w:rsidR="00D36830" w:rsidRPr="00453F50" w:rsidRDefault="00D36830"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761" w:type="pct"/>
            <w:tcBorders>
              <w:top w:val="nil"/>
              <w:left w:val="nil"/>
              <w:bottom w:val="single" w:sz="4" w:space="0" w:color="auto"/>
              <w:right w:val="single" w:sz="4" w:space="0" w:color="auto"/>
            </w:tcBorders>
            <w:shd w:val="clear" w:color="auto" w:fill="auto"/>
            <w:vAlign w:val="center"/>
          </w:tcPr>
          <w:p w14:paraId="684E6D2F" w14:textId="42383A48" w:rsidR="00D36830" w:rsidRDefault="00D36830"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23BFA2A1" w14:textId="77777777" w:rsidR="00D36830" w:rsidRPr="00100E6E" w:rsidRDefault="00D36830" w:rsidP="00195FCF">
            <w:pPr>
              <w:spacing w:after="0" w:line="276" w:lineRule="auto"/>
              <w:jc w:val="center"/>
              <w:rPr>
                <w:rFonts w:ascii="Arial" w:eastAsia="Times New Roman" w:hAnsi="Arial" w:cs="Arial"/>
                <w:color w:val="000000"/>
                <w:sz w:val="24"/>
                <w:szCs w:val="24"/>
                <w:lang w:val="en-US"/>
              </w:rPr>
            </w:pPr>
          </w:p>
        </w:tc>
      </w:tr>
      <w:tr w:rsidR="007D7C58" w:rsidRPr="00453F50" w14:paraId="3A5A3BB5"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BFD7D08"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6B26077" w14:textId="2C3A8707"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System Integration</w:t>
            </w:r>
          </w:p>
        </w:tc>
        <w:tc>
          <w:tcPr>
            <w:tcW w:w="761" w:type="pct"/>
            <w:tcBorders>
              <w:top w:val="nil"/>
              <w:left w:val="nil"/>
              <w:bottom w:val="single" w:sz="4" w:space="0" w:color="auto"/>
              <w:right w:val="single" w:sz="4" w:space="0" w:color="auto"/>
            </w:tcBorders>
            <w:shd w:val="clear" w:color="auto" w:fill="auto"/>
            <w:vAlign w:val="center"/>
          </w:tcPr>
          <w:p w14:paraId="742B96C9" w14:textId="5C5ADB94"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bottom w:val="single" w:sz="4" w:space="0" w:color="auto"/>
              <w:right w:val="single" w:sz="4" w:space="0" w:color="auto"/>
            </w:tcBorders>
            <w:shd w:val="clear" w:color="auto" w:fill="BFBFBF" w:themeFill="background1" w:themeFillShade="BF"/>
            <w:vAlign w:val="center"/>
          </w:tcPr>
          <w:p w14:paraId="2B6AC6D2" w14:textId="04CC7BF3"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95FCF" w:rsidRPr="00453F50" w14:paraId="766C7F4B" w14:textId="77777777" w:rsidTr="007D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195FCF" w:rsidRPr="00453F50" w:rsidRDefault="00195FCF" w:rsidP="00195FCF">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Programme Listing</w:t>
            </w:r>
          </w:p>
        </w:tc>
        <w:tc>
          <w:tcPr>
            <w:tcW w:w="4210" w:type="pct"/>
            <w:gridSpan w:val="4"/>
            <w:tcBorders>
              <w:top w:val="single" w:sz="4" w:space="0" w:color="auto"/>
              <w:left w:val="nil"/>
              <w:bottom w:val="single" w:sz="4" w:space="0" w:color="auto"/>
              <w:right w:val="single" w:sz="4" w:space="0" w:color="auto"/>
            </w:tcBorders>
            <w:shd w:val="clear" w:color="000000" w:fill="FFFFFF"/>
            <w:vAlign w:val="center"/>
            <w:hideMark/>
          </w:tcPr>
          <w:p w14:paraId="742CD176" w14:textId="1CD117D9"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val="en-US"/>
              </w:rPr>
              <w:t xml:space="preserve">For a list of Training Programmes available for the ICT sector, please visit: </w:t>
            </w:r>
            <w:hyperlink r:id="rId12" w:history="1">
              <w:r w:rsidRPr="00DE7778">
                <w:rPr>
                  <w:rStyle w:val="Hyperlink"/>
                  <w:rFonts w:ascii="Arial" w:eastAsia="Times New Roman" w:hAnsi="Arial" w:cs="Arial"/>
                  <w:sz w:val="24"/>
                  <w:szCs w:val="24"/>
                  <w:lang w:val="en-US"/>
                </w:rPr>
                <w:t>www.skillsfuture.sg/skills-framework/ict</w:t>
              </w:r>
            </w:hyperlink>
          </w:p>
        </w:tc>
      </w:tr>
      <w:tr w:rsidR="00195FCF" w:rsidRPr="00453F50" w14:paraId="36D0BD8B"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tcPr>
          <w:p w14:paraId="4E809B40" w14:textId="77777777" w:rsidR="00195FCF" w:rsidRPr="00453F50" w:rsidRDefault="00195FCF" w:rsidP="00195FCF">
            <w:pPr>
              <w:spacing w:after="0" w:line="276" w:lineRule="auto"/>
              <w:rPr>
                <w:rFonts w:ascii="Arial" w:eastAsia="Times New Roman" w:hAnsi="Arial" w:cs="Arial"/>
                <w:color w:val="000000"/>
                <w:sz w:val="24"/>
                <w:szCs w:val="24"/>
                <w:lang w:val="en-US"/>
              </w:rPr>
            </w:pPr>
          </w:p>
        </w:tc>
      </w:tr>
      <w:tr w:rsidR="00195FCF" w:rsidRPr="00453F50" w14:paraId="3A6226A9"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hideMark/>
          </w:tcPr>
          <w:p w14:paraId="1A40935D" w14:textId="77777777"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val="en-US"/>
              </w:rPr>
              <w:t>The information contained in this document serves as a guide.</w:t>
            </w:r>
          </w:p>
        </w:tc>
      </w:tr>
    </w:tbl>
    <w:p w14:paraId="441608B5" w14:textId="0D7A73B7" w:rsidR="008F07A2" w:rsidRPr="00453F50" w:rsidRDefault="008F07A2" w:rsidP="00CF1791">
      <w:pPr>
        <w:tabs>
          <w:tab w:val="left" w:pos="945"/>
        </w:tabs>
        <w:rPr>
          <w:rFonts w:ascii="Arial" w:hAnsi="Arial" w:cs="Arial"/>
          <w:sz w:val="24"/>
          <w:szCs w:val="24"/>
        </w:rPr>
      </w:pPr>
    </w:p>
    <w:p w14:paraId="1E1315DE" w14:textId="62D3E702" w:rsidR="005F0B3A" w:rsidRPr="00453F50" w:rsidRDefault="005F0B3A" w:rsidP="00CF1791">
      <w:pPr>
        <w:tabs>
          <w:tab w:val="left" w:pos="945"/>
        </w:tabs>
        <w:rPr>
          <w:rFonts w:ascii="Arial" w:hAnsi="Arial" w:cs="Arial"/>
          <w:sz w:val="24"/>
          <w:szCs w:val="24"/>
        </w:rPr>
      </w:pPr>
    </w:p>
    <w:sectPr w:rsidR="005F0B3A" w:rsidRPr="00453F50"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5561" w14:textId="77777777" w:rsidR="00FE3729" w:rsidRDefault="00FE3729" w:rsidP="005C674C">
      <w:pPr>
        <w:spacing w:after="0" w:line="240" w:lineRule="auto"/>
      </w:pPr>
      <w:r>
        <w:separator/>
      </w:r>
    </w:p>
  </w:endnote>
  <w:endnote w:type="continuationSeparator" w:id="0">
    <w:p w14:paraId="1426C66C" w14:textId="77777777" w:rsidR="00FE3729" w:rsidRDefault="00FE372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E66E4C" w:rsidRDefault="005C674C" w:rsidP="005C674C">
    <w:pPr>
      <w:pStyle w:val="Footer"/>
    </w:pPr>
    <w:r w:rsidRPr="00E66E4C">
      <w:t>©SkillsFuture Singapore and Infocomm Media Development Authority</w:t>
    </w:r>
  </w:p>
  <w:p w14:paraId="6B0709E4" w14:textId="10492EC4" w:rsidR="005C674C" w:rsidRPr="00E66E4C" w:rsidRDefault="005C674C" w:rsidP="005C674C">
    <w:pPr>
      <w:pStyle w:val="Footer"/>
    </w:pPr>
    <w:r w:rsidRPr="00E66E4C">
      <w:t xml:space="preserve">Effective date: </w:t>
    </w:r>
    <w:r w:rsidR="00171C92" w:rsidRPr="00E66E4C">
      <w:rPr>
        <w:rFonts w:ascii="Calibri" w:eastAsia="Times New Roman" w:hAnsi="Calibri"/>
      </w:rPr>
      <w:t>November 2019</w:t>
    </w:r>
    <w:r w:rsidR="00F16DEF" w:rsidRPr="00E66E4C">
      <w:rPr>
        <w:rFonts w:ascii="Calibri" w:eastAsia="Times New Roman" w:hAnsi="Calibri"/>
      </w:rPr>
      <w:t xml:space="preserve">, </w:t>
    </w:r>
    <w:r w:rsidR="009C097E" w:rsidRPr="00E66E4C">
      <w:rPr>
        <w:rFonts w:ascii="Calibri" w:eastAsia="Times New Roman" w:hAnsi="Calibri"/>
      </w:rPr>
      <w:t>Version 2</w:t>
    </w:r>
    <w:r w:rsidR="00F16DEF" w:rsidRPr="00E66E4C">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2AE4" w14:textId="77777777" w:rsidR="00FE3729" w:rsidRDefault="00FE3729" w:rsidP="005C674C">
      <w:pPr>
        <w:spacing w:after="0" w:line="240" w:lineRule="auto"/>
      </w:pPr>
      <w:r>
        <w:separator/>
      </w:r>
    </w:p>
  </w:footnote>
  <w:footnote w:type="continuationSeparator" w:id="0">
    <w:p w14:paraId="5EEFCB19" w14:textId="77777777" w:rsidR="00FE3729" w:rsidRDefault="00FE372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4B5FF824">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A3A87"/>
    <w:rsid w:val="000B2B93"/>
    <w:rsid w:val="000C3A33"/>
    <w:rsid w:val="00100E6E"/>
    <w:rsid w:val="00144FB1"/>
    <w:rsid w:val="00167E05"/>
    <w:rsid w:val="00171C92"/>
    <w:rsid w:val="001874BB"/>
    <w:rsid w:val="00194174"/>
    <w:rsid w:val="00195FCF"/>
    <w:rsid w:val="001A1E53"/>
    <w:rsid w:val="001A65B1"/>
    <w:rsid w:val="001B347B"/>
    <w:rsid w:val="001E599A"/>
    <w:rsid w:val="001F59E7"/>
    <w:rsid w:val="00230A5E"/>
    <w:rsid w:val="0023327A"/>
    <w:rsid w:val="00237803"/>
    <w:rsid w:val="00243D15"/>
    <w:rsid w:val="002600E8"/>
    <w:rsid w:val="00287569"/>
    <w:rsid w:val="002A054C"/>
    <w:rsid w:val="002C1436"/>
    <w:rsid w:val="002C5FB2"/>
    <w:rsid w:val="002E3EF9"/>
    <w:rsid w:val="002F76E6"/>
    <w:rsid w:val="00304E05"/>
    <w:rsid w:val="00347D66"/>
    <w:rsid w:val="003713A1"/>
    <w:rsid w:val="003B5E66"/>
    <w:rsid w:val="003D0DA2"/>
    <w:rsid w:val="004275F9"/>
    <w:rsid w:val="004368FD"/>
    <w:rsid w:val="004530DD"/>
    <w:rsid w:val="00453F50"/>
    <w:rsid w:val="004736E4"/>
    <w:rsid w:val="004A3547"/>
    <w:rsid w:val="004D1D88"/>
    <w:rsid w:val="0050468A"/>
    <w:rsid w:val="00555C2C"/>
    <w:rsid w:val="00555DF1"/>
    <w:rsid w:val="005560D0"/>
    <w:rsid w:val="005653A1"/>
    <w:rsid w:val="005825E7"/>
    <w:rsid w:val="005843EC"/>
    <w:rsid w:val="00586A15"/>
    <w:rsid w:val="005B05A9"/>
    <w:rsid w:val="005C674C"/>
    <w:rsid w:val="005F0B3A"/>
    <w:rsid w:val="00603911"/>
    <w:rsid w:val="00662BEF"/>
    <w:rsid w:val="006732D3"/>
    <w:rsid w:val="00680AE8"/>
    <w:rsid w:val="006910D8"/>
    <w:rsid w:val="00694C62"/>
    <w:rsid w:val="006B40EE"/>
    <w:rsid w:val="006E5F27"/>
    <w:rsid w:val="00702D80"/>
    <w:rsid w:val="00703C85"/>
    <w:rsid w:val="007714E7"/>
    <w:rsid w:val="00772BC8"/>
    <w:rsid w:val="00783736"/>
    <w:rsid w:val="00785598"/>
    <w:rsid w:val="007B58F9"/>
    <w:rsid w:val="007C5D6B"/>
    <w:rsid w:val="007D4981"/>
    <w:rsid w:val="007D7C58"/>
    <w:rsid w:val="007E4277"/>
    <w:rsid w:val="0080603B"/>
    <w:rsid w:val="008116FD"/>
    <w:rsid w:val="00841F03"/>
    <w:rsid w:val="0084337A"/>
    <w:rsid w:val="00857D79"/>
    <w:rsid w:val="00886EC1"/>
    <w:rsid w:val="008D3F34"/>
    <w:rsid w:val="008D7DED"/>
    <w:rsid w:val="008F07A2"/>
    <w:rsid w:val="008F74AB"/>
    <w:rsid w:val="00922CDC"/>
    <w:rsid w:val="00974D5D"/>
    <w:rsid w:val="00991DF3"/>
    <w:rsid w:val="00997DE9"/>
    <w:rsid w:val="009A0C24"/>
    <w:rsid w:val="009C097E"/>
    <w:rsid w:val="00A054E1"/>
    <w:rsid w:val="00A2141E"/>
    <w:rsid w:val="00A470A3"/>
    <w:rsid w:val="00A527C2"/>
    <w:rsid w:val="00A5767C"/>
    <w:rsid w:val="00A67E8D"/>
    <w:rsid w:val="00A7489D"/>
    <w:rsid w:val="00AA0E6B"/>
    <w:rsid w:val="00AA1F74"/>
    <w:rsid w:val="00AA6BC2"/>
    <w:rsid w:val="00AB5938"/>
    <w:rsid w:val="00AC32C1"/>
    <w:rsid w:val="00AC4217"/>
    <w:rsid w:val="00AC5690"/>
    <w:rsid w:val="00AD34FE"/>
    <w:rsid w:val="00B26CE8"/>
    <w:rsid w:val="00B3340E"/>
    <w:rsid w:val="00B41FD9"/>
    <w:rsid w:val="00B532F8"/>
    <w:rsid w:val="00BA176C"/>
    <w:rsid w:val="00C54D3A"/>
    <w:rsid w:val="00C568DB"/>
    <w:rsid w:val="00CF1791"/>
    <w:rsid w:val="00D31E70"/>
    <w:rsid w:val="00D36830"/>
    <w:rsid w:val="00D36F4A"/>
    <w:rsid w:val="00D41E47"/>
    <w:rsid w:val="00D5364A"/>
    <w:rsid w:val="00D72615"/>
    <w:rsid w:val="00D76565"/>
    <w:rsid w:val="00D96E15"/>
    <w:rsid w:val="00DC17E8"/>
    <w:rsid w:val="00DC1E1A"/>
    <w:rsid w:val="00DC59CC"/>
    <w:rsid w:val="00DE5703"/>
    <w:rsid w:val="00DF25CC"/>
    <w:rsid w:val="00E0729C"/>
    <w:rsid w:val="00E40704"/>
    <w:rsid w:val="00E65BDC"/>
    <w:rsid w:val="00E66E4C"/>
    <w:rsid w:val="00E70AAA"/>
    <w:rsid w:val="00E71DC8"/>
    <w:rsid w:val="00EC4725"/>
    <w:rsid w:val="00ED5042"/>
    <w:rsid w:val="00F02CEC"/>
    <w:rsid w:val="00F16DEF"/>
    <w:rsid w:val="00F31206"/>
    <w:rsid w:val="00F36BBB"/>
    <w:rsid w:val="00F42987"/>
    <w:rsid w:val="00F67FA4"/>
    <w:rsid w:val="00F73AF6"/>
    <w:rsid w:val="00F751C5"/>
    <w:rsid w:val="00FB0FE2"/>
    <w:rsid w:val="00FB138C"/>
    <w:rsid w:val="00FC0221"/>
    <w:rsid w:val="00FD5A41"/>
    <w:rsid w:val="00FE2E4D"/>
    <w:rsid w:val="00FE37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 w:type="character" w:styleId="Hyperlink">
    <w:name w:val="Hyperlink"/>
    <w:basedOn w:val="DefaultParagraphFont"/>
    <w:uiPriority w:val="99"/>
    <w:unhideWhenUsed/>
    <w:rsid w:val="008D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6.xml><?xml version="1.0" encoding="utf-8"?>
<ds:datastoreItem xmlns:ds="http://schemas.openxmlformats.org/officeDocument/2006/customXml" ds:itemID="{EFEC78B9-D428-4BFB-A199-E0249A33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7</cp:revision>
  <dcterms:created xsi:type="dcterms:W3CDTF">2020-03-08T10:07:00Z</dcterms:created>
  <dcterms:modified xsi:type="dcterms:W3CDTF">2020-07-27T09:30:00Z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2020-03-08T10:06:44.7421063Z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ea048c40-94bd-4baf-8d97-c720d21b9179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2020-03-08T10:06:44.7421063Z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ea048c40-94bd-4baf-8d97-c720d21b9179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