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976"/>
        <w:gridCol w:w="1838"/>
        <w:gridCol w:w="2672"/>
        <w:gridCol w:w="307"/>
        <w:gridCol w:w="2472"/>
      </w:tblGrid>
      <w:tr w:rsidR="00B532F8" w:rsidRPr="0083400E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7F4F4DB6" w:rsidR="00B532F8" w:rsidRPr="0083400E" w:rsidRDefault="00B532F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CF3A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244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LEAD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PRODUCT </w:t>
            </w:r>
            <w:r w:rsidR="00B4498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DESIGNER</w:t>
            </w:r>
          </w:p>
        </w:tc>
      </w:tr>
      <w:tr w:rsidR="00F31206" w:rsidRPr="0083400E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83400E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83400E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F31206" w:rsidRPr="0083400E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83400E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20654311" w:rsidR="00F31206" w:rsidRPr="0083400E" w:rsidRDefault="00D96516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E54118" w:rsidRPr="0083400E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7CAB811" w:rsidR="00E54118" w:rsidRPr="0083400E" w:rsidRDefault="00455613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  <w:lang w:val="en-US"/>
              </w:rPr>
              <w:t xml:space="preserve">Product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Management</w:t>
            </w:r>
          </w:p>
        </w:tc>
      </w:tr>
      <w:tr w:rsidR="00E54118" w:rsidRPr="0083400E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67045CA9" w:rsidR="00E54118" w:rsidRPr="0083400E" w:rsidRDefault="005F2CD7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</w:t>
            </w:r>
            <w:r w:rsidRPr="007E31AF">
              <w:rPr>
                <w:rFonts w:ascii="Arial" w:hAnsi="Arial"/>
                <w:color w:val="000000"/>
                <w:sz w:val="24"/>
                <w:lang w:val="en-US"/>
              </w:rPr>
              <w:t xml:space="preserve"> </w:t>
            </w:r>
            <w:r w:rsidR="00B4498C" w:rsidRPr="007E31AF">
              <w:rPr>
                <w:rFonts w:ascii="Arial" w:hAnsi="Arial"/>
                <w:color w:val="000000"/>
                <w:sz w:val="24"/>
                <w:lang w:val="en-US"/>
              </w:rPr>
              <w:t>Designer</w:t>
            </w:r>
          </w:p>
        </w:tc>
      </w:tr>
      <w:tr w:rsidR="00E54118" w:rsidRPr="0083400E" w14:paraId="51E3C9E8" w14:textId="77777777" w:rsidTr="00E54118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2D639C3B" w:rsidR="00E54118" w:rsidRPr="0083400E" w:rsidRDefault="00C244BB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Lead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Product </w:t>
            </w:r>
            <w:r w:rsidR="00B4498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Designer</w:t>
            </w:r>
          </w:p>
        </w:tc>
      </w:tr>
      <w:tr w:rsidR="00F9680F" w:rsidRPr="0083400E" w14:paraId="3CC68C79" w14:textId="77777777" w:rsidTr="00E54118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59308" w14:textId="300261CA" w:rsidR="00F9680F" w:rsidRPr="007E31AF" w:rsidRDefault="00C244BB" w:rsidP="007E31AF">
            <w:pPr>
              <w:rPr>
                <w:rFonts w:ascii="Arial" w:hAnsi="Arial"/>
                <w:color w:val="000000"/>
                <w:sz w:val="24"/>
              </w:rPr>
            </w:pP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 xml:space="preserve">The Lead Product Designer drives the design and development of the product line lifecycle, including the end-to-end iterative design process. </w:t>
            </w:r>
            <w:proofErr w:type="spellStart"/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>He/</w:t>
            </w:r>
            <w:r w:rsidR="0075220C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>he</w:t>
            </w:r>
            <w:proofErr w:type="spellEnd"/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 xml:space="preserve"> empowers the team to drive product development in the conceptualisation and design phase, including formulati</w:t>
            </w:r>
            <w:r w:rsidR="0075220C">
              <w:rPr>
                <w:rFonts w:ascii="Arial" w:hAnsi="Arial" w:cs="Arial"/>
                <w:color w:val="000000"/>
                <w:sz w:val="24"/>
                <w:szCs w:val="24"/>
              </w:rPr>
              <w:t>on of</w:t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 xml:space="preserve"> design strategies and achieving design solutions based on insights researched by the team</w:t>
            </w:r>
            <w:r w:rsidR="0075220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br/>
              <w:t>He evaluates design concepts and drawings to determine the best product. He has a strong understanding on how product technologies and frameworks can formulate impactful design concepts, is well-versed in product development lifecycles and stay</w:t>
            </w:r>
            <w:r w:rsidR="00E110ED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 xml:space="preserve"> abreast of the latest emerging industry trends in terms of product design. </w:t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br/>
              <w:t>The Lead Product Designer translate</w:t>
            </w:r>
            <w:r w:rsidR="0054034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 xml:space="preserve"> market insights, emerging industry trends and feedback from teams, into novel product design strategies, with a clear view of how this sits within the product development lifecycle. He is articulate and a strong communicator with internal and external stakeholders and manage</w:t>
            </w:r>
            <w:r w:rsidR="0054034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244BB">
              <w:rPr>
                <w:rFonts w:ascii="Arial" w:hAnsi="Arial" w:cs="Arial"/>
                <w:color w:val="000000"/>
                <w:sz w:val="24"/>
                <w:szCs w:val="24"/>
              </w:rPr>
              <w:t xml:space="preserve"> stakeholders’ expectations as well as coach the team to build their competencies in product design. </w:t>
            </w:r>
          </w:p>
        </w:tc>
      </w:tr>
      <w:tr w:rsidR="0033772F" w:rsidRPr="0083400E" w14:paraId="64EC969A" w14:textId="77777777" w:rsidTr="00545EA5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693267" w:rsidRPr="0083400E" w:rsidRDefault="0069326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693267" w:rsidRPr="0083400E" w:rsidRDefault="0069326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693267" w:rsidRPr="0083400E" w:rsidRDefault="0069326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693267" w:rsidRPr="0083400E" w14:paraId="3E9F4A7A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666E53E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Formulate ideas through various iterative processes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3195B6BC" w:rsidR="00693267" w:rsidRPr="00CF70C5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Oversee cross functional product strategy workshops to facilitate ideations and creations of UX related artefacts to help product scoping and delivery planning</w:t>
            </w:r>
          </w:p>
        </w:tc>
      </w:tr>
      <w:tr w:rsidR="00693267" w:rsidRPr="0083400E" w14:paraId="7FCE6026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436B2646" w:rsidR="00693267" w:rsidRPr="00CF70C5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Guide design teams to </w:t>
            </w:r>
            <w:r w:rsidR="0054034E">
              <w:rPr>
                <w:rFonts w:ascii="Arial" w:hAnsi="Arial" w:cs="Arial"/>
                <w:color w:val="000000"/>
                <w:sz w:val="24"/>
                <w:szCs w:val="24"/>
              </w:rPr>
              <w:t>develop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empathy in understanding customer</w:t>
            </w:r>
            <w:r w:rsidR="0054034E">
              <w:rPr>
                <w:rFonts w:ascii="Arial" w:hAnsi="Arial" w:cs="Arial"/>
                <w:color w:val="000000"/>
                <w:sz w:val="24"/>
                <w:szCs w:val="24"/>
              </w:rPr>
              <w:t>s’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pain points </w:t>
            </w:r>
            <w:r w:rsidR="0054034E">
              <w:rPr>
                <w:rFonts w:ascii="Arial" w:hAnsi="Arial" w:cs="Arial"/>
                <w:color w:val="000000"/>
                <w:sz w:val="24"/>
                <w:szCs w:val="24"/>
              </w:rPr>
              <w:t>for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product design </w:t>
            </w:r>
            <w:r w:rsidR="0054034E">
              <w:rPr>
                <w:rFonts w:ascii="Arial" w:hAnsi="Arial" w:cs="Arial"/>
                <w:color w:val="000000"/>
                <w:sz w:val="24"/>
                <w:szCs w:val="24"/>
              </w:rPr>
              <w:t>improvement</w:t>
            </w:r>
          </w:p>
        </w:tc>
      </w:tr>
      <w:tr w:rsidR="00693267" w:rsidRPr="0083400E" w14:paraId="50B0455E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4F2608AB" w:rsidR="00693267" w:rsidRPr="00CF70C5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Guide teams to focus on usability, interaction design and human centred design thinking to create polished, production level, world class visual design</w:t>
            </w:r>
          </w:p>
        </w:tc>
      </w:tr>
      <w:tr w:rsidR="00693267" w:rsidRPr="0083400E" w14:paraId="3F8F6E68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37F0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E127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95D1" w14:textId="5DCC442D" w:rsidR="00693267" w:rsidRPr="00CF70C5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 xml:space="preserve">Review 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prototypes created by the team</w:t>
            </w:r>
            <w:r w:rsidRPr="007E31AF">
              <w:rPr>
                <w:rFonts w:ascii="Arial" w:hAnsi="Arial"/>
                <w:color w:val="000000"/>
                <w:sz w:val="24"/>
              </w:rPr>
              <w:t xml:space="preserve"> to 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discern areas for improvement</w:t>
            </w:r>
          </w:p>
        </w:tc>
      </w:tr>
      <w:tr w:rsidR="00693267" w:rsidRPr="0083400E" w14:paraId="515CE34F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006057F5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Conceptualise the design</w:t>
            </w:r>
            <w:r w:rsidRPr="007E31AF">
              <w:rPr>
                <w:rFonts w:ascii="Arial" w:hAnsi="Arial"/>
                <w:b/>
                <w:color w:val="000000"/>
                <w:sz w:val="24"/>
              </w:rPr>
              <w:t xml:space="preserve"> strategy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0B1AF646" w:rsidR="00693267" w:rsidRPr="00CF70C5" w:rsidRDefault="00693267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Drive the strategy for improvement plans for customer experience of products that have been launched </w:t>
            </w:r>
          </w:p>
        </w:tc>
      </w:tr>
      <w:tr w:rsidR="00693267" w:rsidRPr="0083400E" w14:paraId="1BEE591A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57016109" w:rsidR="00693267" w:rsidRPr="007E31AF" w:rsidRDefault="00693267" w:rsidP="00693267">
            <w:pPr>
              <w:spacing w:after="0" w:line="276" w:lineRule="auto"/>
              <w:rPr>
                <w:rFonts w:ascii="Arial" w:hAnsi="Arial"/>
                <w:color w:val="000000" w:themeColor="text1"/>
                <w:sz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Guide teams to lead various UX initiatives including strategising design sprints to define merchant problems, content mapping, sketching, wireframing, low and </w:t>
            </w:r>
            <w:r w:rsidR="0054034E" w:rsidRPr="00CF70C5">
              <w:rPr>
                <w:rFonts w:ascii="Arial" w:hAnsi="Arial" w:cs="Arial"/>
                <w:color w:val="000000"/>
                <w:sz w:val="24"/>
                <w:szCs w:val="24"/>
              </w:rPr>
              <w:t>high-fidelity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prototyping, and managing stakeholder reviews</w:t>
            </w:r>
          </w:p>
        </w:tc>
      </w:tr>
      <w:tr w:rsidR="00693267" w:rsidRPr="0083400E" w14:paraId="5B6E3531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E3A22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0BD5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D048" w14:textId="40872BA5" w:rsidR="00693267" w:rsidRPr="007E31AF" w:rsidRDefault="00693267" w:rsidP="00693267">
            <w:pPr>
              <w:spacing w:after="0" w:line="276" w:lineRule="auto"/>
              <w:rPr>
                <w:rFonts w:ascii="Arial" w:hAnsi="Arial"/>
                <w:color w:val="000000" w:themeColor="text1"/>
                <w:sz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Drive the holistic vision</w:t>
            </w:r>
            <w:r w:rsidRPr="007E31AF">
              <w:rPr>
                <w:rFonts w:ascii="Arial" w:hAnsi="Arial"/>
                <w:color w:val="000000"/>
                <w:sz w:val="24"/>
              </w:rPr>
              <w:t xml:space="preserve"> with 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r w:rsidRPr="007E31AF">
              <w:rPr>
                <w:rFonts w:ascii="Arial" w:hAnsi="Arial"/>
                <w:color w:val="000000"/>
                <w:sz w:val="24"/>
              </w:rPr>
              <w:t xml:space="preserve"> and 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creativity within a product to anticipate</w:t>
            </w:r>
            <w:r w:rsidRPr="007E31AF">
              <w:rPr>
                <w:rFonts w:ascii="Arial" w:hAnsi="Arial"/>
                <w:color w:val="000000"/>
                <w:sz w:val="24"/>
              </w:rPr>
              <w:t xml:space="preserve"> and 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solve real </w:t>
            </w:r>
            <w:r w:rsidRPr="007E31AF">
              <w:rPr>
                <w:rFonts w:ascii="Arial" w:hAnsi="Arial"/>
                <w:color w:val="000000"/>
                <w:sz w:val="24"/>
              </w:rPr>
              <w:t xml:space="preserve">customer 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pain points </w:t>
            </w:r>
          </w:p>
        </w:tc>
      </w:tr>
      <w:tr w:rsidR="00693267" w:rsidRPr="0083400E" w14:paraId="6DA5D0C8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8D3E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4157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7AD3" w14:textId="1CA23BED" w:rsidR="00693267" w:rsidRPr="00CF70C5" w:rsidRDefault="00693267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Guide teams to possess a design thinking mindset to create creative solutions to bring innovative ideas to a market</w:t>
            </w:r>
          </w:p>
        </w:tc>
      </w:tr>
      <w:tr w:rsidR="00693267" w:rsidRPr="0083400E" w14:paraId="49F907A2" w14:textId="77777777" w:rsidTr="00ED12B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0DD0F29A" w:rsidR="00693267" w:rsidRPr="007A7DCA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Perform data analysis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16E1A48E" w:rsidR="00693267" w:rsidRPr="00CF70C5" w:rsidRDefault="008538A7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721B94">
              <w:rPr>
                <w:rFonts w:ascii="Arial" w:hAnsi="Arial" w:cs="Arial"/>
                <w:color w:val="000000"/>
                <w:sz w:val="24"/>
                <w:szCs w:val="24"/>
              </w:rPr>
              <w:t>trateg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ise</w:t>
            </w:r>
            <w:r w:rsidRPr="00721B94">
              <w:rPr>
                <w:rFonts w:ascii="Arial" w:hAnsi="Arial" w:cs="Arial"/>
                <w:color w:val="000000"/>
                <w:sz w:val="24"/>
                <w:szCs w:val="24"/>
              </w:rPr>
              <w:t xml:space="preserve"> for future product designs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based on</w:t>
            </w:r>
            <w:r w:rsidRPr="00721B94">
              <w:rPr>
                <w:rFonts w:ascii="Arial" w:hAnsi="Arial" w:cs="Arial"/>
                <w:color w:val="000000"/>
                <w:sz w:val="24"/>
                <w:szCs w:val="24"/>
              </w:rPr>
              <w:t xml:space="preserve"> analysis made from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21B94">
              <w:rPr>
                <w:rFonts w:ascii="Arial" w:hAnsi="Arial" w:cs="Arial"/>
                <w:color w:val="000000"/>
                <w:sz w:val="24"/>
                <w:szCs w:val="24"/>
              </w:rPr>
              <w:t>compiled user insights</w:t>
            </w:r>
          </w:p>
        </w:tc>
      </w:tr>
      <w:tr w:rsidR="00693267" w:rsidRPr="0083400E" w14:paraId="43AF0127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6A3AB23E" w:rsidR="00693267" w:rsidRPr="00CF70C5" w:rsidRDefault="00693267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Drive the UX/UI strategy of the design team based on these insights</w:t>
            </w:r>
          </w:p>
        </w:tc>
      </w:tr>
      <w:tr w:rsidR="00693267" w:rsidRPr="0083400E" w14:paraId="6EC0FEB6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C0FF7" w14:textId="77777777" w:rsidR="00693267" w:rsidRPr="0083400E" w:rsidRDefault="00693267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5956" w14:textId="77777777" w:rsidR="00693267" w:rsidRPr="007E31AF" w:rsidRDefault="00693267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1394" w14:textId="497BBABF" w:rsidR="00693267" w:rsidRPr="00CF70C5" w:rsidRDefault="00693267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Evaluate user flow charts, storyboards, wire frames, and related elements to provide clear data visualisation to strategise the planning phase of a product </w:t>
            </w:r>
          </w:p>
        </w:tc>
      </w:tr>
      <w:tr w:rsidR="00EA1BCE" w:rsidRPr="0083400E" w14:paraId="792633C6" w14:textId="77777777" w:rsidTr="00EA1BCE">
        <w:trPr>
          <w:trHeight w:val="124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EA1BCE" w:rsidRPr="0083400E" w:rsidRDefault="00EA1BCE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83310" w14:textId="77777777" w:rsidR="00EA1BCE" w:rsidRPr="007A7DCA" w:rsidRDefault="00EA1BCE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Collaborate with various functions to run the design sprint for a product </w:t>
            </w:r>
          </w:p>
          <w:p w14:paraId="26CE501E" w14:textId="2AB8109F" w:rsidR="00EA1BCE" w:rsidRPr="007E31AF" w:rsidRDefault="00EA1BCE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7262786E" w:rsidR="00EA1BCE" w:rsidRPr="00CF70C5" w:rsidRDefault="00EA1BCE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Drive collaboration with engineers, product managers, product researchers, and front-end developers to explore, build and ship product designs</w:t>
            </w:r>
          </w:p>
        </w:tc>
      </w:tr>
      <w:tr w:rsidR="00EA1BCE" w:rsidRPr="0083400E" w14:paraId="305C0184" w14:textId="77777777" w:rsidTr="00EA1BCE">
        <w:trPr>
          <w:trHeight w:val="124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EA1BCE" w:rsidRPr="0083400E" w:rsidRDefault="00EA1BCE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5F4D5BEA" w:rsidR="00EA1BCE" w:rsidRPr="007E31AF" w:rsidRDefault="00EA1BCE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5E99417C" w:rsidR="00EA1BCE" w:rsidRPr="00CF70C5" w:rsidRDefault="00EA1BCE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Empower the team to evangelise the value design can bring to a product to other functions in the organisation</w:t>
            </w:r>
          </w:p>
        </w:tc>
      </w:tr>
      <w:tr w:rsidR="00EA1BCE" w:rsidRPr="0083400E" w14:paraId="2CD6141D" w14:textId="77777777" w:rsidTr="00EA1BCE">
        <w:trPr>
          <w:trHeight w:val="124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EA1BCE" w:rsidRPr="0083400E" w:rsidRDefault="00EA1BCE" w:rsidP="0069326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EA1BCE" w:rsidRPr="007E31AF" w:rsidRDefault="00EA1BCE" w:rsidP="00693267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38722CDB" w:rsidR="00EA1BCE" w:rsidRPr="00CF70C5" w:rsidRDefault="00EA1BCE" w:rsidP="0069326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>Manage expectations of stakeholders and set clear vision to obtain buy-in from various cross-functional stakeholders within and beyond the organisation</w:t>
            </w:r>
          </w:p>
        </w:tc>
      </w:tr>
      <w:tr w:rsidR="00CF70C5" w:rsidRPr="0083400E" w14:paraId="3BC880CD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07FCD" w14:textId="77777777" w:rsidR="00CF70C5" w:rsidRPr="0083400E" w:rsidRDefault="00CF70C5" w:rsidP="00CF70C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BED4" w14:textId="6D16744A" w:rsidR="00CF70C5" w:rsidRPr="007E31AF" w:rsidRDefault="00CF70C5" w:rsidP="00CF70C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7E31AF">
              <w:rPr>
                <w:rFonts w:ascii="Arial" w:hAnsi="Arial"/>
                <w:b/>
                <w:sz w:val="24"/>
                <w:lang w:val="en-US"/>
              </w:rPr>
              <w:t>Manage people and organisation</w:t>
            </w:r>
            <w:r w:rsidRPr="00CF70C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C9F4F" w14:textId="61563049" w:rsidR="00CF70C5" w:rsidRPr="007E31AF" w:rsidRDefault="00CF70C5" w:rsidP="00CF70C5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 xml:space="preserve">Manage the budget expenditure and allocation across teams and projects </w:t>
            </w:r>
          </w:p>
        </w:tc>
      </w:tr>
      <w:tr w:rsidR="00CF70C5" w:rsidRPr="0083400E" w14:paraId="61DFCD1D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C10AC" w14:textId="77777777" w:rsidR="00CF70C5" w:rsidRPr="0083400E" w:rsidRDefault="00CF70C5" w:rsidP="00CF70C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8635" w14:textId="77777777" w:rsidR="00CF70C5" w:rsidRPr="007E31AF" w:rsidRDefault="00CF70C5" w:rsidP="00CF70C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14C0F" w14:textId="308978FF" w:rsidR="00CF70C5" w:rsidRPr="007E31AF" w:rsidRDefault="00A52B14" w:rsidP="00CF70C5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T</w:t>
            </w:r>
            <w:r w:rsidR="00CF70C5" w:rsidRPr="007E31AF">
              <w:rPr>
                <w:rFonts w:ascii="Arial" w:hAnsi="Arial"/>
                <w:color w:val="000000"/>
                <w:sz w:val="24"/>
              </w:rPr>
              <w:t>rack the achievement of the team’s achievements and key performance indicators</w:t>
            </w:r>
            <w:r w:rsidR="00CF70C5"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70C5" w:rsidRPr="0083400E" w14:paraId="7E5643F5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FEDA9" w14:textId="77777777" w:rsidR="00CF70C5" w:rsidRPr="0083400E" w:rsidRDefault="00CF70C5" w:rsidP="00CF70C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D1648" w14:textId="77777777" w:rsidR="00CF70C5" w:rsidRPr="007E31AF" w:rsidRDefault="00CF70C5" w:rsidP="00CF70C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903D" w14:textId="5C35064B" w:rsidR="00CF70C5" w:rsidRPr="007E31AF" w:rsidRDefault="00CF70C5" w:rsidP="00CF70C5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Propose new operational plans, including targeted budgets, work allocations and staff forecasts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70C5" w:rsidRPr="0083400E" w14:paraId="0EE20FB7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B4141" w14:textId="77777777" w:rsidR="00CF70C5" w:rsidRPr="0083400E" w:rsidRDefault="00CF70C5" w:rsidP="00CF70C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258A" w14:textId="77777777" w:rsidR="00CF70C5" w:rsidRPr="007E31AF" w:rsidRDefault="00CF70C5" w:rsidP="00CF70C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118D" w14:textId="328A8262" w:rsidR="00CF70C5" w:rsidRPr="007E31AF" w:rsidRDefault="00A52B14" w:rsidP="00CF70C5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O</w:t>
            </w:r>
            <w:r w:rsidR="00CF70C5" w:rsidRPr="007E31AF">
              <w:rPr>
                <w:rFonts w:ascii="Arial" w:hAnsi="Arial"/>
                <w:color w:val="000000"/>
                <w:sz w:val="24"/>
              </w:rPr>
              <w:t>ptimise the use of and allocation of resources</w:t>
            </w:r>
            <w:r w:rsidR="00CF70C5"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70C5" w:rsidRPr="0083400E" w14:paraId="29F3DEB6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408D6" w14:textId="77777777" w:rsidR="00CF70C5" w:rsidRPr="0083400E" w:rsidRDefault="00CF70C5" w:rsidP="00CF70C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3DB3A" w14:textId="77777777" w:rsidR="00CF70C5" w:rsidRPr="007E31AF" w:rsidRDefault="00CF70C5" w:rsidP="00CF70C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FF9C" w14:textId="0FAB3C3B" w:rsidR="00CF70C5" w:rsidRPr="007E31AF" w:rsidRDefault="00CF70C5" w:rsidP="00CF70C5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Develop learning roadmaps to support the professional development of the team</w:t>
            </w:r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70C5" w:rsidRPr="0083400E" w14:paraId="79C794EB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9518E" w14:textId="77777777" w:rsidR="00CF70C5" w:rsidRPr="0083400E" w:rsidRDefault="00CF70C5" w:rsidP="00CF70C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A69CA" w14:textId="77777777" w:rsidR="00CF70C5" w:rsidRPr="007E31AF" w:rsidRDefault="00CF70C5" w:rsidP="00CF70C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1C83" w14:textId="37325A82" w:rsidR="00CF70C5" w:rsidRPr="007E31AF" w:rsidRDefault="00CF70C5" w:rsidP="00CF70C5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 xml:space="preserve">Manage the performance and development process, including providing coaching and development opportunities to maximise the potential of </w:t>
            </w:r>
            <w:proofErr w:type="gramStart"/>
            <w:r w:rsidRPr="007E31AF">
              <w:rPr>
                <w:rFonts w:ascii="Arial" w:hAnsi="Arial"/>
                <w:color w:val="000000"/>
                <w:sz w:val="24"/>
              </w:rPr>
              <w:t>each individual</w:t>
            </w:r>
            <w:proofErr w:type="gramEnd"/>
            <w:r w:rsidRPr="00CF70C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9680F" w:rsidRPr="0083400E" w14:paraId="49C1881C" w14:textId="77777777" w:rsidTr="00EA1BCE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19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7C676A30" w:rsidR="00F9680F" w:rsidRPr="0083400E" w:rsidRDefault="00E000DD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Core Skills</w:t>
            </w:r>
          </w:p>
        </w:tc>
      </w:tr>
      <w:tr w:rsidR="0033772F" w:rsidRPr="0083400E" w14:paraId="1813B620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7B123E" w:rsidRPr="0083400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52EAF468" w:rsidR="007B123E" w:rsidRPr="007E31AF" w:rsidRDefault="007B123E" w:rsidP="007B123E">
            <w:pPr>
              <w:spacing w:after="0" w:line="276" w:lineRule="auto"/>
              <w:rPr>
                <w:rFonts w:ascii="Arial" w:hAnsi="Arial"/>
                <w:sz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Budgeting</w:t>
            </w:r>
            <w:r w:rsidR="0033772F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F996C2C" w:rsidR="007B123E" w:rsidRPr="007E31AF" w:rsidRDefault="007B123E" w:rsidP="007B123E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2661BD3C" w:rsidR="007B123E" w:rsidRPr="007B123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B123E">
              <w:rPr>
                <w:rFonts w:ascii="Arial" w:hAnsi="Arial" w:cs="Arial"/>
                <w:color w:val="000000"/>
                <w:sz w:val="24"/>
                <w:szCs w:val="24"/>
              </w:rPr>
              <w:t>Creative Thinking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12EBC03B" w:rsidR="007B123E" w:rsidRPr="007E31AF" w:rsidRDefault="002A4EA0" w:rsidP="007B123E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7E31AF">
              <w:rPr>
                <w:rFonts w:ascii="Arial" w:hAnsi="Arial"/>
                <w:sz w:val="24"/>
              </w:rPr>
              <w:t>Advanced</w:t>
            </w:r>
          </w:p>
        </w:tc>
      </w:tr>
      <w:tr w:rsidR="0033772F" w:rsidRPr="0083400E" w14:paraId="0EC9175D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7B123E" w:rsidRPr="0083400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3431D150" w:rsidR="007B123E" w:rsidRPr="00AD0516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Business Agility</w:t>
            </w:r>
            <w:r w:rsidR="0033772F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3EBB17B1" w:rsidR="007B123E" w:rsidRPr="00AD0516" w:rsidRDefault="007B123E" w:rsidP="007B123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7637B284" w:rsidR="007B123E" w:rsidRPr="007B123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B123E">
              <w:rPr>
                <w:rFonts w:ascii="Arial" w:hAnsi="Arial" w:cs="Arial"/>
                <w:color w:val="000000"/>
                <w:sz w:val="24"/>
                <w:szCs w:val="24"/>
              </w:rPr>
              <w:t>Customer Orientation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5557D8E5" w:rsidR="007B123E" w:rsidRPr="007E31AF" w:rsidRDefault="002A4EA0" w:rsidP="007B123E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7E31AF">
              <w:rPr>
                <w:rFonts w:ascii="Arial" w:hAnsi="Arial"/>
                <w:sz w:val="24"/>
              </w:rPr>
              <w:t>Advanced</w:t>
            </w:r>
          </w:p>
        </w:tc>
      </w:tr>
      <w:tr w:rsidR="0033772F" w:rsidRPr="0083400E" w14:paraId="18DA44AA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7B123E" w:rsidRPr="0083400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51C86498" w:rsidR="007B123E" w:rsidRPr="00AD0516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Business Innovation</w:t>
            </w:r>
            <w:r w:rsidR="0033772F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0FC7F1C4" w:rsidR="007B123E" w:rsidRPr="00AD0516" w:rsidRDefault="007B123E" w:rsidP="007B123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049297D1" w:rsidR="007B123E" w:rsidRPr="007B123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B123E">
              <w:rPr>
                <w:rFonts w:ascii="Arial" w:hAnsi="Arial" w:cs="Arial"/>
                <w:color w:val="000000"/>
                <w:sz w:val="24"/>
                <w:szCs w:val="24"/>
              </w:rPr>
              <w:t>Decision Making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0A269891" w:rsidR="007B123E" w:rsidRPr="007E31AF" w:rsidRDefault="002A4EA0" w:rsidP="007B123E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7E31AF">
              <w:rPr>
                <w:rFonts w:ascii="Arial" w:hAnsi="Arial"/>
                <w:sz w:val="24"/>
              </w:rPr>
              <w:t>Advanced</w:t>
            </w:r>
          </w:p>
        </w:tc>
      </w:tr>
      <w:tr w:rsidR="0033772F" w:rsidRPr="0083400E" w14:paraId="66246522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7B123E" w:rsidRPr="0083400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4CB9AB6A" w:rsidR="007B123E" w:rsidRPr="00AD0516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Customer Experience Management</w:t>
            </w:r>
            <w:r w:rsidR="0033772F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58413F9D" w:rsidR="007B123E" w:rsidRPr="00AD0516" w:rsidRDefault="007B123E" w:rsidP="007B123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01DA75E3" w:rsidR="007B123E" w:rsidRPr="007E31AF" w:rsidRDefault="007B123E" w:rsidP="007E31AF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B123E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660E11BD" w:rsidR="007B123E" w:rsidRPr="0083400E" w:rsidRDefault="002A4EA0" w:rsidP="007B123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7B123E" w:rsidRPr="0083400E" w14:paraId="78CF104A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7B123E" w:rsidRPr="0083400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09F1D907" w:rsidR="007B123E" w:rsidRPr="00AD0516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Design Concepts Generation</w:t>
            </w:r>
            <w:r w:rsidR="0033772F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5A325601" w:rsidR="007B123E" w:rsidRPr="00AD0516" w:rsidRDefault="007B123E" w:rsidP="007B123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733A1BB6" w:rsidR="007B123E" w:rsidRPr="007B123E" w:rsidRDefault="007B123E" w:rsidP="007B123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B123E">
              <w:rPr>
                <w:rFonts w:ascii="Arial" w:hAnsi="Arial" w:cs="Arial"/>
                <w:color w:val="000000"/>
                <w:sz w:val="24"/>
                <w:szCs w:val="24"/>
              </w:rPr>
              <w:t>Transdisciplinary Thinking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7B1AE56E" w:rsidR="007B123E" w:rsidRPr="0083400E" w:rsidRDefault="002A4EA0" w:rsidP="007B123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7E31AF" w:rsidRPr="0083400E" w14:paraId="518AF4D4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55E9FBAA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Design Thinking Practice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581A5AC0" w:rsidR="007E31AF" w:rsidRPr="00AD0516" w:rsidRDefault="007E31AF" w:rsidP="00216CE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Pr="00AD05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54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A713201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1F09439C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8A982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AD7A" w14:textId="0C688466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Learning and Development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B0593" w14:textId="4AB2FFC9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71B3BD" w14:textId="77777777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50A04BC6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6827C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A750" w14:textId="02AE31B8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Narrative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80DB" w14:textId="6DF3600B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70E67" w14:textId="77777777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33691D67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BC108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1B5D" w14:textId="6FB6041B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Partnership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6EE3" w14:textId="2CB86FDF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9EBD5" w14:textId="77777777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360906C3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61DD6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39ED7" w14:textId="5981D574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People and Performance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80F0" w14:textId="3AA88AD0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6C4111" w14:textId="77777777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7095AC7C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D45B6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4C62" w14:textId="64E6AD77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Process Improvement and Optimisation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096A" w14:textId="6EE22E5E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512218" w14:textId="77777777" w:rsidR="007E31AF" w:rsidRPr="007E31AF" w:rsidRDefault="007E31AF" w:rsidP="00216CE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16435A63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146D5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7152D" w14:textId="00998C0B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410DF" w14:textId="7619C00F" w:rsidR="007E31AF" w:rsidRPr="00AD0516" w:rsidRDefault="007E31AF" w:rsidP="00216CE5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83DB0" w14:textId="77777777" w:rsidR="007E31AF" w:rsidRPr="0083400E" w:rsidRDefault="007E31AF" w:rsidP="00216CE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0BAE0447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B42B0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38E0" w14:textId="1D9E455C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User Experience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4A22C" w14:textId="54E9FFA7" w:rsidR="007E31AF" w:rsidRPr="00AD0516" w:rsidRDefault="007E31AF" w:rsidP="00216CE5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E3FB0" w14:textId="77777777" w:rsidR="007E31AF" w:rsidRPr="0083400E" w:rsidRDefault="007E31AF" w:rsidP="00216CE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35B12A52" w14:textId="77777777" w:rsidTr="007E31A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7E31AF" w:rsidRPr="0083400E" w:rsidRDefault="007E31AF" w:rsidP="00216CE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5BD79936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User Interface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30017B6B" w:rsidR="007E31AF" w:rsidRPr="00AD0516" w:rsidRDefault="007E31AF" w:rsidP="00216CE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071E3C8E" w:rsidR="007E31AF" w:rsidRPr="0083400E" w:rsidRDefault="007E31AF" w:rsidP="00216CE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7451C173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596C5AC0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43E871DE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2998C34D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7A4EE921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2ED81DD0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47651BC1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2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89D728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57A72D8B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42D9F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F3F1" w14:textId="75ED1C38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Brand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53D1" w14:textId="0CE6873E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CAA1E" w14:textId="1010ED42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2E679B79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B15DF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E6D3" w14:textId="23ED06C5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Business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C30" w14:textId="02DF1DFC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C1B7E" w14:textId="0D041AD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215D0455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43D9C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5C8C" w14:textId="6B79B61F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Business Environment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164B" w14:textId="448DF276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9624E" w14:textId="49BB7262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4AFAE1B4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5164B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529C5" w14:textId="14783AA3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1B0C" w14:textId="149B6F44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3EB6E2" w14:textId="30211999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6D3E1EFE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BFAFD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61AD" w14:textId="16229BE6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Business Requirements Mapping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F24E" w14:textId="2A083861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86B6D" w14:textId="17583656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08C92733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7F3C8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FCBA" w14:textId="0DD43A97" w:rsidR="007E31AF" w:rsidRPr="00AD0516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Data Analytics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2078" w14:textId="1867AF51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01D84" w14:textId="4C8CB17D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46655F8F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7FE8D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6061" w14:textId="6B4F1397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Data Visualisation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Storyboarding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5E81" w14:textId="5CBD743D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1389B" w14:textId="7777777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75BE835C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513E7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5E02" w14:textId="7CFFB44F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Demand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4B71" w14:textId="6B2142BE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30A49" w14:textId="7777777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21C38C25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21166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229D5" w14:textId="59BBB798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Emerging Technology Synthesis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B978F" w14:textId="760A5327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23838" w14:textId="7777777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25CF0FBC" w14:textId="77777777" w:rsidTr="000A0E8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3CCB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21EB" w14:textId="574F9B7F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Manpower Planning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81CF8" w14:textId="0525012C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45CF" w14:textId="7777777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495084FB" w14:textId="77777777" w:rsidTr="000A0E85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FC13B1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3190" w14:textId="2972F49D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Market Research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626FE" w14:textId="77AAAE27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2DBA0" w14:textId="7777777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2D2EEF31" w14:textId="77777777" w:rsidTr="000A0E8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55683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4B528" w14:textId="51B1E691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6AA01" w14:textId="69E7FEB5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4C679" w14:textId="7777777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19BBCDD3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D7205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F87E" w14:textId="2D71BBA5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Product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D479" w14:textId="04235F5E" w:rsidR="007E31AF" w:rsidRPr="007E31AF" w:rsidRDefault="007E31AF" w:rsidP="00AD051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FC0E43" w14:textId="77777777" w:rsidR="007E31AF" w:rsidRPr="007E31AF" w:rsidRDefault="007E31AF" w:rsidP="00AD051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1647AAF0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5A10E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5B2B" w14:textId="33F89B9C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Project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66C98" w14:textId="13417C43" w:rsidR="007E31AF" w:rsidRPr="007E31AF" w:rsidRDefault="007E31AF" w:rsidP="00AD051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0D350" w14:textId="77777777" w:rsidR="007E31AF" w:rsidRPr="007E31AF" w:rsidRDefault="007E31AF" w:rsidP="00AD051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484B6AAB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91A94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6A78" w14:textId="51A964C0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Quality Standards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5B1A" w14:textId="2A7C14DC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5E8A9" w14:textId="77777777" w:rsidR="007E31AF" w:rsidRPr="0083400E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7E31AF" w:rsidRPr="0083400E" w14:paraId="42B0BCDD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502DF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BE3E0" w14:textId="6F597D68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Solution Architecture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F16D" w14:textId="75390F8A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7AF66" w14:textId="77777777" w:rsidR="007E31AF" w:rsidRPr="007E31AF" w:rsidRDefault="007E31AF" w:rsidP="00AD051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71382278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7769B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D333" w14:textId="4AAE8D0D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Strategy Planning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42E4" w14:textId="2916163F" w:rsidR="007E31AF" w:rsidRPr="007E31AF" w:rsidRDefault="007E31AF" w:rsidP="00AD051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AD051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EE5F2" w14:textId="77777777" w:rsidR="007E31AF" w:rsidRPr="007E31AF" w:rsidRDefault="007E31AF" w:rsidP="007E31AF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4DFAC25F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5386B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24CFD" w14:textId="2566009E" w:rsidR="007E31AF" w:rsidRPr="007E31AF" w:rsidRDefault="007E31AF" w:rsidP="00AD051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Test Planning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08A3B" w14:textId="4F604521" w:rsidR="007E31AF" w:rsidRPr="007E31AF" w:rsidRDefault="007E31AF" w:rsidP="00AD051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3F13E" w14:textId="77777777" w:rsidR="007E31AF" w:rsidRPr="007E31AF" w:rsidRDefault="007E31AF" w:rsidP="007E31AF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7E31AF" w:rsidRPr="0083400E" w14:paraId="1FBBC6E8" w14:textId="77777777" w:rsidTr="00EA1BC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028CA" w14:textId="77777777" w:rsidR="007E31AF" w:rsidRPr="0083400E" w:rsidRDefault="007E31AF" w:rsidP="00AD051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9A6ED" w14:textId="0D52EE28" w:rsidR="007E31AF" w:rsidRPr="00AD0516" w:rsidRDefault="007E31AF" w:rsidP="00AD051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User Testing and Usability Testing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87E6" w14:textId="3B48DF73" w:rsidR="007E31AF" w:rsidRPr="00AD0516" w:rsidRDefault="007E31AF" w:rsidP="00AD0516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E31AF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954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B4612" w14:textId="77777777" w:rsidR="007E31AF" w:rsidRPr="007E31AF" w:rsidRDefault="007E31AF" w:rsidP="007E31AF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A64612" w:rsidRPr="0083400E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A64612" w:rsidRPr="0083400E" w14:paraId="1880A4D7" w14:textId="77777777" w:rsidTr="00EA1BCE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64612" w:rsidRPr="0083400E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355D3FBD" w:rsidR="008F07A2" w:rsidRPr="0083400E" w:rsidRDefault="00D435CB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*Note: Technical Skills and Competencies (TSCs) with</w:t>
      </w:r>
      <w:r w:rsidR="00D0616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asterisk (*)</w:t>
      </w:r>
      <w:r w:rsidR="00C41FB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refer to Priority Skills (i.e., TSCs to be </w:t>
      </w:r>
      <w:proofErr w:type="spellStart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prioritised</w:t>
      </w:r>
      <w:proofErr w:type="spellEnd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this role).</w:t>
      </w:r>
    </w:p>
    <w:sectPr w:rsidR="008F07A2" w:rsidRPr="0083400E" w:rsidSect="00886EC1">
      <w:headerReference w:type="default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D739" w14:textId="77777777" w:rsidR="00A15D7E" w:rsidRDefault="00A15D7E" w:rsidP="005C674C">
      <w:pPr>
        <w:spacing w:after="0" w:line="240" w:lineRule="auto"/>
      </w:pPr>
      <w:r>
        <w:separator/>
      </w:r>
    </w:p>
  </w:endnote>
  <w:endnote w:type="continuationSeparator" w:id="0">
    <w:p w14:paraId="20CF3D3E" w14:textId="77777777" w:rsidR="00A15D7E" w:rsidRDefault="00A15D7E" w:rsidP="005C674C">
      <w:pPr>
        <w:spacing w:after="0" w:line="240" w:lineRule="auto"/>
      </w:pPr>
      <w:r>
        <w:continuationSeparator/>
      </w:r>
    </w:p>
  </w:endnote>
  <w:endnote w:type="continuationNotice" w:id="1">
    <w:p w14:paraId="7DA5E3D6" w14:textId="77777777" w:rsidR="00A15D7E" w:rsidRDefault="00A15D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D4A" w14:textId="77777777" w:rsidR="0083400E" w:rsidRDefault="0083400E" w:rsidP="0083400E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B0709E4" w14:textId="5ACF5268" w:rsidR="005C674C" w:rsidRPr="0083400E" w:rsidRDefault="0083400E" w:rsidP="0083400E">
    <w:pPr>
      <w:pStyle w:val="Footer"/>
    </w:pPr>
    <w:r>
      <w:t xml:space="preserve">Effective date: </w:t>
    </w:r>
    <w:r w:rsidR="00D435CB">
      <w:t>March 2022</w:t>
    </w:r>
    <w:r>
      <w:t xml:space="preserve">, Version </w:t>
    </w:r>
    <w:r w:rsidR="00D435CB">
      <w:t>1</w:t>
    </w:r>
    <w:r>
      <w:t>.</w:t>
    </w:r>
    <w:r w:rsidR="00D435C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D9AB" w14:textId="77777777" w:rsidR="00A15D7E" w:rsidRDefault="00A15D7E" w:rsidP="005C674C">
      <w:pPr>
        <w:spacing w:after="0" w:line="240" w:lineRule="auto"/>
      </w:pPr>
      <w:r>
        <w:separator/>
      </w:r>
    </w:p>
  </w:footnote>
  <w:footnote w:type="continuationSeparator" w:id="0">
    <w:p w14:paraId="0BD78AAE" w14:textId="77777777" w:rsidR="00A15D7E" w:rsidRDefault="00A15D7E" w:rsidP="005C674C">
      <w:pPr>
        <w:spacing w:after="0" w:line="240" w:lineRule="auto"/>
      </w:pPr>
      <w:r>
        <w:continuationSeparator/>
      </w:r>
    </w:p>
  </w:footnote>
  <w:footnote w:type="continuationNotice" w:id="1">
    <w:p w14:paraId="1BDE43B3" w14:textId="77777777" w:rsidR="00A15D7E" w:rsidRDefault="00A15D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425F4"/>
    <w:rsid w:val="00043479"/>
    <w:rsid w:val="00044FC7"/>
    <w:rsid w:val="00060238"/>
    <w:rsid w:val="000673D0"/>
    <w:rsid w:val="0007133A"/>
    <w:rsid w:val="00086F98"/>
    <w:rsid w:val="000A0E85"/>
    <w:rsid w:val="000A50C2"/>
    <w:rsid w:val="000E01AE"/>
    <w:rsid w:val="000E0BF7"/>
    <w:rsid w:val="00117F20"/>
    <w:rsid w:val="001221A0"/>
    <w:rsid w:val="00131EFD"/>
    <w:rsid w:val="00132373"/>
    <w:rsid w:val="0014335E"/>
    <w:rsid w:val="00151B5B"/>
    <w:rsid w:val="00167E05"/>
    <w:rsid w:val="00180CC0"/>
    <w:rsid w:val="001874BB"/>
    <w:rsid w:val="0019353C"/>
    <w:rsid w:val="00194174"/>
    <w:rsid w:val="001B0C30"/>
    <w:rsid w:val="001C5306"/>
    <w:rsid w:val="001D6908"/>
    <w:rsid w:val="001E599A"/>
    <w:rsid w:val="00216CE5"/>
    <w:rsid w:val="00237803"/>
    <w:rsid w:val="002600E8"/>
    <w:rsid w:val="00265F50"/>
    <w:rsid w:val="00271DBC"/>
    <w:rsid w:val="002A4EA0"/>
    <w:rsid w:val="002C1436"/>
    <w:rsid w:val="002D3D03"/>
    <w:rsid w:val="002F1CCF"/>
    <w:rsid w:val="002F47F2"/>
    <w:rsid w:val="0030659C"/>
    <w:rsid w:val="00310D31"/>
    <w:rsid w:val="003233E0"/>
    <w:rsid w:val="0033772F"/>
    <w:rsid w:val="00347D66"/>
    <w:rsid w:val="003678E2"/>
    <w:rsid w:val="003713A1"/>
    <w:rsid w:val="00371895"/>
    <w:rsid w:val="00397AE9"/>
    <w:rsid w:val="003B078D"/>
    <w:rsid w:val="003B5E66"/>
    <w:rsid w:val="003D798C"/>
    <w:rsid w:val="003E2411"/>
    <w:rsid w:val="003E4D2E"/>
    <w:rsid w:val="003F3017"/>
    <w:rsid w:val="00404C23"/>
    <w:rsid w:val="00430ABC"/>
    <w:rsid w:val="004368C8"/>
    <w:rsid w:val="0045214A"/>
    <w:rsid w:val="004530DD"/>
    <w:rsid w:val="0045539C"/>
    <w:rsid w:val="00455513"/>
    <w:rsid w:val="00455613"/>
    <w:rsid w:val="00465E3E"/>
    <w:rsid w:val="004970AC"/>
    <w:rsid w:val="004A3547"/>
    <w:rsid w:val="004A625B"/>
    <w:rsid w:val="004B0320"/>
    <w:rsid w:val="004D1D88"/>
    <w:rsid w:val="00502BB2"/>
    <w:rsid w:val="00505DAD"/>
    <w:rsid w:val="00506478"/>
    <w:rsid w:val="00506E7E"/>
    <w:rsid w:val="00522D8B"/>
    <w:rsid w:val="0054034E"/>
    <w:rsid w:val="005535E1"/>
    <w:rsid w:val="005843EC"/>
    <w:rsid w:val="005877F6"/>
    <w:rsid w:val="005A2D82"/>
    <w:rsid w:val="005B05A9"/>
    <w:rsid w:val="005C674C"/>
    <w:rsid w:val="005F00D3"/>
    <w:rsid w:val="005F2CD7"/>
    <w:rsid w:val="005F53AA"/>
    <w:rsid w:val="00614221"/>
    <w:rsid w:val="006438DE"/>
    <w:rsid w:val="00643E97"/>
    <w:rsid w:val="00662BEF"/>
    <w:rsid w:val="006801D5"/>
    <w:rsid w:val="006873C5"/>
    <w:rsid w:val="00693267"/>
    <w:rsid w:val="006B40EE"/>
    <w:rsid w:val="006B50DB"/>
    <w:rsid w:val="00702519"/>
    <w:rsid w:val="00702D80"/>
    <w:rsid w:val="0070580C"/>
    <w:rsid w:val="00707F2B"/>
    <w:rsid w:val="00750687"/>
    <w:rsid w:val="00750BD5"/>
    <w:rsid w:val="0075220C"/>
    <w:rsid w:val="00762FA9"/>
    <w:rsid w:val="007711EF"/>
    <w:rsid w:val="00772BC8"/>
    <w:rsid w:val="00772CC3"/>
    <w:rsid w:val="00785598"/>
    <w:rsid w:val="007A170C"/>
    <w:rsid w:val="007A7DCA"/>
    <w:rsid w:val="007B123E"/>
    <w:rsid w:val="007B5C5C"/>
    <w:rsid w:val="007E31AF"/>
    <w:rsid w:val="0080649B"/>
    <w:rsid w:val="008217B6"/>
    <w:rsid w:val="0083400E"/>
    <w:rsid w:val="008538A7"/>
    <w:rsid w:val="00857D79"/>
    <w:rsid w:val="00871126"/>
    <w:rsid w:val="00881BF4"/>
    <w:rsid w:val="00886EC1"/>
    <w:rsid w:val="00894E58"/>
    <w:rsid w:val="008C0AB2"/>
    <w:rsid w:val="008F07A2"/>
    <w:rsid w:val="008F74AB"/>
    <w:rsid w:val="00937A25"/>
    <w:rsid w:val="00974D5D"/>
    <w:rsid w:val="00991DF3"/>
    <w:rsid w:val="00997DE9"/>
    <w:rsid w:val="009B4792"/>
    <w:rsid w:val="009E5BFF"/>
    <w:rsid w:val="00A15D7E"/>
    <w:rsid w:val="00A2141E"/>
    <w:rsid w:val="00A240FE"/>
    <w:rsid w:val="00A358A1"/>
    <w:rsid w:val="00A52B14"/>
    <w:rsid w:val="00A64612"/>
    <w:rsid w:val="00A734FD"/>
    <w:rsid w:val="00A7489D"/>
    <w:rsid w:val="00A90558"/>
    <w:rsid w:val="00AA0E6B"/>
    <w:rsid w:val="00AA1F74"/>
    <w:rsid w:val="00AB5938"/>
    <w:rsid w:val="00AC4217"/>
    <w:rsid w:val="00AD0516"/>
    <w:rsid w:val="00AF25DC"/>
    <w:rsid w:val="00B06ACE"/>
    <w:rsid w:val="00B26CE8"/>
    <w:rsid w:val="00B3340E"/>
    <w:rsid w:val="00B41FD9"/>
    <w:rsid w:val="00B4498C"/>
    <w:rsid w:val="00B52019"/>
    <w:rsid w:val="00B52CC7"/>
    <w:rsid w:val="00B532F8"/>
    <w:rsid w:val="00B634BD"/>
    <w:rsid w:val="00B674B7"/>
    <w:rsid w:val="00B733B3"/>
    <w:rsid w:val="00BA1025"/>
    <w:rsid w:val="00BA176C"/>
    <w:rsid w:val="00BD2043"/>
    <w:rsid w:val="00BD6E44"/>
    <w:rsid w:val="00C11559"/>
    <w:rsid w:val="00C244BB"/>
    <w:rsid w:val="00C41FBF"/>
    <w:rsid w:val="00C440FD"/>
    <w:rsid w:val="00C54D3A"/>
    <w:rsid w:val="00C76702"/>
    <w:rsid w:val="00C76E88"/>
    <w:rsid w:val="00C84BB1"/>
    <w:rsid w:val="00CB08B2"/>
    <w:rsid w:val="00CC232B"/>
    <w:rsid w:val="00CF3A33"/>
    <w:rsid w:val="00CF70C5"/>
    <w:rsid w:val="00D011FD"/>
    <w:rsid w:val="00D06164"/>
    <w:rsid w:val="00D4212D"/>
    <w:rsid w:val="00D435CB"/>
    <w:rsid w:val="00D437BF"/>
    <w:rsid w:val="00D456E2"/>
    <w:rsid w:val="00D50EA1"/>
    <w:rsid w:val="00D51A55"/>
    <w:rsid w:val="00D5364A"/>
    <w:rsid w:val="00D75779"/>
    <w:rsid w:val="00D76565"/>
    <w:rsid w:val="00D8600E"/>
    <w:rsid w:val="00D96516"/>
    <w:rsid w:val="00DA1BB0"/>
    <w:rsid w:val="00E000DD"/>
    <w:rsid w:val="00E110ED"/>
    <w:rsid w:val="00E12DD7"/>
    <w:rsid w:val="00E13519"/>
    <w:rsid w:val="00E27732"/>
    <w:rsid w:val="00E46BE5"/>
    <w:rsid w:val="00E54118"/>
    <w:rsid w:val="00E572A1"/>
    <w:rsid w:val="00E65BDC"/>
    <w:rsid w:val="00E70AAA"/>
    <w:rsid w:val="00E720F8"/>
    <w:rsid w:val="00EA0F0D"/>
    <w:rsid w:val="00EA1BCE"/>
    <w:rsid w:val="00EB52E3"/>
    <w:rsid w:val="00ED12B3"/>
    <w:rsid w:val="00ED5042"/>
    <w:rsid w:val="00EE7350"/>
    <w:rsid w:val="00F03CC3"/>
    <w:rsid w:val="00F053F8"/>
    <w:rsid w:val="00F16DEF"/>
    <w:rsid w:val="00F2540B"/>
    <w:rsid w:val="00F31206"/>
    <w:rsid w:val="00F36BBB"/>
    <w:rsid w:val="00F42987"/>
    <w:rsid w:val="00F46C86"/>
    <w:rsid w:val="00F46CCE"/>
    <w:rsid w:val="00F516FB"/>
    <w:rsid w:val="00F61D4A"/>
    <w:rsid w:val="00F73AF6"/>
    <w:rsid w:val="00F9680F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ngagementName xmlns="35818088-e62d-4edf-bbb6-409430aef268">SFw_ICT_Prod Dev</EngagementName>
    <EngagementNumber xmlns="35818088-e62d-4edf-bbb6-409430aef268">E-66207695</EngagementNumber>
    <TaxQuarter xmlns="35818088-e62d-4edf-bbb6-409430aef268">N/A</TaxQuarter>
    <_dlc_DocId xmlns="c6022d2b-6d30-41f5-924d-8b6c955a36d8">SGP36807-1409709588-2004</_dlc_DocId>
    <TaxCatchAll xmlns="50c908b1-f277-4340-90a9-4611d0b0f078">
      <Value>3</Value>
      <Value>2</Value>
      <Value>1</Value>
    </TaxCatchAll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TDMDocumentType xmlns="35818088-e62d-4edf-bbb6-409430aef268">Workpaper</TDMDocumentType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_dlc_DocIdUrl xmlns="c6022d2b-6d30-41f5-924d-8b6c955a36d8">
      <Url>https://eyapc.sharepoint.com/sites/eyimdSGP-0034157-MC/_layouts/15/DocIdRedir.aspx?ID=SGP36807-1409709588-2004</Url>
      <Description>SGP36807-1409709588-2004</Description>
    </_dlc_DocIdUrl>
    <StandardTermsModified xmlns="35818088-e62d-4edf-bbb6-409430aef268">false</StandardTermsModified>
    <Obsolete xmlns="35818088-e62d-4edf-bbb6-409430aef268">false</Obsolete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EYOSPASAssignee xmlns="c6022d2b-6d30-41f5-924d-8b6c955a36d8" xsi:nil="true"/>
    <CopyAudit xmlns="35818088-e62d-4edf-bbb6-409430aef268">
      <Url xsi:nil="true"/>
      <Description xsi:nil="true"/>
    </CopyAudit>
    <CopiedOn xmlns="35818088-e62d-4edf-bbb6-409430aef268" xsi:nil="true"/>
    <CopyDocID xmlns="4f287a07-1cdd-40b9-8719-d7ca1fc828d3" xsi:nil="true"/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EYOSPASTaxonomy xmlns="c6022d2b-6d30-41f5-924d-8b6c955a36d8" xsi:nil="true"/>
    <AdditionalAttribute xmlns="35818088-e62d-4edf-bbb6-409430aef268" xsi:nil="true"/>
    <Classification_x0020_Status xmlns="35818088-e62d-4edf-bbb6-409430aef268" xsi:nil="true"/>
    <Sourcemetadata xmlns="35818088-e62d-4edf-bbb6-409430aef268" xsi:nil="true"/>
  </documentManagement>
</p:properties>
</file>

<file path=customXml/itemProps1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F7446-B4A7-4FAD-85A0-DEE25D527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C300A-557C-4C2B-9954-AEB6586A805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c6022d2b-6d30-41f5-924d-8b6c955a36d8"/>
    <ds:schemaRef ds:uri="50c908b1-f277-4340-90a9-4611d0b0f078"/>
    <ds:schemaRef ds:uri="4f287a07-1cdd-40b9-8719-d7ca1fc828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8</cp:revision>
  <dcterms:created xsi:type="dcterms:W3CDTF">2022-04-25T15:32:00Z</dcterms:created>
  <dcterms:modified xsi:type="dcterms:W3CDTF">2022-06-17T12:46:00Z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7d0f78ae-e6fc-41df-b4b7-9d30ca096c82</vt:lpwstr>
  </property>
  <property fmtid="{D5CDD505-2E9C-101B-9397-08002B2CF9AE}" pid="23" name="TaxServiceLine">
    <vt:lpwstr>2;#People Advisory Services - PAS|d481acd3-9bbb-4e4a-bf33-8d2afc28bcd3</vt:lpwstr>
  </property>
</Properties>
</file>