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4C87C" w14:textId="0607092B" w:rsidR="00CA0D6F" w:rsidRPr="00055538" w:rsidRDefault="00CA0D6F" w:rsidP="00055538">
      <w:pPr>
        <w:rPr>
          <w:b/>
          <w:bCs/>
          <w:sz w:val="28"/>
          <w:szCs w:val="28"/>
        </w:rPr>
      </w:pPr>
      <w:r w:rsidRPr="00055538">
        <w:rPr>
          <w:b/>
          <w:bCs/>
          <w:sz w:val="28"/>
          <w:szCs w:val="28"/>
        </w:rPr>
        <w:t>Splash Screen Text</w:t>
      </w:r>
    </w:p>
    <w:p w14:paraId="54C9421A" w14:textId="77777777" w:rsidR="00055538" w:rsidRDefault="00055538" w:rsidP="00055538">
      <w:pPr>
        <w:rPr>
          <w:b/>
          <w:bCs/>
        </w:rPr>
      </w:pPr>
    </w:p>
    <w:p w14:paraId="143450D1" w14:textId="59881638" w:rsidR="00DF2727" w:rsidRPr="00055538" w:rsidRDefault="00DF2727" w:rsidP="00055538">
      <w:pPr>
        <w:rPr>
          <w:b/>
          <w:bCs/>
        </w:rPr>
      </w:pPr>
      <w:r w:rsidRPr="00055538">
        <w:rPr>
          <w:b/>
          <w:bCs/>
        </w:rPr>
        <w:t>Product Information</w:t>
      </w:r>
    </w:p>
    <w:p w14:paraId="5C5CCABF" w14:textId="276847EC" w:rsidR="00C8657C" w:rsidRDefault="081D461F" w:rsidP="00055538">
      <w:pPr>
        <w:rPr>
          <w:shd w:val="clear" w:color="auto" w:fill="FFFFFF"/>
        </w:rPr>
      </w:pPr>
      <w:r w:rsidRPr="092CF2FB">
        <w:t>These data provide an estimate of potential coastal shoreline change</w:t>
      </w:r>
      <w:r w:rsidR="74B32ACC" w:rsidRPr="092CF2FB">
        <w:t xml:space="preserve"> (e.g., erosion)</w:t>
      </w:r>
      <w:r w:rsidRPr="092CF2FB">
        <w:t xml:space="preserve"> in response to sea</w:t>
      </w:r>
      <w:r w:rsidR="6888BD1C" w:rsidRPr="092CF2FB">
        <w:t>-</w:t>
      </w:r>
      <w:r w:rsidRPr="092CF2FB">
        <w:t>level rise</w:t>
      </w:r>
      <w:r w:rsidR="367A42BD" w:rsidRPr="092CF2FB">
        <w:t xml:space="preserve"> (SLR)</w:t>
      </w:r>
      <w:r w:rsidRPr="092CF2FB">
        <w:t xml:space="preserve"> during the 21st century, to help identify, assess, and plan for possible areas of vulnerability. </w:t>
      </w:r>
      <w:r w:rsidR="2BB0BAA5" w:rsidRPr="092CF2FB">
        <w:t xml:space="preserve">The shoreline position is defined as the land-water boundary at Mean </w:t>
      </w:r>
      <w:r w:rsidR="000C334D">
        <w:t>Sea Level</w:t>
      </w:r>
      <w:r w:rsidR="2BB0BAA5" w:rsidRPr="092CF2FB">
        <w:t xml:space="preserve"> (M</w:t>
      </w:r>
      <w:r w:rsidR="059B9969" w:rsidRPr="092CF2FB">
        <w:t>SL</w:t>
      </w:r>
      <w:r w:rsidR="2BB0BAA5" w:rsidRPr="092CF2FB">
        <w:t>)</w:t>
      </w:r>
      <w:r w:rsidR="00B016C5">
        <w:t xml:space="preserve">, </w:t>
      </w:r>
      <w:r w:rsidR="2BB0BAA5" w:rsidRPr="092CF2FB">
        <w:t xml:space="preserve">determined at set transects. </w:t>
      </w:r>
    </w:p>
    <w:p w14:paraId="737557FA" w14:textId="6B04299B" w:rsidR="004847FA" w:rsidRDefault="0048462A" w:rsidP="00055538">
      <w:pPr>
        <w:rPr>
          <w:shd w:val="clear" w:color="auto" w:fill="FFFFFF"/>
        </w:rPr>
      </w:pPr>
      <w:r w:rsidRPr="0048462A">
        <w:rPr>
          <w:highlight w:val="yellow"/>
          <w:shd w:val="clear" w:color="auto" w:fill="FFFFFF"/>
        </w:rPr>
        <w:t>[NEWLINE]</w:t>
      </w:r>
    </w:p>
    <w:p w14:paraId="094EF119" w14:textId="77777777" w:rsidR="00CE649E" w:rsidRDefault="5F7A7069" w:rsidP="00055538">
      <w:pPr>
        <w:rPr>
          <w:shd w:val="clear" w:color="auto" w:fill="FFFFFF"/>
        </w:rPr>
      </w:pPr>
      <w:r w:rsidRPr="00DF2727">
        <w:rPr>
          <w:shd w:val="clear" w:color="auto" w:fill="FFFFFF"/>
        </w:rPr>
        <w:t xml:space="preserve">The projections are made </w:t>
      </w:r>
      <w:r w:rsidR="391A60FC">
        <w:t>with the CoSMoS-COAST</w:t>
      </w:r>
      <w:r w:rsidRPr="00DF2727">
        <w:rPr>
          <w:shd w:val="clear" w:color="auto" w:fill="FFFFFF"/>
        </w:rPr>
        <w:t xml:space="preserve"> model</w:t>
      </w:r>
      <w:r w:rsidR="1F39DD1D">
        <w:t xml:space="preserve">, </w:t>
      </w:r>
      <w:r w:rsidR="0903F904">
        <w:t>t</w:t>
      </w:r>
      <w:r w:rsidR="1F39DD1D">
        <w:t>hat computes</w:t>
      </w:r>
      <w:r w:rsidRPr="00DF2727">
        <w:rPr>
          <w:shd w:val="clear" w:color="auto" w:fill="FFFFFF"/>
        </w:rPr>
        <w:t xml:space="preserve"> change in shoreline position</w:t>
      </w:r>
      <w:r w:rsidR="2BB0BAA5" w:rsidRPr="798A1678" w:rsidDel="55817656">
        <w:rPr>
          <w:color w:val="000000" w:themeColor="text1"/>
        </w:rPr>
        <w:t xml:space="preserve"> </w:t>
      </w:r>
      <w:r w:rsidRPr="00DF2727">
        <w:rPr>
          <w:shd w:val="clear" w:color="auto" w:fill="FFFFFF"/>
        </w:rPr>
        <w:t xml:space="preserve">along </w:t>
      </w:r>
      <w:r w:rsidR="44CE250E">
        <w:rPr>
          <w:shd w:val="clear" w:color="auto" w:fill="FFFFFF"/>
        </w:rPr>
        <w:t xml:space="preserve">cross-shore </w:t>
      </w:r>
      <w:r w:rsidRPr="00DF2727">
        <w:rPr>
          <w:shd w:val="clear" w:color="auto" w:fill="FFFFFF"/>
        </w:rPr>
        <w:t>transects, considering water level, wave conditions, and along-shore</w:t>
      </w:r>
      <w:r w:rsidR="4EBCD8C6">
        <w:rPr>
          <w:shd w:val="clear" w:color="auto" w:fill="FFFFFF"/>
        </w:rPr>
        <w:t xml:space="preserve"> and </w:t>
      </w:r>
      <w:r w:rsidRPr="00DF2727">
        <w:rPr>
          <w:shd w:val="clear" w:color="auto" w:fill="FFFFFF"/>
        </w:rPr>
        <w:t xml:space="preserve">cross-shore sediment transport. Complex coastal processes are included as parameters in the model and run in an ensemble (hundreds of simulations) to obtain a robust estimate of change. </w:t>
      </w:r>
      <w:r w:rsidR="4E5CBAFE" w:rsidRPr="008054D6">
        <w:rPr>
          <w:shd w:val="clear" w:color="auto" w:fill="FFFFFF"/>
        </w:rPr>
        <w:t>Illustrated shorelines may look ‘spikey’ in select locations</w:t>
      </w:r>
      <w:r w:rsidR="4FDCDF23">
        <w:rPr>
          <w:shd w:val="clear" w:color="auto" w:fill="FFFFFF"/>
        </w:rPr>
        <w:t>—</w:t>
      </w:r>
      <w:r w:rsidR="4E5CBAFE" w:rsidRPr="008054D6">
        <w:rPr>
          <w:shd w:val="clear" w:color="auto" w:fill="FFFFFF"/>
        </w:rPr>
        <w:t xml:space="preserve">this is </w:t>
      </w:r>
      <w:r w:rsidR="720FE576">
        <w:rPr>
          <w:shd w:val="clear" w:color="auto" w:fill="FFFFFF"/>
        </w:rPr>
        <w:t>the</w:t>
      </w:r>
      <w:r w:rsidR="4E5CBAFE" w:rsidRPr="008054D6">
        <w:rPr>
          <w:shd w:val="clear" w:color="auto" w:fill="FFFFFF"/>
        </w:rPr>
        <w:t xml:space="preserve"> result of the information being shown at the resolution of individual transects. </w:t>
      </w:r>
      <w:r w:rsidRPr="00DF2727">
        <w:rPr>
          <w:shd w:val="clear" w:color="auto" w:fill="FFFFFF"/>
        </w:rPr>
        <w:t>For detailed questions, please refer to metadata. </w:t>
      </w:r>
      <w:r w:rsidR="00DF2727" w:rsidRPr="00DF2727">
        <w:br/>
      </w:r>
      <w:r w:rsidR="0048462A" w:rsidRPr="0048462A">
        <w:rPr>
          <w:highlight w:val="yellow"/>
          <w:shd w:val="clear" w:color="auto" w:fill="FFFFFF"/>
        </w:rPr>
        <w:t>[NEWLINE]</w:t>
      </w:r>
    </w:p>
    <w:p w14:paraId="7EEB4CED" w14:textId="39A59A45" w:rsidR="00611D00" w:rsidRDefault="00DF2727" w:rsidP="00055538">
      <w:pPr>
        <w:rPr>
          <w:shd w:val="clear" w:color="auto" w:fill="FFFFFF"/>
        </w:rPr>
      </w:pPr>
      <w:r w:rsidRPr="00DF2727">
        <w:br/>
      </w:r>
      <w:r w:rsidR="294F74FD">
        <w:rPr>
          <w:b/>
          <w:bCs/>
          <w:shd w:val="clear" w:color="auto" w:fill="FFFFFF"/>
        </w:rPr>
        <w:t xml:space="preserve">Model </w:t>
      </w:r>
      <w:r w:rsidR="1C5D89F8" w:rsidRPr="00611D00">
        <w:rPr>
          <w:b/>
          <w:bCs/>
          <w:shd w:val="clear" w:color="auto" w:fill="FFFFFF"/>
        </w:rPr>
        <w:t>Scenarios</w:t>
      </w:r>
    </w:p>
    <w:p w14:paraId="1C7AFD92" w14:textId="77777777" w:rsidR="00CE649E" w:rsidRDefault="5F7A7069" w:rsidP="00CE649E">
      <w:pPr>
        <w:rPr>
          <w:shd w:val="clear" w:color="auto" w:fill="FFFFFF"/>
        </w:rPr>
      </w:pPr>
      <w:r w:rsidRPr="00DF2727">
        <w:rPr>
          <w:shd w:val="clear" w:color="auto" w:fill="FFFFFF"/>
        </w:rPr>
        <w:t xml:space="preserve">Projections of shoreline change </w:t>
      </w:r>
      <w:r w:rsidR="119B78D6">
        <w:rPr>
          <w:shd w:val="clear" w:color="auto" w:fill="FFFFFF"/>
        </w:rPr>
        <w:t>were</w:t>
      </w:r>
      <w:r w:rsidRPr="00DF2727">
        <w:rPr>
          <w:shd w:val="clear" w:color="auto" w:fill="FFFFFF"/>
        </w:rPr>
        <w:t xml:space="preserve"> made for several SLR scenarios</w:t>
      </w:r>
      <w:r w:rsidR="2368406B">
        <w:rPr>
          <w:shd w:val="clear" w:color="auto" w:fill="FFFFFF"/>
        </w:rPr>
        <w:t xml:space="preserve">, from </w:t>
      </w:r>
      <w:r w:rsidR="2368406B" w:rsidRPr="00CE554F">
        <w:rPr>
          <w:shd w:val="clear" w:color="auto" w:fill="FFFFFF"/>
        </w:rPr>
        <w:t>25</w:t>
      </w:r>
      <w:r w:rsidR="2F21E03F" w:rsidRPr="00CE554F">
        <w:rPr>
          <w:shd w:val="clear" w:color="auto" w:fill="FFFFFF"/>
        </w:rPr>
        <w:t xml:space="preserve"> </w:t>
      </w:r>
      <w:r w:rsidR="2368406B" w:rsidRPr="00CE554F">
        <w:rPr>
          <w:shd w:val="clear" w:color="auto" w:fill="FFFFFF"/>
        </w:rPr>
        <w:t>cm</w:t>
      </w:r>
      <w:r w:rsidR="64DA3D9C" w:rsidRPr="00CE554F">
        <w:rPr>
          <w:shd w:val="clear" w:color="auto" w:fill="FFFFFF"/>
        </w:rPr>
        <w:t xml:space="preserve"> (</w:t>
      </w:r>
      <w:r w:rsidR="2F21E03F" w:rsidRPr="00CE554F">
        <w:rPr>
          <w:shd w:val="clear" w:color="auto" w:fill="FFFFFF"/>
        </w:rPr>
        <w:t xml:space="preserve">0.8 ft) </w:t>
      </w:r>
      <w:r w:rsidR="64DA3D9C" w:rsidRPr="00CE554F">
        <w:rPr>
          <w:shd w:val="clear" w:color="auto" w:fill="FFFFFF"/>
        </w:rPr>
        <w:t xml:space="preserve">to </w:t>
      </w:r>
      <w:r w:rsidR="00304DBF" w:rsidRPr="00411E32">
        <w:rPr>
          <w:highlight w:val="yellow"/>
          <w:shd w:val="clear" w:color="auto" w:fill="FFFFFF"/>
        </w:rPr>
        <w:t>[INSERT TEXT 1]</w:t>
      </w:r>
      <w:r w:rsidR="43AE77F1" w:rsidRPr="00CE554F">
        <w:rPr>
          <w:shd w:val="clear" w:color="auto" w:fill="FFFFFF"/>
        </w:rPr>
        <w:t>.</w:t>
      </w:r>
      <w:r w:rsidRPr="00DF2727">
        <w:rPr>
          <w:shd w:val="clear" w:color="auto" w:fill="FFFFFF"/>
        </w:rPr>
        <w:t xml:space="preserve"> SLR of 0 </w:t>
      </w:r>
      <w:r w:rsidR="009426D5">
        <w:rPr>
          <w:shd w:val="clear" w:color="auto" w:fill="FFFFFF"/>
        </w:rPr>
        <w:t>c</w:t>
      </w:r>
      <w:r w:rsidRPr="00DF2727">
        <w:rPr>
          <w:shd w:val="clear" w:color="auto" w:fill="FFFFFF"/>
        </w:rPr>
        <w:t>m is reflective of conditions in</w:t>
      </w:r>
      <w:r w:rsidR="00411E32">
        <w:rPr>
          <w:shd w:val="clear" w:color="auto" w:fill="FFFFFF"/>
        </w:rPr>
        <w:t xml:space="preserve"> </w:t>
      </w:r>
      <w:r w:rsidR="00110935">
        <w:rPr>
          <w:shd w:val="clear" w:color="auto" w:fill="FFFFFF"/>
        </w:rPr>
        <w:t xml:space="preserve">the year </w:t>
      </w:r>
      <w:r w:rsidR="00411E32" w:rsidRPr="00411E32">
        <w:rPr>
          <w:highlight w:val="yellow"/>
          <w:shd w:val="clear" w:color="auto" w:fill="FFFFFF"/>
        </w:rPr>
        <w:t>[INSERT TEXT 2]</w:t>
      </w:r>
      <w:r w:rsidR="0015595B">
        <w:rPr>
          <w:shd w:val="clear" w:color="auto" w:fill="FFFFFF"/>
        </w:rPr>
        <w:t>.</w:t>
      </w:r>
      <w:r w:rsidRPr="00DF2727">
        <w:rPr>
          <w:shd w:val="clear" w:color="auto" w:fill="FFFFFF"/>
        </w:rPr>
        <w:t xml:space="preserve"> To </w:t>
      </w:r>
      <w:r w:rsidR="55817656">
        <w:t>highlight trends</w:t>
      </w:r>
      <w:r w:rsidR="00343BC4">
        <w:t xml:space="preserve"> in </w:t>
      </w:r>
      <w:r w:rsidR="00E84FB8">
        <w:t>project</w:t>
      </w:r>
      <w:r w:rsidR="00934DD6">
        <w:t>ed</w:t>
      </w:r>
      <w:r w:rsidR="00E84FB8">
        <w:t xml:space="preserve"> vs. historical </w:t>
      </w:r>
      <w:r w:rsidR="2FF06D86">
        <w:t>shoreline position</w:t>
      </w:r>
      <w:r w:rsidRPr="00DF2727">
        <w:rPr>
          <w:shd w:val="clear" w:color="auto" w:fill="FFFFFF"/>
        </w:rPr>
        <w:t>, the initial model shoreline (automatically derived from satellite imagery) is included. This shoreline should not be used in lieu of definitive historical shoreline records</w:t>
      </w:r>
      <w:r w:rsidR="20E5CF20">
        <w:t xml:space="preserve"> (e.g., from Lidar)</w:t>
      </w:r>
      <w:r w:rsidRPr="00DF2727">
        <w:rPr>
          <w:shd w:val="clear" w:color="auto" w:fill="FFFFFF"/>
        </w:rPr>
        <w:t>. </w:t>
      </w:r>
    </w:p>
    <w:p w14:paraId="223C3A50" w14:textId="3C54CE4C" w:rsidR="00CE649E" w:rsidRPr="0048462A" w:rsidRDefault="00DF2727" w:rsidP="00CE649E">
      <w:pPr>
        <w:rPr>
          <w:shd w:val="clear" w:color="auto" w:fill="FFFFFF"/>
        </w:rPr>
      </w:pPr>
      <w:r w:rsidRPr="00DF2727">
        <w:br/>
      </w:r>
      <w:r w:rsidR="00CE649E" w:rsidRPr="0048462A">
        <w:rPr>
          <w:highlight w:val="yellow"/>
          <w:shd w:val="clear" w:color="auto" w:fill="FFFFFF"/>
        </w:rPr>
        <w:t>[NEWLINE]</w:t>
      </w:r>
    </w:p>
    <w:p w14:paraId="2CBCC63B" w14:textId="7B95C934" w:rsidR="006E49B6" w:rsidRDefault="006E49B6" w:rsidP="00055538"/>
    <w:p w14:paraId="5ABBBDD5" w14:textId="33D3E25C" w:rsidR="00ED54FC" w:rsidRDefault="00ED54FC" w:rsidP="00055538">
      <w:pPr>
        <w:rPr>
          <w:shd w:val="clear" w:color="auto" w:fill="FFFFFF"/>
        </w:rPr>
      </w:pPr>
      <w:r w:rsidRPr="00591CC0">
        <w:rPr>
          <w:highlight w:val="yellow"/>
        </w:rPr>
        <w:t>TEXT 1</w:t>
      </w:r>
      <w:r w:rsidR="00AA746D" w:rsidRPr="00591CC0">
        <w:rPr>
          <w:highlight w:val="yellow"/>
        </w:rPr>
        <w:t xml:space="preserve"> CALIFORNIA</w:t>
      </w:r>
      <w:r w:rsidR="00FA300F" w:rsidRPr="00591CC0">
        <w:rPr>
          <w:highlight w:val="yellow"/>
        </w:rPr>
        <w:t>:</w:t>
      </w:r>
      <w:r w:rsidR="00FA300F">
        <w:t xml:space="preserve"> </w:t>
      </w:r>
      <w:r w:rsidR="00FA300F" w:rsidRPr="00CE554F">
        <w:rPr>
          <w:shd w:val="clear" w:color="auto" w:fill="FFFFFF"/>
        </w:rPr>
        <w:t>500 cm (16.4 ft)</w:t>
      </w:r>
    </w:p>
    <w:p w14:paraId="67E1D82F" w14:textId="078AD761" w:rsidR="005460F2" w:rsidRDefault="005460F2" w:rsidP="00055538">
      <w:r w:rsidRPr="00591CC0">
        <w:rPr>
          <w:highlight w:val="yellow"/>
          <w:shd w:val="clear" w:color="auto" w:fill="FFFFFF"/>
        </w:rPr>
        <w:t>TEXT 1 FLOSUP:</w:t>
      </w:r>
      <w:r>
        <w:rPr>
          <w:shd w:val="clear" w:color="auto" w:fill="FFFFFF"/>
        </w:rPr>
        <w:t xml:space="preserve"> 300 cm (</w:t>
      </w:r>
      <w:r w:rsidR="00591CC0">
        <w:rPr>
          <w:shd w:val="clear" w:color="auto" w:fill="FFFFFF"/>
        </w:rPr>
        <w:t>9.8 ft)</w:t>
      </w:r>
    </w:p>
    <w:p w14:paraId="3B9E9EA6" w14:textId="77777777" w:rsidR="00ED54FC" w:rsidRDefault="00ED54FC" w:rsidP="00055538"/>
    <w:p w14:paraId="07E16B4E" w14:textId="7F6DB747" w:rsidR="00411E32" w:rsidRDefault="000C4022" w:rsidP="00055538">
      <w:r w:rsidRPr="00B37D32">
        <w:rPr>
          <w:highlight w:val="yellow"/>
        </w:rPr>
        <w:t>TEXT 2</w:t>
      </w:r>
      <w:r w:rsidR="0015595B" w:rsidRPr="00B37D32">
        <w:rPr>
          <w:highlight w:val="yellow"/>
        </w:rPr>
        <w:t xml:space="preserve"> CALIFORNIA:</w:t>
      </w:r>
      <w:r w:rsidR="0015595B">
        <w:t xml:space="preserve"> 2000</w:t>
      </w:r>
    </w:p>
    <w:p w14:paraId="08AAEC2A" w14:textId="56953594" w:rsidR="00241097" w:rsidRPr="00B37D32" w:rsidRDefault="0015595B" w:rsidP="00055538">
      <w:r w:rsidRPr="00B37D32">
        <w:rPr>
          <w:highlight w:val="yellow"/>
        </w:rPr>
        <w:t>TEXT 2 FLOSUP:</w:t>
      </w:r>
      <w:r w:rsidR="00B37D32">
        <w:t xml:space="preserve"> </w:t>
      </w:r>
      <w:r w:rsidR="00241097" w:rsidRPr="00DF2727">
        <w:rPr>
          <w:shd w:val="clear" w:color="auto" w:fill="FFFFFF"/>
        </w:rPr>
        <w:t xml:space="preserve">2005, to be consistent with </w:t>
      </w:r>
      <w:r w:rsidR="001335AE">
        <w:rPr>
          <w:shd w:val="clear" w:color="auto" w:fill="FFFFFF"/>
        </w:rPr>
        <w:t xml:space="preserve">the latest </w:t>
      </w:r>
      <w:r w:rsidR="00241097" w:rsidRPr="00DF2727">
        <w:rPr>
          <w:shd w:val="clear" w:color="auto" w:fill="FFFFFF"/>
        </w:rPr>
        <w:t xml:space="preserve">SLR projections from the </w:t>
      </w:r>
      <w:r w:rsidR="007177E8">
        <w:rPr>
          <w:shd w:val="clear" w:color="auto" w:fill="FFFFFF"/>
        </w:rPr>
        <w:t>Federal Interagency Task Force (Sweet et al. 2022</w:t>
      </w:r>
      <w:r w:rsidR="00241097" w:rsidRPr="00DF2727">
        <w:rPr>
          <w:shd w:val="clear" w:color="auto" w:fill="FFFFFF"/>
        </w:rPr>
        <w:t>)</w:t>
      </w:r>
      <w:r w:rsidR="007177E8">
        <w:rPr>
          <w:shd w:val="clear" w:color="auto" w:fill="FFFFFF"/>
        </w:rPr>
        <w:t>.</w:t>
      </w:r>
    </w:p>
    <w:p w14:paraId="53F69492" w14:textId="77777777" w:rsidR="0048462A" w:rsidRDefault="0048462A" w:rsidP="00055538"/>
    <w:p w14:paraId="31FC5F05" w14:textId="35AE8E50" w:rsidR="00875D91" w:rsidRDefault="00DF2727" w:rsidP="00055538">
      <w:pPr>
        <w:rPr>
          <w:shd w:val="clear" w:color="auto" w:fill="FFFFFF"/>
        </w:rPr>
      </w:pPr>
      <w:r w:rsidRPr="00DF2727">
        <w:br/>
      </w:r>
      <w:r w:rsidR="305ACAAA">
        <w:t xml:space="preserve">To </w:t>
      </w:r>
      <w:r w:rsidR="049D7936">
        <w:t xml:space="preserve">better support coastal </w:t>
      </w:r>
      <w:r w:rsidR="29030FEF">
        <w:t>decision making</w:t>
      </w:r>
      <w:r w:rsidR="38D8AC25">
        <w:t>, p</w:t>
      </w:r>
      <w:r w:rsidR="7BA19AE7" w:rsidRPr="798A1678">
        <w:rPr>
          <w:color w:val="000000" w:themeColor="text1"/>
        </w:rPr>
        <w:t>rojections were made for</w:t>
      </w:r>
      <w:r w:rsidR="70650FF4">
        <w:rPr>
          <w:color w:val="000000" w:themeColor="text1"/>
        </w:rPr>
        <w:t xml:space="preserve"> </w:t>
      </w:r>
      <w:r w:rsidR="7BA19AE7" w:rsidRPr="798A1678">
        <w:rPr>
          <w:color w:val="000000" w:themeColor="text1"/>
        </w:rPr>
        <w:t xml:space="preserve">different model cases, representing different assumptions on key factors affecting shoreline </w:t>
      </w:r>
      <w:r w:rsidR="3F05842C" w:rsidRPr="00106892">
        <w:rPr>
          <w:color w:val="000000" w:themeColor="text1"/>
        </w:rPr>
        <w:t>change</w:t>
      </w:r>
      <w:r w:rsidR="7BA19AE7" w:rsidRPr="798A1678">
        <w:rPr>
          <w:color w:val="000000" w:themeColor="text1"/>
        </w:rPr>
        <w:t xml:space="preserve">. </w:t>
      </w:r>
      <w:r w:rsidR="7BA19AE7" w:rsidRPr="00106892">
        <w:rPr>
          <w:color w:val="000000" w:themeColor="text1"/>
        </w:rPr>
        <w:t>T</w:t>
      </w:r>
      <w:r w:rsidR="7BA19AE7" w:rsidRPr="00DF2727">
        <w:rPr>
          <w:shd w:val="clear" w:color="auto" w:fill="FFFFFF"/>
        </w:rPr>
        <w:t>hese factors include</w:t>
      </w:r>
      <w:r w:rsidR="7FACD6EE">
        <w:rPr>
          <w:shd w:val="clear" w:color="auto" w:fill="FFFFFF"/>
        </w:rPr>
        <w:t>d</w:t>
      </w:r>
      <w:r w:rsidR="7BA19AE7" w:rsidRPr="00DF2727">
        <w:rPr>
          <w:shd w:val="clear" w:color="auto" w:fill="FFFFFF"/>
        </w:rPr>
        <w:t xml:space="preserve"> </w:t>
      </w:r>
      <w:r w:rsidR="628A54DF">
        <w:rPr>
          <w:shd w:val="clear" w:color="auto" w:fill="FFFFFF"/>
        </w:rPr>
        <w:t>(1) whether</w:t>
      </w:r>
      <w:r w:rsidR="7BA19AE7" w:rsidRPr="00DF2727">
        <w:rPr>
          <w:shd w:val="clear" w:color="auto" w:fill="FFFFFF"/>
        </w:rPr>
        <w:t xml:space="preserve"> the shoreline evolve</w:t>
      </w:r>
      <w:r w:rsidR="7FACD6EE">
        <w:rPr>
          <w:shd w:val="clear" w:color="auto" w:fill="FFFFFF"/>
        </w:rPr>
        <w:t>d</w:t>
      </w:r>
      <w:r w:rsidR="7BA19AE7" w:rsidRPr="00DF2727">
        <w:rPr>
          <w:shd w:val="clear" w:color="auto" w:fill="FFFFFF"/>
        </w:rPr>
        <w:t xml:space="preserve"> past current </w:t>
      </w:r>
      <w:r w:rsidR="43A568C6">
        <w:rPr>
          <w:shd w:val="clear" w:color="auto" w:fill="FFFFFF"/>
        </w:rPr>
        <w:t xml:space="preserve">landward </w:t>
      </w:r>
      <w:r w:rsidR="7BA19AE7" w:rsidRPr="00DF2727">
        <w:rPr>
          <w:shd w:val="clear" w:color="auto" w:fill="FFFFFF"/>
        </w:rPr>
        <w:t xml:space="preserve">boundaries </w:t>
      </w:r>
      <w:r w:rsidR="59FF9A94">
        <w:rPr>
          <w:shd w:val="clear" w:color="auto" w:fill="FFFFFF"/>
        </w:rPr>
        <w:t>(e.g., vegetation, bluffs, infrastructure</w:t>
      </w:r>
      <w:r w:rsidR="3D56DA58">
        <w:rPr>
          <w:shd w:val="clear" w:color="auto" w:fill="FFFFFF"/>
        </w:rPr>
        <w:t>, armoring</w:t>
      </w:r>
      <w:r w:rsidR="59FF9A94">
        <w:rPr>
          <w:shd w:val="clear" w:color="auto" w:fill="FFFFFF"/>
        </w:rPr>
        <w:t>)</w:t>
      </w:r>
      <w:r w:rsidR="7BA19AE7" w:rsidRPr="00DF2727">
        <w:rPr>
          <w:shd w:val="clear" w:color="auto" w:fill="FFFFFF"/>
        </w:rPr>
        <w:t xml:space="preserve"> </w:t>
      </w:r>
      <w:r w:rsidR="59FF9A94">
        <w:rPr>
          <w:shd w:val="clear" w:color="auto" w:fill="FFFFFF"/>
        </w:rPr>
        <w:t xml:space="preserve">separating </w:t>
      </w:r>
      <w:r w:rsidR="7BA19AE7" w:rsidRPr="00DF2727">
        <w:rPr>
          <w:shd w:val="clear" w:color="auto" w:fill="FFFFFF"/>
        </w:rPr>
        <w:t xml:space="preserve">the </w:t>
      </w:r>
      <w:r w:rsidR="30D0C01A">
        <w:rPr>
          <w:shd w:val="clear" w:color="auto" w:fill="FFFFFF"/>
        </w:rPr>
        <w:t>shore</w:t>
      </w:r>
      <w:r w:rsidR="7BA19AE7" w:rsidRPr="00DF2727">
        <w:rPr>
          <w:shd w:val="clear" w:color="auto" w:fill="FFFFFF"/>
        </w:rPr>
        <w:t xml:space="preserve"> from </w:t>
      </w:r>
      <w:r w:rsidR="28928AEF">
        <w:rPr>
          <w:shd w:val="clear" w:color="auto" w:fill="FFFFFF"/>
        </w:rPr>
        <w:t>upslope</w:t>
      </w:r>
      <w:r w:rsidR="7BA19AE7" w:rsidRPr="00DF2727">
        <w:rPr>
          <w:shd w:val="clear" w:color="auto" w:fill="FFFFFF"/>
        </w:rPr>
        <w:t xml:space="preserve"> landscape types</w:t>
      </w:r>
      <w:r w:rsidR="342DB0B8">
        <w:rPr>
          <w:shd w:val="clear" w:color="auto" w:fill="FFFFFF"/>
        </w:rPr>
        <w:t>,</w:t>
      </w:r>
      <w:r w:rsidR="7BA19AE7" w:rsidRPr="00DF2727">
        <w:rPr>
          <w:shd w:val="clear" w:color="auto" w:fill="FFFFFF"/>
        </w:rPr>
        <w:t xml:space="preserve"> and </w:t>
      </w:r>
      <w:r w:rsidR="342DB0B8">
        <w:rPr>
          <w:shd w:val="clear" w:color="auto" w:fill="FFFFFF"/>
        </w:rPr>
        <w:t xml:space="preserve">(2) </w:t>
      </w:r>
      <w:r w:rsidR="7BA19AE7" w:rsidRPr="00DF2727">
        <w:rPr>
          <w:shd w:val="clear" w:color="auto" w:fill="FFFFFF"/>
        </w:rPr>
        <w:t>whether historical indicators of accretion</w:t>
      </w:r>
      <w:r w:rsidR="35F2ED4B">
        <w:rPr>
          <w:shd w:val="clear" w:color="auto" w:fill="FFFFFF"/>
        </w:rPr>
        <w:t xml:space="preserve">, </w:t>
      </w:r>
      <w:r w:rsidR="7BA19AE7" w:rsidRPr="00DF2727">
        <w:rPr>
          <w:shd w:val="clear" w:color="auto" w:fill="FFFFFF"/>
        </w:rPr>
        <w:t xml:space="preserve">which </w:t>
      </w:r>
      <w:r w:rsidR="3B6D6F74">
        <w:rPr>
          <w:shd w:val="clear" w:color="auto" w:fill="FFFFFF"/>
        </w:rPr>
        <w:t>in some areas results from</w:t>
      </w:r>
      <w:r w:rsidR="7BA19AE7" w:rsidRPr="00DF2727">
        <w:rPr>
          <w:shd w:val="clear" w:color="auto" w:fill="FFFFFF"/>
        </w:rPr>
        <w:t xml:space="preserve"> management interventions like </w:t>
      </w:r>
      <w:r w:rsidR="6DF1C2CA">
        <w:rPr>
          <w:shd w:val="clear" w:color="auto" w:fill="FFFFFF"/>
        </w:rPr>
        <w:t xml:space="preserve">beach </w:t>
      </w:r>
      <w:r w:rsidR="7BA19AE7" w:rsidRPr="00DF2727">
        <w:rPr>
          <w:shd w:val="clear" w:color="auto" w:fill="FFFFFF"/>
        </w:rPr>
        <w:t>nourishment</w:t>
      </w:r>
      <w:r w:rsidR="35F2ED4B">
        <w:rPr>
          <w:shd w:val="clear" w:color="auto" w:fill="FFFFFF"/>
        </w:rPr>
        <w:t>,</w:t>
      </w:r>
      <w:r w:rsidR="7BA19AE7" w:rsidRPr="00DF2727">
        <w:rPr>
          <w:shd w:val="clear" w:color="auto" w:fill="FFFFFF"/>
        </w:rPr>
        <w:t xml:space="preserve"> </w:t>
      </w:r>
      <w:r w:rsidR="22B91DED">
        <w:rPr>
          <w:shd w:val="clear" w:color="auto" w:fill="FFFFFF"/>
        </w:rPr>
        <w:t>were</w:t>
      </w:r>
      <w:r w:rsidR="7BA19AE7" w:rsidRPr="00DF2727">
        <w:rPr>
          <w:shd w:val="clear" w:color="auto" w:fill="FFFFFF"/>
        </w:rPr>
        <w:t xml:space="preserve"> accounted for in model parameters</w:t>
      </w:r>
      <w:r w:rsidR="0506AB34">
        <w:rPr>
          <w:shd w:val="clear" w:color="auto" w:fill="FFFFFF"/>
        </w:rPr>
        <w:t xml:space="preserve"> (see metadata for more details)</w:t>
      </w:r>
      <w:r w:rsidR="7BA19AE7" w:rsidRPr="00DF2727">
        <w:rPr>
          <w:shd w:val="clear" w:color="auto" w:fill="FFFFFF"/>
        </w:rPr>
        <w:t>.</w:t>
      </w:r>
      <w:r w:rsidR="5F899397">
        <w:rPr>
          <w:shd w:val="clear" w:color="auto" w:fill="FFFFFF"/>
        </w:rPr>
        <w:t xml:space="preserve"> </w:t>
      </w:r>
      <w:r w:rsidR="35996154">
        <w:t xml:space="preserve">These </w:t>
      </w:r>
      <w:r w:rsidR="51F225E7">
        <w:t>two factors</w:t>
      </w:r>
      <w:r w:rsidR="35996154">
        <w:t xml:space="preserve"> </w:t>
      </w:r>
      <w:r w:rsidR="51F225E7">
        <w:t>were</w:t>
      </w:r>
      <w:r w:rsidR="35996154">
        <w:t xml:space="preserve"> combined for four different model cases.</w:t>
      </w:r>
      <w:r w:rsidR="7BA19AE7" w:rsidRPr="00DF2727">
        <w:rPr>
          <w:shd w:val="clear" w:color="auto" w:fill="FFFFFF"/>
        </w:rPr>
        <w:t xml:space="preserve"> </w:t>
      </w:r>
      <w:r w:rsidR="5F7A7069" w:rsidRPr="798A1678">
        <w:rPr>
          <w:color w:val="000000" w:themeColor="text1"/>
        </w:rPr>
        <w:t>In</w:t>
      </w:r>
      <w:r w:rsidR="5F7A7069">
        <w:rPr>
          <w:shd w:val="clear" w:color="auto" w:fill="FFFFFF"/>
        </w:rPr>
        <w:t xml:space="preserve"> this dataset,</w:t>
      </w:r>
      <w:r w:rsidR="4665C362">
        <w:rPr>
          <w:shd w:val="clear" w:color="auto" w:fill="FFFFFF"/>
        </w:rPr>
        <w:t xml:space="preserve"> </w:t>
      </w:r>
      <w:r w:rsidR="4E99577E" w:rsidRPr="008020A6">
        <w:rPr>
          <w:highlight w:val="yellow"/>
          <w:shd w:val="clear" w:color="auto" w:fill="FFFFFF"/>
        </w:rPr>
        <w:t>[INSERT LANGUAGE FOR CORRESPONDING CASE FROM BELOW]</w:t>
      </w:r>
    </w:p>
    <w:p w14:paraId="530F2E23" w14:textId="15E2CAA8" w:rsidR="00055538" w:rsidRDefault="00055538" w:rsidP="00055538">
      <w:pPr>
        <w:rPr>
          <w:shd w:val="clear" w:color="auto" w:fill="FFFFFF"/>
        </w:rPr>
      </w:pPr>
    </w:p>
    <w:p w14:paraId="67462EEC" w14:textId="77777777" w:rsidR="001A4EB8" w:rsidRDefault="001A4EB8" w:rsidP="001A4EB8">
      <w:pPr>
        <w:rPr>
          <w:shd w:val="clear" w:color="auto" w:fill="FFFFFF"/>
        </w:rPr>
      </w:pPr>
      <w:r w:rsidRPr="0048462A">
        <w:rPr>
          <w:highlight w:val="yellow"/>
          <w:shd w:val="clear" w:color="auto" w:fill="FFFFFF"/>
        </w:rPr>
        <w:t>[NEWLINE]</w:t>
      </w:r>
    </w:p>
    <w:p w14:paraId="38854AE6" w14:textId="6C973869" w:rsidR="001A4EB8" w:rsidRDefault="001A4EB8" w:rsidP="00055538">
      <w:pPr>
        <w:rPr>
          <w:shd w:val="clear" w:color="auto" w:fill="FFFFFF"/>
        </w:rPr>
      </w:pPr>
    </w:p>
    <w:p w14:paraId="005C12B4" w14:textId="77777777" w:rsidR="001A4EB8" w:rsidRDefault="001A4EB8" w:rsidP="00055538">
      <w:pPr>
        <w:rPr>
          <w:shd w:val="clear" w:color="auto" w:fill="FFFFFF"/>
        </w:rPr>
      </w:pPr>
    </w:p>
    <w:p w14:paraId="27DA7D76" w14:textId="4C4844FC" w:rsidR="00C8657C" w:rsidRDefault="009C4027" w:rsidP="00055538">
      <w:r w:rsidRPr="009C4027">
        <w:rPr>
          <w:rFonts w:cstheme="minorHAnsi"/>
          <w:highlight w:val="yellow"/>
        </w:rPr>
        <w:t>C</w:t>
      </w:r>
      <w:r w:rsidR="00FD6FED">
        <w:rPr>
          <w:rFonts w:cstheme="minorHAnsi"/>
          <w:highlight w:val="yellow"/>
        </w:rPr>
        <w:t>ASE 1 (</w:t>
      </w:r>
      <w:r w:rsidRPr="009C4027">
        <w:rPr>
          <w:rFonts w:cstheme="minorHAnsi"/>
          <w:highlight w:val="yellow"/>
        </w:rPr>
        <w:t>hold_the_line</w:t>
      </w:r>
      <w:r w:rsidR="00673462">
        <w:rPr>
          <w:rFonts w:cstheme="minorHAnsi"/>
          <w:highlight w:val="yellow"/>
        </w:rPr>
        <w:t>/</w:t>
      </w:r>
      <w:r w:rsidRPr="009C4027">
        <w:rPr>
          <w:rFonts w:cstheme="minorHAnsi"/>
          <w:highlight w:val="yellow"/>
        </w:rPr>
        <w:t>no_nourishment</w:t>
      </w:r>
      <w:r w:rsidR="00FD6FED">
        <w:rPr>
          <w:rFonts w:cstheme="minorHAnsi"/>
          <w:highlight w:val="yellow"/>
        </w:rPr>
        <w:t>)</w:t>
      </w:r>
      <w:r w:rsidR="008020A6" w:rsidRPr="009C4027">
        <w:rPr>
          <w:rFonts w:cstheme="minorHAnsi"/>
          <w:highlight w:val="yellow"/>
          <w:shd w:val="clear" w:color="auto" w:fill="FFFFFF"/>
        </w:rPr>
        <w:t>:</w:t>
      </w:r>
      <w:r w:rsidR="008020A6" w:rsidRPr="009C4027">
        <w:rPr>
          <w:shd w:val="clear" w:color="auto" w:fill="FFFFFF"/>
        </w:rPr>
        <w:t xml:space="preserve"> </w:t>
      </w:r>
      <w:r w:rsidR="00B91C13" w:rsidRPr="009C4027">
        <w:rPr>
          <w:shd w:val="clear" w:color="auto" w:fill="FFFFFF"/>
        </w:rPr>
        <w:t>(1)</w:t>
      </w:r>
      <w:r w:rsidR="55817656" w:rsidRPr="009C4027">
        <w:rPr>
          <w:shd w:val="clear" w:color="auto" w:fill="FFFFFF"/>
        </w:rPr>
        <w:t xml:space="preserve"> </w:t>
      </w:r>
      <w:r w:rsidR="00911086">
        <w:rPr>
          <w:shd w:val="clear" w:color="auto" w:fill="FFFFFF"/>
        </w:rPr>
        <w:t>a “</w:t>
      </w:r>
      <w:r w:rsidR="00DF719D" w:rsidRPr="00DF719D">
        <w:rPr>
          <w:shd w:val="clear" w:color="auto" w:fill="FFFFFF"/>
        </w:rPr>
        <w:t>Landward Model Boundary</w:t>
      </w:r>
      <w:r w:rsidR="00911086">
        <w:rPr>
          <w:shd w:val="clear" w:color="auto" w:fill="FFFFFF"/>
        </w:rPr>
        <w:t xml:space="preserve">” </w:t>
      </w:r>
      <w:r w:rsidR="00A96D58">
        <w:rPr>
          <w:shd w:val="clear" w:color="auto" w:fill="FFFFFF"/>
        </w:rPr>
        <w:t xml:space="preserve">for the </w:t>
      </w:r>
      <w:r w:rsidR="00031535">
        <w:rPr>
          <w:shd w:val="clear" w:color="auto" w:fill="FFFFFF"/>
        </w:rPr>
        <w:t xml:space="preserve">future </w:t>
      </w:r>
      <w:r w:rsidR="00A96D58">
        <w:rPr>
          <w:shd w:val="clear" w:color="auto" w:fill="FFFFFF"/>
        </w:rPr>
        <w:t>shoreline position is</w:t>
      </w:r>
      <w:r w:rsidR="00911086">
        <w:rPr>
          <w:shd w:val="clear" w:color="auto" w:fill="FFFFFF"/>
        </w:rPr>
        <w:t xml:space="preserve"> imposed</w:t>
      </w:r>
      <w:r w:rsidR="007B3035">
        <w:rPr>
          <w:shd w:val="clear" w:color="auto" w:fill="FFFFFF"/>
        </w:rPr>
        <w:t xml:space="preserve">, </w:t>
      </w:r>
      <w:r w:rsidR="001B5631">
        <w:rPr>
          <w:shd w:val="clear" w:color="auto" w:fill="FFFFFF"/>
        </w:rPr>
        <w:t xml:space="preserve">assuming that existing infrastructure or other features (e.g., cliff, dune toe) </w:t>
      </w:r>
      <w:r w:rsidR="001E4552">
        <w:rPr>
          <w:shd w:val="clear" w:color="auto" w:fill="FFFFFF"/>
        </w:rPr>
        <w:t>will limit the extent of future erosion</w:t>
      </w:r>
      <w:r w:rsidR="006E23C7">
        <w:t xml:space="preserve">, and </w:t>
      </w:r>
      <w:r w:rsidR="00B91C13" w:rsidRPr="009C4027">
        <w:t xml:space="preserve">(2) </w:t>
      </w:r>
      <w:r w:rsidR="00D94FC6">
        <w:t>the model assumes</w:t>
      </w:r>
      <w:r w:rsidR="00E5277F" w:rsidRPr="009C4027">
        <w:t xml:space="preserve"> recent historic</w:t>
      </w:r>
      <w:r w:rsidR="00BB698A" w:rsidRPr="009C4027">
        <w:t>al accretion rates DO NOT continue into the future.</w:t>
      </w:r>
    </w:p>
    <w:p w14:paraId="60D7D038" w14:textId="77777777" w:rsidR="00055538" w:rsidRPr="009C4027" w:rsidRDefault="00055538" w:rsidP="00055538">
      <w:pPr>
        <w:rPr>
          <w:rFonts w:ascii="Segoe UI" w:hAnsi="Segoe UI" w:cs="Segoe UI"/>
        </w:rPr>
      </w:pPr>
    </w:p>
    <w:p w14:paraId="50C48591" w14:textId="738E4ED0" w:rsidR="00305CA9" w:rsidRDefault="003B5A00" w:rsidP="00055538">
      <w:r w:rsidRPr="008020A6">
        <w:rPr>
          <w:highlight w:val="yellow"/>
          <w:shd w:val="clear" w:color="auto" w:fill="FFFFFF"/>
        </w:rPr>
        <w:t xml:space="preserve">CASE </w:t>
      </w:r>
      <w:r w:rsidRPr="00FD6FED">
        <w:rPr>
          <w:highlight w:val="yellow"/>
          <w:shd w:val="clear" w:color="auto" w:fill="FFFFFF"/>
        </w:rPr>
        <w:t>2</w:t>
      </w:r>
      <w:r w:rsidR="00FD6FED" w:rsidRPr="00FD6FED">
        <w:rPr>
          <w:highlight w:val="yellow"/>
        </w:rPr>
        <w:t xml:space="preserve"> </w:t>
      </w:r>
      <w:r w:rsidR="00FD6FED" w:rsidRPr="00FD6FED">
        <w:rPr>
          <w:highlight w:val="yellow"/>
          <w:shd w:val="clear" w:color="auto" w:fill="FFFFFF"/>
        </w:rPr>
        <w:t>(hold_the_line/continued_nourishment)</w:t>
      </w:r>
      <w:r w:rsidRPr="00FD6FED">
        <w:rPr>
          <w:highlight w:val="yellow"/>
          <w:shd w:val="clear" w:color="auto" w:fill="FFFFFF"/>
        </w:rPr>
        <w:t>:</w:t>
      </w:r>
      <w:r>
        <w:rPr>
          <w:shd w:val="clear" w:color="auto" w:fill="FFFFFF"/>
        </w:rPr>
        <w:t xml:space="preserve"> </w:t>
      </w:r>
      <w:r w:rsidR="00305CA9" w:rsidRPr="009C4027">
        <w:rPr>
          <w:shd w:val="clear" w:color="auto" w:fill="FFFFFF"/>
        </w:rPr>
        <w:t xml:space="preserve">(1) </w:t>
      </w:r>
      <w:r w:rsidR="00305CA9">
        <w:rPr>
          <w:shd w:val="clear" w:color="auto" w:fill="FFFFFF"/>
        </w:rPr>
        <w:t>a “</w:t>
      </w:r>
      <w:r w:rsidR="0008799C" w:rsidRPr="00DF719D">
        <w:rPr>
          <w:shd w:val="clear" w:color="auto" w:fill="FFFFFF"/>
        </w:rPr>
        <w:t>Landward Model Boundary</w:t>
      </w:r>
      <w:r w:rsidR="00305CA9">
        <w:rPr>
          <w:shd w:val="clear" w:color="auto" w:fill="FFFFFF"/>
        </w:rPr>
        <w:t>” for the future shoreline position is imposed, assuming that existing infrastructure</w:t>
      </w:r>
      <w:r w:rsidR="009B52FC">
        <w:rPr>
          <w:shd w:val="clear" w:color="auto" w:fill="FFFFFF"/>
        </w:rPr>
        <w:t xml:space="preserve"> </w:t>
      </w:r>
      <w:r w:rsidR="00305CA9">
        <w:rPr>
          <w:shd w:val="clear" w:color="auto" w:fill="FFFFFF"/>
        </w:rPr>
        <w:t>or other features (e.g., cliff</w:t>
      </w:r>
      <w:r w:rsidR="00C76495">
        <w:rPr>
          <w:shd w:val="clear" w:color="auto" w:fill="FFFFFF"/>
        </w:rPr>
        <w:t>, dune toe</w:t>
      </w:r>
      <w:r w:rsidR="00305CA9">
        <w:rPr>
          <w:shd w:val="clear" w:color="auto" w:fill="FFFFFF"/>
        </w:rPr>
        <w:t>) will limit the extent of future erosion</w:t>
      </w:r>
      <w:r w:rsidR="00305CA9">
        <w:t xml:space="preserve">, and </w:t>
      </w:r>
      <w:r w:rsidR="00305CA9" w:rsidRPr="009C4027">
        <w:t xml:space="preserve">(2) </w:t>
      </w:r>
      <w:r w:rsidR="00D94FC6">
        <w:t>the model assumes</w:t>
      </w:r>
      <w:r w:rsidR="00305CA9" w:rsidRPr="009C4027">
        <w:t xml:space="preserve"> recent historical accretion rates </w:t>
      </w:r>
      <w:r w:rsidR="00305CA9">
        <w:t>CONTINUE</w:t>
      </w:r>
      <w:r w:rsidR="00305CA9" w:rsidRPr="009C4027">
        <w:t xml:space="preserve"> into the future.</w:t>
      </w:r>
    </w:p>
    <w:p w14:paraId="2832650A" w14:textId="77777777" w:rsidR="00055538" w:rsidRPr="009C4027" w:rsidRDefault="00055538" w:rsidP="00055538">
      <w:pPr>
        <w:rPr>
          <w:rFonts w:ascii="Segoe UI" w:hAnsi="Segoe UI" w:cs="Segoe UI"/>
        </w:rPr>
      </w:pPr>
    </w:p>
    <w:p w14:paraId="731123BE" w14:textId="265E3824" w:rsidR="003B5A00" w:rsidRDefault="003B5A00" w:rsidP="00055538">
      <w:pPr>
        <w:rPr>
          <w:color w:val="000000" w:themeColor="text1"/>
        </w:rPr>
      </w:pPr>
      <w:r w:rsidRPr="008020A6">
        <w:rPr>
          <w:highlight w:val="yellow"/>
          <w:shd w:val="clear" w:color="auto" w:fill="FFFFFF"/>
        </w:rPr>
        <w:t xml:space="preserve">CASE </w:t>
      </w:r>
      <w:r w:rsidRPr="00975264">
        <w:rPr>
          <w:highlight w:val="yellow"/>
          <w:shd w:val="clear" w:color="auto" w:fill="FFFFFF"/>
        </w:rPr>
        <w:t>3</w:t>
      </w:r>
      <w:r w:rsidR="00975264" w:rsidRPr="00975264">
        <w:rPr>
          <w:highlight w:val="yellow"/>
        </w:rPr>
        <w:t xml:space="preserve"> (</w:t>
      </w:r>
      <w:r w:rsidR="00975264" w:rsidRPr="00975264">
        <w:rPr>
          <w:highlight w:val="yellow"/>
          <w:shd w:val="clear" w:color="auto" w:fill="FFFFFF"/>
        </w:rPr>
        <w:t>no_hold_the_line/no_nourishment</w:t>
      </w:r>
      <w:r w:rsidR="00302A60">
        <w:rPr>
          <w:highlight w:val="yellow"/>
          <w:shd w:val="clear" w:color="auto" w:fill="FFFFFF"/>
        </w:rPr>
        <w:t>)</w:t>
      </w:r>
      <w:r w:rsidRPr="00975264">
        <w:rPr>
          <w:highlight w:val="yellow"/>
          <w:shd w:val="clear" w:color="auto" w:fill="FFFFFF"/>
        </w:rPr>
        <w:t>:</w:t>
      </w:r>
      <w:r>
        <w:rPr>
          <w:shd w:val="clear" w:color="auto" w:fill="FFFFFF"/>
        </w:rPr>
        <w:t xml:space="preserve"> (1) shoreline positions along each transect are allowed to move landward </w:t>
      </w:r>
      <w:r w:rsidR="00305CA9">
        <w:rPr>
          <w:shd w:val="clear" w:color="auto" w:fill="FFFFFF"/>
        </w:rPr>
        <w:t>WITHOUT LIMITATION</w:t>
      </w:r>
      <w:r>
        <w:rPr>
          <w:color w:val="000000" w:themeColor="text1"/>
        </w:rPr>
        <w:t xml:space="preserve">. </w:t>
      </w:r>
      <w:r w:rsidR="009B52FC">
        <w:rPr>
          <w:color w:val="000000" w:themeColor="text1"/>
        </w:rPr>
        <w:t>I</w:t>
      </w:r>
      <w:r w:rsidRPr="798A1678">
        <w:rPr>
          <w:color w:val="000000" w:themeColor="text1"/>
        </w:rPr>
        <w:t>nfrastructure</w:t>
      </w:r>
      <w:r w:rsidR="001B5631">
        <w:rPr>
          <w:color w:val="000000" w:themeColor="text1"/>
        </w:rPr>
        <w:t xml:space="preserve"> or</w:t>
      </w:r>
      <w:r w:rsidRPr="798A1678">
        <w:rPr>
          <w:color w:val="000000" w:themeColor="text1"/>
        </w:rPr>
        <w:t xml:space="preserve"> other features </w:t>
      </w:r>
      <w:r w:rsidR="001B5631">
        <w:rPr>
          <w:color w:val="000000" w:themeColor="text1"/>
        </w:rPr>
        <w:t xml:space="preserve">(e.g., cliff, dune toe) </w:t>
      </w:r>
      <w:r w:rsidRPr="798A1678">
        <w:rPr>
          <w:color w:val="000000" w:themeColor="text1"/>
        </w:rPr>
        <w:t xml:space="preserve">are </w:t>
      </w:r>
      <w:r w:rsidR="001B5631">
        <w:rPr>
          <w:color w:val="000000" w:themeColor="text1"/>
        </w:rPr>
        <w:t>NOT</w:t>
      </w:r>
      <w:r w:rsidRPr="798A1678">
        <w:rPr>
          <w:color w:val="000000" w:themeColor="text1"/>
        </w:rPr>
        <w:t xml:space="preserve"> included in this </w:t>
      </w:r>
      <w:r w:rsidR="00443999">
        <w:rPr>
          <w:color w:val="000000" w:themeColor="text1"/>
        </w:rPr>
        <w:t>model case</w:t>
      </w:r>
      <w:r w:rsidRPr="798A1678">
        <w:rPr>
          <w:color w:val="000000" w:themeColor="text1"/>
        </w:rPr>
        <w:t>, and no assumptions about these features are made</w:t>
      </w:r>
      <w:r>
        <w:rPr>
          <w:color w:val="000000" w:themeColor="text1"/>
        </w:rPr>
        <w:t xml:space="preserve">; and (2) </w:t>
      </w:r>
      <w:r w:rsidR="00D94FC6">
        <w:rPr>
          <w:color w:val="000000" w:themeColor="text1"/>
        </w:rPr>
        <w:t>the model assumes</w:t>
      </w:r>
      <w:r>
        <w:rPr>
          <w:color w:val="000000" w:themeColor="text1"/>
        </w:rPr>
        <w:t xml:space="preserve"> recent historical accretion rates DO NOT continue into the future.</w:t>
      </w:r>
    </w:p>
    <w:p w14:paraId="2D633003" w14:textId="77777777" w:rsidR="00055538" w:rsidRDefault="00055538" w:rsidP="00055538">
      <w:pPr>
        <w:rPr>
          <w:color w:val="000000" w:themeColor="text1"/>
        </w:rPr>
      </w:pPr>
    </w:p>
    <w:p w14:paraId="1235AAC2" w14:textId="3FA2471D" w:rsidR="003B5A00" w:rsidRDefault="003B5A00" w:rsidP="00055538">
      <w:pPr>
        <w:rPr>
          <w:color w:val="000000" w:themeColor="text1"/>
        </w:rPr>
      </w:pPr>
      <w:r w:rsidRPr="00B844AA">
        <w:rPr>
          <w:highlight w:val="yellow"/>
          <w:shd w:val="clear" w:color="auto" w:fill="FFFFFF"/>
        </w:rPr>
        <w:t>CASE 4</w:t>
      </w:r>
      <w:r w:rsidR="00DC7168" w:rsidRPr="00B844AA">
        <w:rPr>
          <w:highlight w:val="yellow"/>
        </w:rPr>
        <w:t xml:space="preserve"> </w:t>
      </w:r>
      <w:r w:rsidR="00302A60" w:rsidRPr="00B844AA">
        <w:rPr>
          <w:highlight w:val="yellow"/>
        </w:rPr>
        <w:t>(</w:t>
      </w:r>
      <w:r w:rsidR="00DC7168" w:rsidRPr="00B844AA">
        <w:rPr>
          <w:highlight w:val="yellow"/>
          <w:shd w:val="clear" w:color="auto" w:fill="FFFFFF"/>
        </w:rPr>
        <w:t>no_hold_the_line</w:t>
      </w:r>
      <w:r w:rsidR="00302A60" w:rsidRPr="00B844AA">
        <w:rPr>
          <w:highlight w:val="yellow"/>
          <w:shd w:val="clear" w:color="auto" w:fill="FFFFFF"/>
        </w:rPr>
        <w:t>/</w:t>
      </w:r>
      <w:r w:rsidR="00DC7168" w:rsidRPr="00B844AA">
        <w:rPr>
          <w:highlight w:val="yellow"/>
          <w:shd w:val="clear" w:color="auto" w:fill="FFFFFF"/>
        </w:rPr>
        <w:t>continued_nourishment</w:t>
      </w:r>
      <w:r w:rsidR="00302A60" w:rsidRPr="00B844AA">
        <w:rPr>
          <w:highlight w:val="yellow"/>
          <w:shd w:val="clear" w:color="auto" w:fill="FFFFFF"/>
        </w:rPr>
        <w:t>)</w:t>
      </w:r>
      <w:r w:rsidRPr="00B844AA">
        <w:rPr>
          <w:highlight w:val="yellow"/>
          <w:shd w:val="clear" w:color="auto" w:fill="FFFFFF"/>
        </w:rPr>
        <w:t>:</w:t>
      </w:r>
      <w:r>
        <w:rPr>
          <w:shd w:val="clear" w:color="auto" w:fill="FFFFFF"/>
        </w:rPr>
        <w:t xml:space="preserve"> (1) shoreline positions along each transect are allowed to move landward </w:t>
      </w:r>
      <w:r w:rsidR="00B844AA">
        <w:rPr>
          <w:shd w:val="clear" w:color="auto" w:fill="FFFFFF"/>
        </w:rPr>
        <w:t>WITHOUT LIMITATION</w:t>
      </w:r>
      <w:r>
        <w:rPr>
          <w:color w:val="000000" w:themeColor="text1"/>
        </w:rPr>
        <w:t xml:space="preserve">. </w:t>
      </w:r>
      <w:r w:rsidR="6C52D293">
        <w:rPr>
          <w:color w:val="000000" w:themeColor="text1"/>
        </w:rPr>
        <w:t>I</w:t>
      </w:r>
      <w:r w:rsidRPr="798A1678">
        <w:rPr>
          <w:color w:val="000000" w:themeColor="text1"/>
        </w:rPr>
        <w:t>nfrastructure</w:t>
      </w:r>
      <w:r w:rsidR="0509ABEA" w:rsidRPr="798A1678">
        <w:rPr>
          <w:color w:val="000000" w:themeColor="text1"/>
        </w:rPr>
        <w:t xml:space="preserve"> or</w:t>
      </w:r>
      <w:r w:rsidRPr="798A1678">
        <w:rPr>
          <w:color w:val="000000" w:themeColor="text1"/>
        </w:rPr>
        <w:t xml:space="preserve"> other features </w:t>
      </w:r>
      <w:r w:rsidR="4EE4E142" w:rsidRPr="6A7BF401">
        <w:rPr>
          <w:rFonts w:ascii="Calibri" w:eastAsia="Calibri" w:hAnsi="Calibri" w:cs="Calibri"/>
          <w:color w:val="000000" w:themeColor="text1"/>
        </w:rPr>
        <w:t>(e.g., cliff, dune toe)</w:t>
      </w:r>
      <w:r w:rsidRPr="798A1678">
        <w:rPr>
          <w:color w:val="000000" w:themeColor="text1"/>
        </w:rPr>
        <w:t xml:space="preserve"> are </w:t>
      </w:r>
      <w:r w:rsidR="312DC213" w:rsidRPr="798A1678">
        <w:rPr>
          <w:color w:val="000000" w:themeColor="text1"/>
        </w:rPr>
        <w:t xml:space="preserve">NOT </w:t>
      </w:r>
      <w:r w:rsidR="7F7F4F66" w:rsidRPr="798A1678">
        <w:rPr>
          <w:color w:val="000000" w:themeColor="text1"/>
        </w:rPr>
        <w:t>included</w:t>
      </w:r>
      <w:r w:rsidRPr="798A1678">
        <w:rPr>
          <w:color w:val="000000" w:themeColor="text1"/>
        </w:rPr>
        <w:t xml:space="preserve"> in this </w:t>
      </w:r>
      <w:r w:rsidR="00443999">
        <w:rPr>
          <w:color w:val="000000" w:themeColor="text1"/>
        </w:rPr>
        <w:t>model case</w:t>
      </w:r>
      <w:r w:rsidRPr="798A1678">
        <w:rPr>
          <w:color w:val="000000" w:themeColor="text1"/>
        </w:rPr>
        <w:t>, and no assumptions about these features are made</w:t>
      </w:r>
      <w:r>
        <w:rPr>
          <w:color w:val="000000" w:themeColor="text1"/>
        </w:rPr>
        <w:t xml:space="preserve">; and (2) </w:t>
      </w:r>
      <w:r w:rsidR="00D94FC6">
        <w:rPr>
          <w:color w:val="000000" w:themeColor="text1"/>
        </w:rPr>
        <w:t>the model assumes</w:t>
      </w:r>
      <w:r>
        <w:rPr>
          <w:color w:val="000000" w:themeColor="text1"/>
        </w:rPr>
        <w:t xml:space="preserve"> recent historical accretion rates </w:t>
      </w:r>
      <w:r w:rsidR="00302A60">
        <w:rPr>
          <w:color w:val="000000" w:themeColor="text1"/>
        </w:rPr>
        <w:t>CONTINUE</w:t>
      </w:r>
      <w:r>
        <w:rPr>
          <w:color w:val="000000" w:themeColor="text1"/>
        </w:rPr>
        <w:t xml:space="preserve"> into the future.</w:t>
      </w:r>
    </w:p>
    <w:p w14:paraId="150E0E9A" w14:textId="62E3B967" w:rsidR="00055538" w:rsidRDefault="00055538" w:rsidP="00055538">
      <w:pPr>
        <w:rPr>
          <w:shd w:val="clear" w:color="auto" w:fill="FFFFFF"/>
        </w:rPr>
      </w:pPr>
    </w:p>
    <w:p w14:paraId="68CB94E9" w14:textId="77777777" w:rsidR="0048462A" w:rsidRPr="00875D91" w:rsidRDefault="0048462A" w:rsidP="00055538">
      <w:pPr>
        <w:rPr>
          <w:shd w:val="clear" w:color="auto" w:fill="FFFFFF"/>
        </w:rPr>
      </w:pPr>
    </w:p>
    <w:p w14:paraId="46555F61" w14:textId="54427BB8" w:rsidR="00EA6D27" w:rsidRPr="00055538" w:rsidRDefault="0048462A" w:rsidP="00055538">
      <w:pPr>
        <w:rPr>
          <w:b/>
          <w:bCs/>
        </w:rPr>
      </w:pPr>
      <w:r>
        <w:rPr>
          <w:b/>
          <w:bCs/>
        </w:rPr>
        <w:t xml:space="preserve">Model </w:t>
      </w:r>
      <w:r w:rsidR="00EA6D27" w:rsidRPr="00055538">
        <w:rPr>
          <w:b/>
          <w:bCs/>
        </w:rPr>
        <w:t>Uncertainty</w:t>
      </w:r>
    </w:p>
    <w:p w14:paraId="644DCC95" w14:textId="77777777" w:rsidR="0048462A" w:rsidRDefault="57DFADB4" w:rsidP="00055538">
      <w:r w:rsidRPr="2B97EF1C">
        <w:t xml:space="preserve">Uncertainty </w:t>
      </w:r>
      <w:r w:rsidR="20F038B6" w:rsidRPr="2B97EF1C">
        <w:t xml:space="preserve">is an important component of </w:t>
      </w:r>
      <w:r w:rsidRPr="2B97EF1C">
        <w:t>vulnerability assessment</w:t>
      </w:r>
      <w:r w:rsidR="72CD74BB" w:rsidRPr="2B97EF1C">
        <w:t>s</w:t>
      </w:r>
      <w:r w:rsidR="75E7D7E3" w:rsidRPr="2B97EF1C">
        <w:t xml:space="preserve">, particularly </w:t>
      </w:r>
      <w:r w:rsidR="215D6C6B" w:rsidRPr="2B97EF1C">
        <w:t>when evaluating exposure risk for</w:t>
      </w:r>
      <w:r w:rsidR="2224CCB6" w:rsidRPr="2B97EF1C">
        <w:t xml:space="preserve"> critical assets</w:t>
      </w:r>
      <w:r w:rsidRPr="2B97EF1C">
        <w:t xml:space="preserve">. </w:t>
      </w:r>
      <w:r w:rsidR="00BF00AB">
        <w:t>“</w:t>
      </w:r>
      <w:r w:rsidRPr="2B97EF1C">
        <w:t>Model uncertainty</w:t>
      </w:r>
      <w:r w:rsidR="00BF00AB">
        <w:t>”</w:t>
      </w:r>
      <w:r w:rsidRPr="2B97EF1C">
        <w:t xml:space="preserve"> is shown as yellow band</w:t>
      </w:r>
      <w:r w:rsidR="28AFF1CE" w:rsidRPr="2B97EF1C">
        <w:t>s</w:t>
      </w:r>
      <w:r w:rsidRPr="2B97EF1C">
        <w:t xml:space="preserve"> for each transect</w:t>
      </w:r>
      <w:r w:rsidR="27343BD4" w:rsidRPr="2B97EF1C">
        <w:t>,</w:t>
      </w:r>
      <w:r w:rsidRPr="2B97EF1C">
        <w:t xml:space="preserve"> represent</w:t>
      </w:r>
      <w:r w:rsidR="22CD8D8C" w:rsidRPr="2B97EF1C">
        <w:t>ing</w:t>
      </w:r>
      <w:r w:rsidRPr="2B97EF1C">
        <w:t xml:space="preserve"> the 95 percent confidence bands associated with a 200-member ensemble of modeled shoreline positions (see metadata for details). </w:t>
      </w:r>
      <w:r w:rsidR="4040B334" w:rsidRPr="2B97EF1C">
        <w:t>Narrow uncertainty bands</w:t>
      </w:r>
      <w:r w:rsidRPr="2B97EF1C">
        <w:t xml:space="preserve"> indicate where there is higher confidence in the projected changes. These bands also </w:t>
      </w:r>
      <w:r w:rsidR="43C101BE" w:rsidRPr="2B97EF1C">
        <w:t xml:space="preserve">account for </w:t>
      </w:r>
      <w:r w:rsidRPr="2B97EF1C">
        <w:t>seasonal variations in the shoreline. </w:t>
      </w:r>
      <w:r>
        <w:br/>
      </w:r>
    </w:p>
    <w:p w14:paraId="4322521B" w14:textId="77777777" w:rsidR="0048462A" w:rsidRDefault="0048462A" w:rsidP="0048462A">
      <w:pPr>
        <w:rPr>
          <w:shd w:val="clear" w:color="auto" w:fill="FFFFFF"/>
        </w:rPr>
      </w:pPr>
      <w:r w:rsidRPr="0048462A">
        <w:rPr>
          <w:highlight w:val="yellow"/>
          <w:shd w:val="clear" w:color="auto" w:fill="FFFFFF"/>
        </w:rPr>
        <w:t>[NEWLINE]</w:t>
      </w:r>
    </w:p>
    <w:p w14:paraId="2D899C0E" w14:textId="77777777" w:rsidR="0048462A" w:rsidRDefault="57DFADB4" w:rsidP="00055538">
      <w:r>
        <w:br/>
      </w:r>
      <w:r w:rsidR="2D6194C9" w:rsidRPr="2B97EF1C">
        <w:t>S</w:t>
      </w:r>
      <w:r w:rsidRPr="2B97EF1C">
        <w:t xml:space="preserve">horeline changes and erosion from extreme storms can lie outside the 95% confidence interval. To illustrate the potential episodic impact of extreme storms, </w:t>
      </w:r>
      <w:commentRangeStart w:id="0"/>
      <w:r w:rsidRPr="2B97EF1C">
        <w:t xml:space="preserve">the maximum landward shoreline deviation for </w:t>
      </w:r>
      <w:r w:rsidR="6CBA397D" w:rsidRPr="2B97EF1C">
        <w:t xml:space="preserve">extreme </w:t>
      </w:r>
      <w:r w:rsidR="641A6F40" w:rsidRPr="2B97EF1C">
        <w:t>erosion events</w:t>
      </w:r>
      <w:r w:rsidRPr="2B97EF1C">
        <w:t xml:space="preserve"> of certain intensities</w:t>
      </w:r>
      <w:commentRangeEnd w:id="0"/>
      <w:r w:rsidR="00124A18">
        <w:rPr>
          <w:rStyle w:val="CommentReference"/>
        </w:rPr>
        <w:commentReference w:id="0"/>
      </w:r>
      <w:r w:rsidRPr="2B97EF1C">
        <w:t xml:space="preserve"> (return periods of 1-year, 20-year and 100-years</w:t>
      </w:r>
      <w:r w:rsidR="31E47503" w:rsidRPr="2B97EF1C">
        <w:t xml:space="preserve">) </w:t>
      </w:r>
      <w:r w:rsidRPr="2B97EF1C">
        <w:t>are also provided</w:t>
      </w:r>
      <w:r w:rsidR="6179A31B" w:rsidRPr="2B97EF1C">
        <w:t xml:space="preserve"> and </w:t>
      </w:r>
      <w:r w:rsidR="1F29F2B5" w:rsidRPr="5DB2B9AB">
        <w:t>referred</w:t>
      </w:r>
      <w:r w:rsidR="6179A31B" w:rsidRPr="2B97EF1C">
        <w:t xml:space="preserve"> to</w:t>
      </w:r>
      <w:r w:rsidRPr="2B97EF1C">
        <w:t xml:space="preserve"> </w:t>
      </w:r>
      <w:r w:rsidR="022974DF" w:rsidRPr="2B97EF1C">
        <w:t>as “</w:t>
      </w:r>
      <w:r w:rsidRPr="2B97EF1C">
        <w:t>potential storm erosion</w:t>
      </w:r>
      <w:r w:rsidR="333EEC2B" w:rsidRPr="2B97EF1C">
        <w:t xml:space="preserve"> uncertainty</w:t>
      </w:r>
      <w:r w:rsidR="022974DF" w:rsidRPr="2B97EF1C">
        <w:t>”</w:t>
      </w:r>
      <w:r w:rsidRPr="2B97EF1C">
        <w:t xml:space="preserve"> to illustrate the potential additional impact of extreme events</w:t>
      </w:r>
      <w:r w:rsidR="31E47503" w:rsidRPr="2B97EF1C">
        <w:t>.</w:t>
      </w:r>
      <w:r>
        <w:br/>
      </w:r>
    </w:p>
    <w:p w14:paraId="6251F7D5" w14:textId="2004823B" w:rsidR="0048462A" w:rsidRPr="0048462A" w:rsidRDefault="0048462A" w:rsidP="00055538">
      <w:pPr>
        <w:rPr>
          <w:shd w:val="clear" w:color="auto" w:fill="FFFFFF"/>
        </w:rPr>
      </w:pPr>
      <w:r w:rsidRPr="0048462A">
        <w:rPr>
          <w:highlight w:val="yellow"/>
          <w:shd w:val="clear" w:color="auto" w:fill="FFFFFF"/>
        </w:rPr>
        <w:t>[NEWLINE]</w:t>
      </w:r>
    </w:p>
    <w:p w14:paraId="17D11D9B" w14:textId="13348EAB" w:rsidR="00BD2C2E" w:rsidRDefault="57DFADB4" w:rsidP="00055538">
      <w:r>
        <w:br/>
      </w:r>
      <w:r w:rsidR="1A35841E" w:rsidRPr="2B97EF1C">
        <w:t>Lastly</w:t>
      </w:r>
      <w:r w:rsidRPr="2B97EF1C">
        <w:t xml:space="preserve">, while several processes are implicitly included as noise parameters for each </w:t>
      </w:r>
      <w:r w:rsidR="5BCE9766" w:rsidRPr="2B97EF1C">
        <w:t xml:space="preserve">transect </w:t>
      </w:r>
      <w:r w:rsidRPr="2B97EF1C">
        <w:t xml:space="preserve">location, </w:t>
      </w:r>
      <w:r w:rsidR="16763DD8" w:rsidRPr="2B97EF1C">
        <w:t>the model</w:t>
      </w:r>
      <w:r w:rsidRPr="2B97EF1C">
        <w:t xml:space="preserve"> does not explicitly account for all coastal processes. In </w:t>
      </w:r>
      <w:r w:rsidR="71C86C3F" w:rsidRPr="2B97EF1C">
        <w:t xml:space="preserve">highly </w:t>
      </w:r>
      <w:r w:rsidRPr="2B97EF1C">
        <w:t xml:space="preserve">dynamic </w:t>
      </w:r>
      <w:r w:rsidR="2B27BDCA" w:rsidRPr="2B97EF1C">
        <w:t xml:space="preserve">and complex </w:t>
      </w:r>
      <w:r w:rsidRPr="2B97EF1C">
        <w:t>areas</w:t>
      </w:r>
      <w:r w:rsidR="0021112D">
        <w:t>,</w:t>
      </w:r>
      <w:r w:rsidRPr="2B97EF1C">
        <w:t xml:space="preserve"> </w:t>
      </w:r>
      <w:r w:rsidR="71C86C3F" w:rsidRPr="2B97EF1C">
        <w:t>such as</w:t>
      </w:r>
      <w:r w:rsidRPr="2B97EF1C">
        <w:t xml:space="preserve"> river mouths, capes, inlets, and end of spits, uncertainty is </w:t>
      </w:r>
      <w:r w:rsidR="73C61E09" w:rsidRPr="2B97EF1C">
        <w:t xml:space="preserve">often </w:t>
      </w:r>
      <w:r w:rsidRPr="2B97EF1C">
        <w:t xml:space="preserve">greater. </w:t>
      </w:r>
      <w:r w:rsidR="73F3937B" w:rsidRPr="2B97EF1C">
        <w:t>Thus, a</w:t>
      </w:r>
      <w:r w:rsidRPr="2B97EF1C">
        <w:t>n estimate of potential uncertainty for SLR</w:t>
      </w:r>
      <w:r w:rsidR="5CF0D6FF" w:rsidRPr="2B97EF1C">
        <w:t xml:space="preserve"> scenarios </w:t>
      </w:r>
      <w:r w:rsidRPr="2B97EF1C">
        <w:t xml:space="preserve">25cm and greater is included for </w:t>
      </w:r>
      <w:r w:rsidR="5CF0D6FF" w:rsidRPr="2B97EF1C">
        <w:t>“</w:t>
      </w:r>
      <w:r w:rsidRPr="2B97EF1C">
        <w:t>unresolved processes</w:t>
      </w:r>
      <w:r w:rsidR="5CF0D6FF" w:rsidRPr="2B97EF1C">
        <w:t>”</w:t>
      </w:r>
      <w:r w:rsidRPr="2B97EF1C">
        <w:t xml:space="preserve"> and other sources of error not explicitly included in the model</w:t>
      </w:r>
      <w:r w:rsidR="03FA2AC1" w:rsidRPr="5DB2B9AB">
        <w:t>. </w:t>
      </w:r>
    </w:p>
    <w:p w14:paraId="054B7679" w14:textId="77777777" w:rsidR="00555DFD" w:rsidRPr="00555DFD" w:rsidRDefault="00555DFD" w:rsidP="00055538">
      <w:pPr>
        <w:pStyle w:val="ListParagraph"/>
      </w:pPr>
    </w:p>
    <w:p w14:paraId="0478F1D5" w14:textId="2E608D44" w:rsidR="00CA0D6F" w:rsidRPr="00055538" w:rsidRDefault="00CA0D6F" w:rsidP="00055538">
      <w:pPr>
        <w:rPr>
          <w:b/>
          <w:bCs/>
          <w:sz w:val="28"/>
          <w:szCs w:val="28"/>
        </w:rPr>
      </w:pPr>
      <w:r w:rsidRPr="00055538">
        <w:rPr>
          <w:b/>
          <w:bCs/>
          <w:sz w:val="28"/>
          <w:szCs w:val="28"/>
        </w:rPr>
        <w:t>Amplifying information for specific variables</w:t>
      </w:r>
      <w:r w:rsidR="00F14A7F">
        <w:rPr>
          <w:b/>
          <w:bCs/>
          <w:sz w:val="28"/>
          <w:szCs w:val="28"/>
        </w:rPr>
        <w:t xml:space="preserve"> (these are the </w:t>
      </w:r>
      <w:r w:rsidR="00625F88">
        <w:rPr>
          <w:b/>
          <w:bCs/>
          <w:sz w:val="28"/>
          <w:szCs w:val="28"/>
        </w:rPr>
        <w:t>folder-level popups)</w:t>
      </w:r>
    </w:p>
    <w:p w14:paraId="2316321D" w14:textId="77777777" w:rsidR="00055538" w:rsidRDefault="00055538" w:rsidP="00055538"/>
    <w:p w14:paraId="42E0D065" w14:textId="5752EB35" w:rsidR="6B5EDDFA" w:rsidRPr="00055538" w:rsidRDefault="42631CA2" w:rsidP="00055538">
      <w:pPr>
        <w:rPr>
          <w:b/>
          <w:bCs/>
        </w:rPr>
      </w:pPr>
      <w:r w:rsidRPr="00055538">
        <w:rPr>
          <w:b/>
          <w:bCs/>
        </w:rPr>
        <w:t>Initial shoreline</w:t>
      </w:r>
    </w:p>
    <w:p w14:paraId="62126375" w14:textId="3FA15129" w:rsidR="00E878C2" w:rsidRPr="00E878C2" w:rsidRDefault="00E878C2" w:rsidP="00055538">
      <w:r w:rsidRPr="00E878C2">
        <w:t xml:space="preserve">Position of </w:t>
      </w:r>
      <w:r w:rsidR="54C800BC" w:rsidRPr="5DB2B9AB">
        <w:t xml:space="preserve">the </w:t>
      </w:r>
      <w:r w:rsidRPr="00E878C2">
        <w:t>initial shoreline used at the start of model simulation</w:t>
      </w:r>
      <w:r w:rsidR="1C7B2A15" w:rsidRPr="5DB2B9AB">
        <w:t>,</w:t>
      </w:r>
      <w:r w:rsidR="00AC52E6">
        <w:t xml:space="preserve"> </w:t>
      </w:r>
      <w:r w:rsidR="1C7B2A15" w:rsidRPr="5DB2B9AB">
        <w:t>which is</w:t>
      </w:r>
      <w:r w:rsidR="7731D9FB" w:rsidRPr="5DB2B9AB">
        <w:t xml:space="preserve"> </w:t>
      </w:r>
      <w:r w:rsidR="2BE971C2" w:rsidRPr="5DB2B9AB">
        <w:t>d</w:t>
      </w:r>
      <w:r w:rsidR="1A27971F" w:rsidRPr="5DB2B9AB">
        <w:t>erived</w:t>
      </w:r>
      <w:r w:rsidRPr="00E878C2">
        <w:t xml:space="preserve"> from satellite imagery dated closest to </w:t>
      </w:r>
      <w:r w:rsidR="18D4E0A5" w:rsidRPr="5DB2B9AB">
        <w:t>the model start time (</w:t>
      </w:r>
      <w:r w:rsidR="3F6B8EFD" w:rsidRPr="5DB2B9AB">
        <w:t xml:space="preserve">ca. </w:t>
      </w:r>
      <w:r w:rsidRPr="00E878C2">
        <w:t>01 January 1995</w:t>
      </w:r>
      <w:r w:rsidR="6901CADE" w:rsidRPr="5DB2B9AB">
        <w:t>)</w:t>
      </w:r>
      <w:r w:rsidR="1A27971F" w:rsidRPr="5DB2B9AB">
        <w:t>.</w:t>
      </w:r>
      <w:r w:rsidRPr="00E878C2">
        <w:t xml:space="preserve"> The position is included to </w:t>
      </w:r>
      <w:r w:rsidR="00E637A4">
        <w:t>highlight trends in projected vs. historical shoreline position</w:t>
      </w:r>
      <w:r w:rsidR="00E637A4" w:rsidRPr="00E878C2">
        <w:t xml:space="preserve"> </w:t>
      </w:r>
      <w:r w:rsidRPr="00E878C2">
        <w:t>and should not be used in place of definitive historical shoreline records</w:t>
      </w:r>
      <w:r w:rsidR="25AE11C5" w:rsidRPr="5DB2B9AB">
        <w:t xml:space="preserve"> (e.g., from Lidar)</w:t>
      </w:r>
      <w:r w:rsidR="1A27971F" w:rsidRPr="5DB2B9AB">
        <w:t>.</w:t>
      </w:r>
      <w:r w:rsidRPr="00E878C2">
        <w:t xml:space="preserve"> The shoreline position is defined as the land-water boundary at Mean </w:t>
      </w:r>
      <w:r w:rsidR="3AEFD263" w:rsidRPr="5DB2B9AB">
        <w:t>Sea Level</w:t>
      </w:r>
      <w:r w:rsidR="1A27971F" w:rsidRPr="5DB2B9AB">
        <w:t xml:space="preserve"> (</w:t>
      </w:r>
      <w:r w:rsidR="096D248D" w:rsidRPr="5DB2B9AB">
        <w:t>MSL</w:t>
      </w:r>
      <w:r w:rsidRPr="00E878C2">
        <w:t>)</w:t>
      </w:r>
      <w:r w:rsidR="00B016C5">
        <w:t xml:space="preserve">, </w:t>
      </w:r>
      <w:r w:rsidRPr="00E878C2">
        <w:t>determined at set transects.</w:t>
      </w:r>
    </w:p>
    <w:p w14:paraId="36A59405" w14:textId="77777777" w:rsidR="00055538" w:rsidRDefault="00055538" w:rsidP="00055538"/>
    <w:p w14:paraId="2CF62A8B" w14:textId="258D3E8E" w:rsidR="6B5EDDFA" w:rsidRPr="00055538" w:rsidRDefault="42631CA2" w:rsidP="00055538">
      <w:pPr>
        <w:rPr>
          <w:b/>
          <w:bCs/>
        </w:rPr>
      </w:pPr>
      <w:r w:rsidRPr="00055538">
        <w:rPr>
          <w:b/>
          <w:bCs/>
        </w:rPr>
        <w:t>Modeled shoreline</w:t>
      </w:r>
    </w:p>
    <w:p w14:paraId="32BF150B" w14:textId="5794AC52" w:rsidR="57621A99" w:rsidRDefault="798A1678" w:rsidP="00055538">
      <w:r w:rsidRPr="798A1678">
        <w:t>Position of shoreline</w:t>
      </w:r>
      <w:r w:rsidR="0096512C">
        <w:t xml:space="preserve">, </w:t>
      </w:r>
      <w:r w:rsidR="0096512C" w:rsidRPr="6B5EDDFA">
        <w:rPr>
          <w:color w:val="000000" w:themeColor="text1"/>
        </w:rPr>
        <w:t xml:space="preserve">defined as the land-water boundary at Mean </w:t>
      </w:r>
      <w:r w:rsidR="7C3BB4FF" w:rsidRPr="5DB2B9AB">
        <w:rPr>
          <w:color w:val="000000" w:themeColor="text1"/>
        </w:rPr>
        <w:t xml:space="preserve">Sea Level (MSL) </w:t>
      </w:r>
      <w:r w:rsidRPr="798A1678">
        <w:t xml:space="preserve">for </w:t>
      </w:r>
      <w:r w:rsidR="008B21B9">
        <w:t xml:space="preserve">the indicated </w:t>
      </w:r>
      <w:r w:rsidRPr="798A1678">
        <w:t xml:space="preserve">SLR </w:t>
      </w:r>
      <w:r w:rsidR="008B21B9">
        <w:t>scenario</w:t>
      </w:r>
      <w:r w:rsidRPr="798A1678">
        <w:t xml:space="preserve">. This represents the </w:t>
      </w:r>
      <w:r w:rsidR="63024A19" w:rsidRPr="5DB2B9AB">
        <w:t xml:space="preserve">median </w:t>
      </w:r>
      <w:r w:rsidRPr="798A1678">
        <w:t xml:space="preserve">trajectory of a 200-member ensemble using multiple realizations of future wave conditions. As the models use </w:t>
      </w:r>
      <w:r w:rsidR="00861642">
        <w:t xml:space="preserve">the </w:t>
      </w:r>
      <w:r w:rsidR="00C67409">
        <w:t xml:space="preserve">change in sea level over time </w:t>
      </w:r>
      <w:r w:rsidRPr="798A1678">
        <w:t xml:space="preserve">during computation, final shoreline positions for SLR scenarios are identified </w:t>
      </w:r>
      <w:r w:rsidR="00E20082">
        <w:t>for</w:t>
      </w:r>
      <w:r w:rsidR="00E20082" w:rsidRPr="798A1678">
        <w:t xml:space="preserve"> </w:t>
      </w:r>
      <w:r w:rsidRPr="798A1678">
        <w:t>the date indicated</w:t>
      </w:r>
      <w:r w:rsidR="00B016C5">
        <w:t>.</w:t>
      </w:r>
    </w:p>
    <w:p w14:paraId="4832DEBB" w14:textId="77777777" w:rsidR="00165E56" w:rsidRDefault="00165E56" w:rsidP="00055538">
      <w:pPr>
        <w:rPr>
          <w:b/>
          <w:bCs/>
        </w:rPr>
      </w:pPr>
    </w:p>
    <w:p w14:paraId="764A3C2D" w14:textId="45B191CA" w:rsidR="6B5EDDFA" w:rsidRPr="00055538" w:rsidRDefault="42631CA2" w:rsidP="00055538">
      <w:pPr>
        <w:rPr>
          <w:b/>
          <w:bCs/>
        </w:rPr>
      </w:pPr>
      <w:r w:rsidRPr="00055538">
        <w:rPr>
          <w:b/>
          <w:bCs/>
        </w:rPr>
        <w:t>Modeled shoreline uncertainty</w:t>
      </w:r>
    </w:p>
    <w:p w14:paraId="0AC25E07" w14:textId="726BFDB1" w:rsidR="798A1678" w:rsidRDefault="00AB2462" w:rsidP="00055538">
      <w:r w:rsidRPr="00AB2462">
        <w:t xml:space="preserve">Modeled uncertainty for projected shoreline position for the given SLR scenario, </w:t>
      </w:r>
      <w:r w:rsidR="0018294E">
        <w:t>defined as</w:t>
      </w:r>
      <w:r w:rsidRPr="00AB2462">
        <w:t xml:space="preserve"> the upper and lower bounds of a 95% confidence interval </w:t>
      </w:r>
      <w:r w:rsidR="00027262">
        <w:t>for</w:t>
      </w:r>
      <w:r w:rsidRPr="00AB2462">
        <w:t xml:space="preserve"> the projected 200-member ensemble trajectories.  It is representative of long-term, seasonal, and daily shoreline change.</w:t>
      </w:r>
      <w:r w:rsidR="00F65288" w:rsidRPr="00F65288">
        <w:t xml:space="preserve"> In model cases where a landward model boundary was imposed (cases 1 and 2), uncertainty does not extend past the model boundary.</w:t>
      </w:r>
      <w:r w:rsidRPr="00AB2462">
        <w:t xml:space="preserve"> </w:t>
      </w:r>
    </w:p>
    <w:p w14:paraId="049658C7" w14:textId="77777777" w:rsidR="00055538" w:rsidRDefault="00055538" w:rsidP="00055538"/>
    <w:p w14:paraId="010537FA" w14:textId="092C53C5" w:rsidR="6B5EDDFA" w:rsidRPr="00055538" w:rsidRDefault="00ED6820" w:rsidP="00055538">
      <w:pPr>
        <w:rPr>
          <w:b/>
          <w:bCs/>
        </w:rPr>
      </w:pPr>
      <w:r w:rsidRPr="00055538">
        <w:rPr>
          <w:b/>
          <w:bCs/>
        </w:rPr>
        <w:t>P</w:t>
      </w:r>
      <w:r w:rsidR="42631CA2" w:rsidRPr="00055538">
        <w:rPr>
          <w:b/>
          <w:bCs/>
        </w:rPr>
        <w:t xml:space="preserve">otential </w:t>
      </w:r>
      <w:r w:rsidR="0099522D" w:rsidRPr="00055538">
        <w:rPr>
          <w:b/>
          <w:bCs/>
        </w:rPr>
        <w:t xml:space="preserve">storm </w:t>
      </w:r>
      <w:r w:rsidR="42631CA2" w:rsidRPr="00055538">
        <w:rPr>
          <w:b/>
          <w:bCs/>
        </w:rPr>
        <w:t>erosion uncertainty</w:t>
      </w:r>
    </w:p>
    <w:p w14:paraId="031B2F89" w14:textId="75480103" w:rsidR="798A1678" w:rsidRDefault="00F65288" w:rsidP="00055538">
      <w:r w:rsidRPr="00F65288">
        <w:t>Illustrates the potential additional impact of extreme storms on episodic shoreline change for full</w:t>
      </w:r>
      <w:r>
        <w:t>-</w:t>
      </w:r>
      <w:r w:rsidRPr="00F65288">
        <w:t xml:space="preserve">model </w:t>
      </w:r>
      <w:r>
        <w:t xml:space="preserve">and cross-shore-only </w:t>
      </w:r>
      <w:r w:rsidRPr="00F65288">
        <w:t>transects. It is defined from an extreme value analysis of modeled shoreline positions from the 200-member ensemble based on the return-period/intensity indicated. Thus, it captures extreme potential erosion events from the model ensemble. For other model configurations (e.g., ‘rate only’), see metadata for full explanation</w:t>
      </w:r>
      <w:r w:rsidR="00A842E2">
        <w:t>.</w:t>
      </w:r>
    </w:p>
    <w:p w14:paraId="0B54F51F" w14:textId="77777777" w:rsidR="00055538" w:rsidRDefault="00055538" w:rsidP="00055538"/>
    <w:p w14:paraId="5027A9AB" w14:textId="16D88437" w:rsidR="6B5EDDFA" w:rsidRPr="00055538" w:rsidRDefault="42631CA2" w:rsidP="00055538">
      <w:pPr>
        <w:rPr>
          <w:b/>
          <w:bCs/>
        </w:rPr>
      </w:pPr>
      <w:r w:rsidRPr="00055538">
        <w:rPr>
          <w:b/>
          <w:bCs/>
        </w:rPr>
        <w:t>Unresolved process uncertainty</w:t>
      </w:r>
    </w:p>
    <w:p w14:paraId="5C6A41CD" w14:textId="1023E3B3" w:rsidR="798A1678" w:rsidRDefault="1CD92E43" w:rsidP="00055538">
      <w:r w:rsidRPr="380F09C1">
        <w:t>Uncertainty considering unresolved processes and other sources of error not explicitly included in the model</w:t>
      </w:r>
      <w:r w:rsidR="027F9483" w:rsidRPr="380F09C1">
        <w:t xml:space="preserve">, </w:t>
      </w:r>
      <w:r w:rsidR="33897642" w:rsidRPr="380F09C1">
        <w:t xml:space="preserve">which </w:t>
      </w:r>
      <w:r w:rsidR="6EBAC05A" w:rsidRPr="380F09C1">
        <w:t>captures the</w:t>
      </w:r>
      <w:r w:rsidR="33897642" w:rsidRPr="380F09C1">
        <w:t xml:space="preserve"> </w:t>
      </w:r>
      <w:r w:rsidR="39314E29" w:rsidRPr="380F09C1">
        <w:t>larger</w:t>
      </w:r>
      <w:r w:rsidR="33897642" w:rsidRPr="380F09C1">
        <w:t xml:space="preserve"> uncertainty</w:t>
      </w:r>
      <w:r w:rsidR="3519C58B" w:rsidRPr="380F09C1">
        <w:t xml:space="preserve"> </w:t>
      </w:r>
      <w:r w:rsidR="6F0FA7E0" w:rsidRPr="380F09C1">
        <w:t>in model projections for</w:t>
      </w:r>
      <w:r w:rsidR="49E901FE" w:rsidRPr="380F09C1">
        <w:t xml:space="preserve"> dynamic and complex</w:t>
      </w:r>
      <w:r w:rsidR="63303C11" w:rsidRPr="380F09C1">
        <w:t xml:space="preserve"> </w:t>
      </w:r>
      <w:r w:rsidR="0A8BE42B" w:rsidRPr="380F09C1">
        <w:t>areas</w:t>
      </w:r>
      <w:r w:rsidR="6728B4DE" w:rsidRPr="380F09C1">
        <w:t xml:space="preserve"> such as</w:t>
      </w:r>
      <w:r w:rsidR="63303C11" w:rsidRPr="380F09C1">
        <w:t xml:space="preserve"> river mouths, capes, inlets, and the ends of spits</w:t>
      </w:r>
      <w:r w:rsidRPr="380F09C1">
        <w:t>. Estimates of the</w:t>
      </w:r>
      <w:r w:rsidR="4F5DDBFE" w:rsidRPr="5DB2B9AB">
        <w:t xml:space="preserve"> </w:t>
      </w:r>
      <w:r w:rsidR="7DEEE4D4" w:rsidRPr="5DB2B9AB">
        <w:t>so-called unresolved</w:t>
      </w:r>
      <w:r w:rsidRPr="380F09C1">
        <w:t xml:space="preserve"> process uncertainty are derived from comparing model output with </w:t>
      </w:r>
      <w:r w:rsidR="4DF9C56D" w:rsidRPr="380F09C1">
        <w:t>Satellite-derived Shoreline (</w:t>
      </w:r>
      <w:r w:rsidRPr="380F09C1">
        <w:t>SDS</w:t>
      </w:r>
      <w:r w:rsidR="48ECBFF6" w:rsidRPr="380F09C1">
        <w:t>)</w:t>
      </w:r>
      <w:r w:rsidRPr="380F09C1">
        <w:t xml:space="preserve"> observations during the validation period (2015-2020). Unresolved process uncertainty is shown for SLR scenarios 25 cm </w:t>
      </w:r>
      <w:r w:rsidR="00F65288" w:rsidRPr="00F65288">
        <w:t>and greater and where validation data were present.</w:t>
      </w:r>
    </w:p>
    <w:p w14:paraId="6BAB89E2" w14:textId="77777777" w:rsidR="00055538" w:rsidRDefault="00055538" w:rsidP="00055538"/>
    <w:p w14:paraId="0D7C13A9" w14:textId="554C5025" w:rsidR="6B5EDDFA" w:rsidRPr="00055538" w:rsidRDefault="42631CA2" w:rsidP="00055538">
      <w:pPr>
        <w:rPr>
          <w:b/>
          <w:bCs/>
        </w:rPr>
      </w:pPr>
      <w:r w:rsidRPr="00055538">
        <w:rPr>
          <w:b/>
          <w:bCs/>
        </w:rPr>
        <w:t>Transects</w:t>
      </w:r>
    </w:p>
    <w:p w14:paraId="12481027" w14:textId="073A14E9" w:rsidR="008177F4" w:rsidRPr="00BC7682" w:rsidRDefault="566698E4" w:rsidP="00055538">
      <w:pPr>
        <w:rPr>
          <w:b/>
          <w:bCs/>
        </w:rPr>
      </w:pPr>
      <w:r w:rsidRPr="00A673B3">
        <w:t>Identification of the cross-shore transect for each model location, unique across study area.</w:t>
      </w:r>
      <w:r w:rsidR="76D2713F">
        <w:t xml:space="preserve"> </w:t>
      </w:r>
    </w:p>
    <w:p w14:paraId="61F817B1" w14:textId="5830FCB6" w:rsidR="008177F4" w:rsidRPr="00BC7682" w:rsidRDefault="7BC069A7" w:rsidP="00055538">
      <w:pPr>
        <w:rPr>
          <w:color w:val="000000" w:themeColor="text1"/>
        </w:rPr>
      </w:pPr>
      <w:r>
        <w:t>Transects are colored by what type of model was run for that transects: “</w:t>
      </w:r>
      <w:r w:rsidR="4185045F">
        <w:t>f</w:t>
      </w:r>
      <w:r>
        <w:t>ull model” configuration included all model parameters</w:t>
      </w:r>
      <w:r w:rsidR="00AEA2AD">
        <w:t>;</w:t>
      </w:r>
      <w:r>
        <w:t xml:space="preserve"> “</w:t>
      </w:r>
      <w:r w:rsidR="73C2A84D">
        <w:t>c</w:t>
      </w:r>
      <w:r>
        <w:t>ross-shore only” configuration excluded longshore transport in locations where this was applicable (for example, when the beach was short or enclosed)</w:t>
      </w:r>
      <w:r w:rsidR="39696C44">
        <w:t>;</w:t>
      </w:r>
      <w:r w:rsidR="20E5B012">
        <w:t xml:space="preserve"> and a </w:t>
      </w:r>
      <w:r>
        <w:t>“</w:t>
      </w:r>
      <w:r w:rsidR="03D65646">
        <w:t>r</w:t>
      </w:r>
      <w:r>
        <w:t xml:space="preserve">ate only” configuration </w:t>
      </w:r>
      <w:r w:rsidR="4AA1D060">
        <w:t xml:space="preserve">shows </w:t>
      </w:r>
      <w:r>
        <w:t>where only historical rates of shoreline change are used</w:t>
      </w:r>
      <w:r w:rsidR="219EFBC5">
        <w:t>. As</w:t>
      </w:r>
      <w:r>
        <w:t xml:space="preserve"> the governing equations in this </w:t>
      </w:r>
      <w:r w:rsidR="3EC79E64">
        <w:t xml:space="preserve">shoreline </w:t>
      </w:r>
      <w:r>
        <w:t xml:space="preserve">model are </w:t>
      </w:r>
      <w:r w:rsidR="609D7078">
        <w:t xml:space="preserve">primarily </w:t>
      </w:r>
      <w:r>
        <w:t>applicable for responses</w:t>
      </w:r>
      <w:r w:rsidR="6E5CB311">
        <w:t xml:space="preserve"> of a sandy beach</w:t>
      </w:r>
      <w:r w:rsidR="18944B8A">
        <w:t xml:space="preserve">, model </w:t>
      </w:r>
      <w:r w:rsidR="63955C66">
        <w:lastRenderedPageBreak/>
        <w:t>parameters</w:t>
      </w:r>
      <w:r w:rsidR="18944B8A">
        <w:t xml:space="preserve"> </w:t>
      </w:r>
      <w:r w:rsidR="0049C9FA">
        <w:t xml:space="preserve">may </w:t>
      </w:r>
      <w:r w:rsidR="18944B8A">
        <w:t>not be appropriately descriptive for</w:t>
      </w:r>
      <w:r>
        <w:t xml:space="preserve"> very cobbled beaches (or similarly heterogeneous beaches) and a more simplified approach</w:t>
      </w:r>
      <w:r w:rsidR="683B201C">
        <w:t xml:space="preserve"> of historical rates</w:t>
      </w:r>
      <w:r>
        <w:t xml:space="preserve"> was used.  See metadata and references for more information</w:t>
      </w:r>
      <w:r w:rsidR="3234042E">
        <w:t>.</w:t>
      </w:r>
      <w:r w:rsidRPr="380F09C1">
        <w:rPr>
          <w:color w:val="000000" w:themeColor="text1"/>
        </w:rPr>
        <w:t xml:space="preserve"> </w:t>
      </w:r>
    </w:p>
    <w:p w14:paraId="53658A69" w14:textId="77777777" w:rsidR="00055538" w:rsidRDefault="00055538" w:rsidP="00055538"/>
    <w:p w14:paraId="5B7361B5" w14:textId="2ED59944" w:rsidR="6B5EDDFA" w:rsidRPr="00055538" w:rsidRDefault="2990F193" w:rsidP="00055538">
      <w:pPr>
        <w:rPr>
          <w:b/>
          <w:bCs/>
        </w:rPr>
      </w:pPr>
      <w:r w:rsidRPr="00055538">
        <w:rPr>
          <w:b/>
          <w:bCs/>
        </w:rPr>
        <w:t>Landward Model</w:t>
      </w:r>
      <w:r w:rsidR="24A013AF" w:rsidRPr="00055538">
        <w:rPr>
          <w:b/>
          <w:bCs/>
        </w:rPr>
        <w:t xml:space="preserve"> Boundary</w:t>
      </w:r>
    </w:p>
    <w:p w14:paraId="1112EF92" w14:textId="1D523289" w:rsidR="798A1678" w:rsidRDefault="00E878C2" w:rsidP="00055538">
      <w:r w:rsidRPr="00E878C2">
        <w:t xml:space="preserve">This boundary is used in specific model cases where shoreline change is restricted and not allowed to erode further landward. It is the location along individual </w:t>
      </w:r>
      <w:r w:rsidR="2DC48429" w:rsidRPr="5DB2B9AB">
        <w:t xml:space="preserve">model </w:t>
      </w:r>
      <w:r w:rsidRPr="00E878C2">
        <w:t xml:space="preserve">transects that denotes the landward end of the beach, defined as the boundary between the beach and upslope landscapes, such as vegetated or urban landscapes. </w:t>
      </w:r>
      <w:r w:rsidR="27E21FE7" w:rsidRPr="5DB2B9AB">
        <w:t xml:space="preserve">This boundary is used as part of model </w:t>
      </w:r>
      <w:r w:rsidR="00B16958">
        <w:t>cases</w:t>
      </w:r>
      <w:r w:rsidRPr="00E878C2">
        <w:t xml:space="preserve"> where existing infrastructure or other features (e.g., cliff, dune toe) may limit the extent of future erosion. For contrast and comparison, other model cases show projections where the shoreline is allowed to erode without restriction. See metadata for more explanation on the model cases.</w:t>
      </w:r>
      <w:r w:rsidR="609473E0" w:rsidRPr="798A1678">
        <w:t xml:space="preserve">  </w:t>
      </w:r>
    </w:p>
    <w:p w14:paraId="1D8CCAD9" w14:textId="77777777" w:rsidR="00055538" w:rsidRDefault="00055538" w:rsidP="00055538"/>
    <w:p w14:paraId="0BCEFD77" w14:textId="797BCDA2" w:rsidR="3147C1E0" w:rsidRPr="00055538" w:rsidRDefault="002256A3" w:rsidP="00055538">
      <w:pPr>
        <w:rPr>
          <w:b/>
          <w:bCs/>
        </w:rPr>
      </w:pPr>
      <w:r w:rsidRPr="00055538">
        <w:rPr>
          <w:b/>
          <w:bCs/>
        </w:rPr>
        <w:t>Shoreline change hazard zone</w:t>
      </w:r>
    </w:p>
    <w:p w14:paraId="0775289C" w14:textId="3CD3F7B0" w:rsidR="00CE33F7" w:rsidRPr="00CE33F7" w:rsidRDefault="00CE33F7" w:rsidP="00055538">
      <w:r w:rsidRPr="00CE33F7">
        <w:t xml:space="preserve">Comprehensive hazard zone denoting </w:t>
      </w:r>
      <w:r w:rsidR="66870518" w:rsidRPr="5DB2B9AB">
        <w:t>area</w:t>
      </w:r>
      <w:r w:rsidR="63F4E115" w:rsidRPr="5DB2B9AB">
        <w:t>s</w:t>
      </w:r>
      <w:r w:rsidRPr="00CE33F7">
        <w:t xml:space="preserve"> impacted by projected shoreline change, defined as the area between the initial shoreline and the modeled shoreline uncertainty. </w:t>
      </w:r>
      <w:r w:rsidR="001E5E8D">
        <w:t>Modeled shoreline uncertainty</w:t>
      </w:r>
      <w:r w:rsidRPr="00CE33F7">
        <w:t xml:space="preserve"> represents the 95% confidence interval for the projected 200-member ensemble, and is representative of long-term, seasonal, and daily shoreline change. Anything </w:t>
      </w:r>
      <w:r w:rsidR="001E5E8D">
        <w:t>with</w:t>
      </w:r>
      <w:r w:rsidRPr="00CE33F7">
        <w:t xml:space="preserve">in this </w:t>
      </w:r>
      <w:r w:rsidR="004070CD">
        <w:t xml:space="preserve">hazard </w:t>
      </w:r>
      <w:r w:rsidRPr="00CE33F7">
        <w:t>zone is likely to be impacted by shoreline change for the SLR indicated.</w:t>
      </w:r>
    </w:p>
    <w:p w14:paraId="0B321DFF" w14:textId="77777777" w:rsidR="00055538" w:rsidRDefault="00055538" w:rsidP="00055538"/>
    <w:p w14:paraId="7995F923" w14:textId="3D4E9836" w:rsidR="00820AC0" w:rsidRPr="00055538" w:rsidRDefault="498BCC1F" w:rsidP="00055538">
      <w:pPr>
        <w:rPr>
          <w:b/>
          <w:bCs/>
        </w:rPr>
      </w:pPr>
      <w:r w:rsidRPr="00055538">
        <w:rPr>
          <w:b/>
          <w:bCs/>
        </w:rPr>
        <w:t xml:space="preserve">Extreme </w:t>
      </w:r>
      <w:r w:rsidR="47941643" w:rsidRPr="00055538">
        <w:rPr>
          <w:b/>
          <w:bCs/>
        </w:rPr>
        <w:t>s</w:t>
      </w:r>
      <w:r w:rsidRPr="00055538">
        <w:rPr>
          <w:b/>
          <w:bCs/>
        </w:rPr>
        <w:t>torm hazard zone</w:t>
      </w:r>
    </w:p>
    <w:p w14:paraId="0983A370" w14:textId="55391BE7" w:rsidR="00820AC0" w:rsidRPr="00CE33F7" w:rsidRDefault="498BCC1F" w:rsidP="00055538">
      <w:r w:rsidRPr="092CF2FB">
        <w:t>Comprehensive hazard zone denoting area impacted by projected shoreline change</w:t>
      </w:r>
      <w:r w:rsidR="6FC942E5" w:rsidRPr="092CF2FB">
        <w:t xml:space="preserve">, including potential additional impact of an extreme storm on episodic shoreline change. It is defined as the </w:t>
      </w:r>
      <w:r w:rsidR="333FFB8B" w:rsidRPr="092CF2FB">
        <w:t xml:space="preserve">area between the initial shoreline and the potential storm erosion uncertainty </w:t>
      </w:r>
      <w:r w:rsidR="54BC9421" w:rsidRPr="092CF2FB">
        <w:t xml:space="preserve">for 100-year return-period/intensity </w:t>
      </w:r>
      <w:r w:rsidR="28D13368" w:rsidRPr="5DB2B9AB">
        <w:t>erosion events</w:t>
      </w:r>
      <w:r w:rsidR="2EE3ECA0" w:rsidRPr="5DB2B9AB">
        <w:t>.</w:t>
      </w:r>
      <w:r w:rsidR="54BC9421" w:rsidRPr="092CF2FB">
        <w:t xml:space="preserve"> </w:t>
      </w:r>
      <w:r w:rsidRPr="092CF2FB">
        <w:t>Anything within this hazard zone is likely to be impacted by shoreline change for the SLR indicated</w:t>
      </w:r>
      <w:r w:rsidR="37F38ABC" w:rsidRPr="092CF2FB">
        <w:t xml:space="preserve"> as well as</w:t>
      </w:r>
      <w:r w:rsidR="6E6EB0EA" w:rsidRPr="092CF2FB">
        <w:t xml:space="preserve"> episodic shoreline change </w:t>
      </w:r>
      <w:r w:rsidR="460CFAFD" w:rsidRPr="5DB2B9AB">
        <w:t>due to</w:t>
      </w:r>
      <w:r w:rsidR="6E6EB0EA" w:rsidRPr="092CF2FB">
        <w:t xml:space="preserve"> extreme storm</w:t>
      </w:r>
      <w:r w:rsidR="388B07FF" w:rsidRPr="5DB2B9AB">
        <w:t xml:space="preserve"> events</w:t>
      </w:r>
      <w:r w:rsidRPr="092CF2FB">
        <w:t>.</w:t>
      </w:r>
    </w:p>
    <w:p w14:paraId="610930C2" w14:textId="7FAEF867" w:rsidR="6B5EDDFA" w:rsidRDefault="6B5EDDFA" w:rsidP="00055538"/>
    <w:p w14:paraId="35F3AA4E" w14:textId="0B5EBB31" w:rsidR="6B5EDDFA" w:rsidRDefault="6B5EDDFA" w:rsidP="00055538"/>
    <w:p w14:paraId="67954C13" w14:textId="75C1D89C" w:rsidR="5DB2B9AB" w:rsidRDefault="5DB2B9AB" w:rsidP="00055538"/>
    <w:p w14:paraId="05C26FAD" w14:textId="1A8A5EF6" w:rsidR="1D32F8FB" w:rsidRDefault="1D32F8FB" w:rsidP="00055538">
      <w:pPr>
        <w:rPr>
          <w:b/>
          <w:bCs/>
          <w:sz w:val="28"/>
          <w:szCs w:val="28"/>
        </w:rPr>
      </w:pPr>
      <w:commentRangeStart w:id="1"/>
      <w:r w:rsidRPr="00134C8C">
        <w:rPr>
          <w:b/>
          <w:bCs/>
          <w:sz w:val="28"/>
          <w:szCs w:val="28"/>
        </w:rPr>
        <w:t>Definitions for lines/polygons</w:t>
      </w:r>
      <w:r w:rsidR="6C4732A1" w:rsidRPr="00134C8C">
        <w:rPr>
          <w:b/>
          <w:bCs/>
          <w:sz w:val="28"/>
          <w:szCs w:val="28"/>
        </w:rPr>
        <w:t>/points</w:t>
      </w:r>
      <w:commentRangeEnd w:id="1"/>
      <w:r w:rsidR="003F5388">
        <w:rPr>
          <w:rStyle w:val="CommentReference"/>
        </w:rPr>
        <w:commentReference w:id="1"/>
      </w:r>
    </w:p>
    <w:p w14:paraId="78618516" w14:textId="2D0FD5C8" w:rsidR="004664BA" w:rsidRDefault="004664BA" w:rsidP="004664BA">
      <w:pPr>
        <w:pStyle w:val="Heading3"/>
      </w:pPr>
      <w:r>
        <w:t>initial</w:t>
      </w:r>
      <w:r w:rsidRPr="5DB2B9AB">
        <w:t xml:space="preserve"> shoreline</w:t>
      </w:r>
    </w:p>
    <w:p w14:paraId="4969BC16" w14:textId="47CFA8DC" w:rsidR="004664BA" w:rsidRPr="005E4A8C" w:rsidRDefault="005E4A8C" w:rsidP="00055538">
      <w:r w:rsidRPr="005E4A8C">
        <w:t>geographic position of the initial shoreline used in the model, selected from shoreline observation</w:t>
      </w:r>
      <w:r>
        <w:t>s</w:t>
      </w:r>
      <w:r w:rsidRPr="005E4A8C">
        <w:t xml:space="preserve"> circa the model start time</w:t>
      </w:r>
    </w:p>
    <w:p w14:paraId="16AB0C10" w14:textId="0A4FFA20" w:rsidR="79CF35F6" w:rsidRDefault="79CF35F6" w:rsidP="00055538">
      <w:pPr>
        <w:pStyle w:val="Heading3"/>
      </w:pPr>
      <w:r w:rsidRPr="5DB2B9AB">
        <w:t>modeled shoreline</w:t>
      </w:r>
    </w:p>
    <w:p w14:paraId="1743FD58" w14:textId="1F40F87B" w:rsidR="74E6FCDE" w:rsidRDefault="74E6FCDE" w:rsidP="00055538">
      <w:r w:rsidRPr="5DB2B9AB">
        <w:t xml:space="preserve">modeled shoreline position for the SLR indicated (model </w:t>
      </w:r>
      <w:r w:rsidRPr="003E20CB">
        <w:t>projection</w:t>
      </w:r>
      <w:r w:rsidR="261EEABC" w:rsidRPr="003E20CB">
        <w:t>/hindcast</w:t>
      </w:r>
      <w:r w:rsidRPr="003E20CB">
        <w:t xml:space="preserve"> </w:t>
      </w:r>
      <w:r w:rsidR="004059F1">
        <w:rPr>
          <w:highlight w:val="yellow"/>
        </w:rPr>
        <w:t>[INSERT DATE</w:t>
      </w:r>
      <w:r w:rsidR="004977F7">
        <w:rPr>
          <w:highlight w:val="yellow"/>
        </w:rPr>
        <w:t>]</w:t>
      </w:r>
      <w:r w:rsidRPr="5DB2B9AB">
        <w:t>)</w:t>
      </w:r>
    </w:p>
    <w:p w14:paraId="41632FB1" w14:textId="26DBC7A7" w:rsidR="79CF35F6" w:rsidRDefault="79CF35F6" w:rsidP="00055538">
      <w:pPr>
        <w:pStyle w:val="Heading3"/>
      </w:pPr>
      <w:r w:rsidRPr="5DB2B9AB">
        <w:t>upper bound modeled shoreline uncertainty</w:t>
      </w:r>
    </w:p>
    <w:p w14:paraId="436313C3" w14:textId="0A072D19" w:rsidR="1C629604" w:rsidRDefault="1C629604" w:rsidP="00055538">
      <w:r w:rsidRPr="5DB2B9AB">
        <w:t xml:space="preserve">modeled uncertainty of shoreline change determined at </w:t>
      </w:r>
      <w:r w:rsidR="00992AF3">
        <w:t xml:space="preserve">the </w:t>
      </w:r>
      <w:r w:rsidRPr="5DB2B9AB">
        <w:t xml:space="preserve">95% confidence interval for SLR indicated (model </w:t>
      </w:r>
      <w:r w:rsidRPr="4F9DB62E">
        <w:rPr>
          <w:highlight w:val="yellow"/>
        </w:rPr>
        <w:t>projection</w:t>
      </w:r>
      <w:r w:rsidR="7C33CAA4" w:rsidRPr="4F9DB62E">
        <w:rPr>
          <w:highlight w:val="yellow"/>
        </w:rPr>
        <w:t>/hindcast</w:t>
      </w:r>
      <w:r w:rsidRPr="003E20CB">
        <w:t xml:space="preserve"> </w:t>
      </w:r>
      <w:r w:rsidR="004977F7" w:rsidRPr="003E20CB">
        <w:rPr>
          <w:shd w:val="clear" w:color="auto" w:fill="FFFF00"/>
        </w:rPr>
        <w:t>[INSERT DATE]</w:t>
      </w:r>
      <w:r w:rsidRPr="5DB2B9AB">
        <w:t>).</w:t>
      </w:r>
    </w:p>
    <w:p w14:paraId="5E7D5EC9" w14:textId="5CF53390" w:rsidR="79CF35F6" w:rsidRDefault="79CF35F6" w:rsidP="00055538">
      <w:pPr>
        <w:pStyle w:val="Heading3"/>
      </w:pPr>
      <w:r w:rsidRPr="5DB2B9AB">
        <w:lastRenderedPageBreak/>
        <w:t>lower bound modeled shoreline uncertainty</w:t>
      </w:r>
    </w:p>
    <w:p w14:paraId="517C7C9B" w14:textId="35C5AC41" w:rsidR="7FD83B99" w:rsidRDefault="7FD83B99" w:rsidP="00055538">
      <w:r w:rsidRPr="5DB2B9AB">
        <w:t xml:space="preserve">modeled uncertainty of shoreline change determined at </w:t>
      </w:r>
      <w:r w:rsidR="00D87CCB">
        <w:t xml:space="preserve">the </w:t>
      </w:r>
      <w:r w:rsidRPr="5DB2B9AB">
        <w:t xml:space="preserve">95% confidence interval for SLR indicated (model </w:t>
      </w:r>
      <w:r w:rsidR="00732A54" w:rsidRPr="4F9DB62E">
        <w:rPr>
          <w:highlight w:val="yellow"/>
        </w:rPr>
        <w:t>projection/hindcast</w:t>
      </w:r>
      <w:r w:rsidR="00732A54" w:rsidRPr="003E20CB">
        <w:t xml:space="preserve"> </w:t>
      </w:r>
      <w:r w:rsidR="00732A54" w:rsidRPr="003E20CB">
        <w:rPr>
          <w:shd w:val="clear" w:color="auto" w:fill="FFFF00"/>
        </w:rPr>
        <w:t>[INSERT DATE]</w:t>
      </w:r>
      <w:r w:rsidRPr="5DB2B9AB">
        <w:t>).</w:t>
      </w:r>
    </w:p>
    <w:p w14:paraId="4E6A551D" w14:textId="0B0EF835" w:rsidR="79CF35F6" w:rsidRDefault="79CF35F6" w:rsidP="00055538">
      <w:pPr>
        <w:pStyle w:val="Heading3"/>
      </w:pPr>
      <w:r w:rsidRPr="5DB2B9AB">
        <w:t>potential storm erosion uncertainty (</w:t>
      </w:r>
      <w:r w:rsidR="002E5AA3" w:rsidRPr="002E5AA3">
        <w:rPr>
          <w:highlight w:val="yellow"/>
        </w:rPr>
        <w:t>NNNN</w:t>
      </w:r>
      <w:r w:rsidRPr="5DB2B9AB">
        <w:t>-yr storm)</w:t>
      </w:r>
    </w:p>
    <w:p w14:paraId="0C8057DB" w14:textId="2DB2C74D" w:rsidR="552C6A43" w:rsidRDefault="552C6A43" w:rsidP="00055538">
      <w:r>
        <w:t xml:space="preserve">uncertainty in modeled shoreline position considering potential storm erosion for SLR and storm intensity for given return period indicated (model </w:t>
      </w:r>
      <w:r w:rsidRPr="4F9DB62E">
        <w:rPr>
          <w:highlight w:val="yellow"/>
        </w:rPr>
        <w:t>projection</w:t>
      </w:r>
      <w:r w:rsidR="60B36D81" w:rsidRPr="4F9DB62E">
        <w:rPr>
          <w:highlight w:val="yellow"/>
        </w:rPr>
        <w:t>/hindcast</w:t>
      </w:r>
      <w:r>
        <w:t xml:space="preserve"> </w:t>
      </w:r>
      <w:r w:rsidR="00A631E2" w:rsidRPr="4F9DB62E">
        <w:rPr>
          <w:highlight w:val="yellow"/>
        </w:rPr>
        <w:t>[INSERT DATE]</w:t>
      </w:r>
      <w:r>
        <w:t>).</w:t>
      </w:r>
    </w:p>
    <w:p w14:paraId="08FC3B42" w14:textId="0306FB5B" w:rsidR="79CF35F6" w:rsidRDefault="79CF35F6" w:rsidP="00055538">
      <w:pPr>
        <w:pStyle w:val="Heading3"/>
        <w:rPr>
          <w:color w:val="2F5496" w:themeColor="accent1" w:themeShade="BF"/>
        </w:rPr>
      </w:pPr>
      <w:r w:rsidRPr="5DB2B9AB">
        <w:t>Landward Model Boundary</w:t>
      </w:r>
      <w:r w:rsidRPr="5DB2B9AB">
        <w:rPr>
          <w:i/>
          <w:iCs/>
        </w:rPr>
        <w:t xml:space="preserve"> (point name is </w:t>
      </w:r>
      <w:r w:rsidR="5A91CCC1" w:rsidRPr="5DB2B9AB">
        <w:rPr>
          <w:i/>
          <w:iCs/>
          <w:highlight w:val="yellow"/>
        </w:rPr>
        <w:t>Tra</w:t>
      </w:r>
      <w:r w:rsidR="34FC0642" w:rsidRPr="5DB2B9AB">
        <w:rPr>
          <w:i/>
          <w:iCs/>
          <w:highlight w:val="yellow"/>
        </w:rPr>
        <w:t>n</w:t>
      </w:r>
      <w:r w:rsidR="5A91CCC1" w:rsidRPr="5DB2B9AB">
        <w:rPr>
          <w:i/>
          <w:iCs/>
          <w:highlight w:val="yellow"/>
        </w:rPr>
        <w:t>sect</w:t>
      </w:r>
      <w:r w:rsidR="5B00956B" w:rsidRPr="5DB2B9AB">
        <w:rPr>
          <w:i/>
          <w:iCs/>
          <w:highlight w:val="yellow"/>
        </w:rPr>
        <w:t>#</w:t>
      </w:r>
      <w:r w:rsidRPr="5DB2B9AB">
        <w:rPr>
          <w:i/>
          <w:iCs/>
        </w:rPr>
        <w:t>)</w:t>
      </w:r>
      <w:r w:rsidRPr="5DB2B9AB">
        <w:t xml:space="preserve"> -- [SLR_cm is NA]</w:t>
      </w:r>
    </w:p>
    <w:p w14:paraId="609DA57F" w14:textId="1D85ABC5" w:rsidR="79CF35F6" w:rsidRDefault="79CF35F6" w:rsidP="00055538">
      <w:r w:rsidRPr="5DB2B9AB">
        <w:t>landward extent of the beach used in the model simulations along this transect</w:t>
      </w:r>
    </w:p>
    <w:p w14:paraId="233C92BF" w14:textId="2B09F627" w:rsidR="79CF35F6" w:rsidRDefault="79CF35F6" w:rsidP="00055538">
      <w:pPr>
        <w:pStyle w:val="Heading3"/>
      </w:pPr>
      <w:r w:rsidRPr="5DB2B9AB">
        <w:t>shoreline change hazard zone</w:t>
      </w:r>
    </w:p>
    <w:p w14:paraId="0D544C27" w14:textId="2BC664CD" w:rsidR="79CF35F6" w:rsidRDefault="79CF35F6" w:rsidP="00055538">
      <w:r>
        <w:t xml:space="preserve">shoreline change hazard zone for SLR indicated (model </w:t>
      </w:r>
      <w:r w:rsidRPr="4F9DB62E">
        <w:rPr>
          <w:highlight w:val="yellow"/>
        </w:rPr>
        <w:t>projection</w:t>
      </w:r>
      <w:r w:rsidR="5C58FFBE" w:rsidRPr="4F9DB62E">
        <w:rPr>
          <w:highlight w:val="yellow"/>
        </w:rPr>
        <w:t>/hindcast</w:t>
      </w:r>
      <w:r>
        <w:t xml:space="preserve"> </w:t>
      </w:r>
      <w:r w:rsidR="00791682" w:rsidRPr="4F9DB62E">
        <w:rPr>
          <w:highlight w:val="yellow"/>
        </w:rPr>
        <w:t>[INSERT DATE]</w:t>
      </w:r>
      <w:r>
        <w:t>)</w:t>
      </w:r>
    </w:p>
    <w:p w14:paraId="3181F6CC" w14:textId="464887BE" w:rsidR="31C8A73F" w:rsidRDefault="31C8A73F" w:rsidP="00055538">
      <w:pPr>
        <w:pStyle w:val="Heading3"/>
      </w:pPr>
      <w:bookmarkStart w:id="2" w:name="_Hlk118794617"/>
      <w:r w:rsidRPr="5DB2B9AB">
        <w:t>extreme storm hazard zone</w:t>
      </w:r>
    </w:p>
    <w:bookmarkEnd w:id="2"/>
    <w:p w14:paraId="590F030E" w14:textId="096924A0" w:rsidR="31C8A73F" w:rsidRPr="00022BE6" w:rsidRDefault="31C8A73F" w:rsidP="002738F7">
      <w:r w:rsidRPr="00022BE6">
        <w:t>shoreline change hazard zone including extreme storm impa</w:t>
      </w:r>
      <w:r w:rsidR="43770463" w:rsidRPr="00022BE6">
        <w:t xml:space="preserve">ct </w:t>
      </w:r>
      <w:r w:rsidRPr="00022BE6">
        <w:t xml:space="preserve">for SLR indicated (model </w:t>
      </w:r>
      <w:r w:rsidRPr="4F9DB62E">
        <w:rPr>
          <w:highlight w:val="yellow"/>
        </w:rPr>
        <w:t>projection</w:t>
      </w:r>
      <w:r w:rsidR="0D7FB925" w:rsidRPr="4F9DB62E">
        <w:rPr>
          <w:highlight w:val="yellow"/>
        </w:rPr>
        <w:t>/hindcast</w:t>
      </w:r>
      <w:r w:rsidRPr="00791682">
        <w:t xml:space="preserve"> </w:t>
      </w:r>
      <w:r w:rsidR="00791682" w:rsidRPr="00791682">
        <w:rPr>
          <w:shd w:val="clear" w:color="auto" w:fill="FFFF00"/>
        </w:rPr>
        <w:t>[INSERT DATE]</w:t>
      </w:r>
      <w:r w:rsidRPr="00022BE6">
        <w:t>)</w:t>
      </w:r>
    </w:p>
    <w:p w14:paraId="1F8F293C" w14:textId="75F233E1" w:rsidR="6B5EDDFA" w:rsidRDefault="6B5EDDFA" w:rsidP="00055538"/>
    <w:p w14:paraId="7FF07F4C" w14:textId="3010786D" w:rsidR="00D87CCB" w:rsidRDefault="00D87CCB" w:rsidP="00D87CCB">
      <w:pPr>
        <w:pStyle w:val="Heading3"/>
      </w:pPr>
      <w:r>
        <w:t>unresolved process uncertainty</w:t>
      </w:r>
    </w:p>
    <w:p w14:paraId="01063FB0" w14:textId="77777777" w:rsidR="00D87CCB" w:rsidRDefault="00D87CCB" w:rsidP="00055538"/>
    <w:p w14:paraId="2836462C" w14:textId="3E2EAB28" w:rsidR="00D87CCB" w:rsidRPr="00022BE6" w:rsidRDefault="00D87CCB" w:rsidP="00D87CCB">
      <w:r w:rsidRPr="00D87CCB">
        <w:t>uncertainty associated with unresolved processes and other sources of error not explicitly included in the model</w:t>
      </w:r>
      <w:r>
        <w:t xml:space="preserve"> </w:t>
      </w:r>
      <w:r w:rsidRPr="00022BE6">
        <w:t xml:space="preserve">for </w:t>
      </w:r>
      <w:r w:rsidR="00194AAD">
        <w:t xml:space="preserve">the </w:t>
      </w:r>
      <w:r w:rsidRPr="00022BE6">
        <w:t xml:space="preserve">SLR indicated (model </w:t>
      </w:r>
      <w:r w:rsidRPr="4F9DB62E">
        <w:rPr>
          <w:highlight w:val="yellow"/>
        </w:rPr>
        <w:t>projection/hindcast</w:t>
      </w:r>
      <w:r w:rsidRPr="00791682">
        <w:t xml:space="preserve"> </w:t>
      </w:r>
      <w:r w:rsidRPr="00791682">
        <w:rPr>
          <w:shd w:val="clear" w:color="auto" w:fill="FFFF00"/>
        </w:rPr>
        <w:t>[INSERT DATE]</w:t>
      </w:r>
      <w:r w:rsidRPr="00022BE6">
        <w:t>)</w:t>
      </w:r>
    </w:p>
    <w:p w14:paraId="46DC329C" w14:textId="452EC406" w:rsidR="00D87CCB" w:rsidRDefault="00D87CCB" w:rsidP="00055538"/>
    <w:sectPr w:rsidR="00D87CC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yden, Maya K" w:date="2022-11-03T16:58:00Z" w:initials="HMK">
    <w:p w14:paraId="40E10B8F" w14:textId="0EB0243F" w:rsidR="00124A18" w:rsidRDefault="00124A18">
      <w:pPr>
        <w:pStyle w:val="CommentText"/>
      </w:pPr>
      <w:r>
        <w:rPr>
          <w:rStyle w:val="CommentReference"/>
        </w:rPr>
        <w:annotationRef/>
      </w:r>
      <w:r w:rsidR="00AC0013">
        <w:t>Sea</w:t>
      </w:r>
      <w:r w:rsidR="00E324A4">
        <w:t>n – is this correct? I noticed you changed the text</w:t>
      </w:r>
      <w:r w:rsidR="00BA7B10">
        <w:t xml:space="preserve"> </w:t>
      </w:r>
      <w:r w:rsidR="00317B35">
        <w:t>below</w:t>
      </w:r>
      <w:r w:rsidR="00AA3A64">
        <w:t xml:space="preserve"> under the folder text for “potential storm erosion uncertainty”</w:t>
      </w:r>
      <w:r w:rsidR="00317B35">
        <w:t>.</w:t>
      </w:r>
      <w:r w:rsidR="00147333">
        <w:t xml:space="preserve"> Should we say “extreme” instead of “maximum”?</w:t>
      </w:r>
    </w:p>
  </w:comment>
  <w:comment w:id="1" w:author="Hayden, Maya K" w:date="2022-11-03T16:37:00Z" w:initials="HMK">
    <w:p w14:paraId="5E06496E" w14:textId="77777777" w:rsidR="0036751F" w:rsidRDefault="003F5388" w:rsidP="003F5388">
      <w:pPr>
        <w:rPr>
          <w:color w:val="4472C4" w:themeColor="accent1"/>
        </w:rPr>
      </w:pPr>
      <w:r>
        <w:rPr>
          <w:rStyle w:val="CommentReference"/>
        </w:rPr>
        <w:annotationRef/>
      </w:r>
      <w:r w:rsidR="0036751F">
        <w:rPr>
          <w:color w:val="4472C4" w:themeColor="accent1"/>
        </w:rPr>
        <w:t>FROM ANDY:</w:t>
      </w:r>
    </w:p>
    <w:p w14:paraId="073404AB" w14:textId="2D8B8F54" w:rsidR="003F5388" w:rsidRPr="00134C8C" w:rsidRDefault="003F5388" w:rsidP="003F5388">
      <w:pPr>
        <w:rPr>
          <w:color w:val="4472C4" w:themeColor="accent1"/>
        </w:rPr>
      </w:pPr>
      <w:r w:rsidRPr="00134C8C">
        <w:rPr>
          <w:color w:val="4472C4" w:themeColor="accent1"/>
        </w:rPr>
        <w:t xml:space="preserve">All line/polygon/point text is in a table format, with an attribute and definition – only the ‘Definition’ text is included here.  The attribute (‘SLR_cm’ and the corresponding SLR scenarios amount) is the same for all output variables below; the exception is Landward model boundary where SLR_cm is NA  </w:t>
      </w:r>
    </w:p>
    <w:p w14:paraId="71A3C2F3" w14:textId="77777777" w:rsidR="003F5388" w:rsidRDefault="003F5388" w:rsidP="003F5388">
      <w:r>
        <w:rPr>
          <w:noProof/>
        </w:rPr>
        <w:drawing>
          <wp:inline distT="0" distB="0" distL="0" distR="0" wp14:anchorId="4904A8BB" wp14:editId="52C9E573">
            <wp:extent cx="2676525" cy="1295400"/>
            <wp:effectExtent l="0" t="0" r="0" b="0"/>
            <wp:docPr id="209018492" name="Picture 20901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676525" cy="1295400"/>
                    </a:xfrm>
                    <a:prstGeom prst="rect">
                      <a:avLst/>
                    </a:prstGeom>
                  </pic:spPr>
                </pic:pic>
              </a:graphicData>
            </a:graphic>
          </wp:inline>
        </w:drawing>
      </w:r>
    </w:p>
    <w:p w14:paraId="327AD246" w14:textId="77777777" w:rsidR="003F5388" w:rsidRPr="00134C8C" w:rsidRDefault="003F5388" w:rsidP="003F5388">
      <w:pPr>
        <w:rPr>
          <w:color w:val="4472C4" w:themeColor="accent1"/>
        </w:rPr>
      </w:pPr>
      <w:r w:rsidRPr="00134C8C">
        <w:rPr>
          <w:color w:val="4472C4" w:themeColor="accent1"/>
        </w:rPr>
        <w:t>Highlighted terms represent parts that adjust with different SLR or areas</w:t>
      </w:r>
    </w:p>
    <w:p w14:paraId="2CE193C8" w14:textId="77777777" w:rsidR="003F5388" w:rsidRPr="00134C8C" w:rsidRDefault="003F5388" w:rsidP="003F5388">
      <w:pPr>
        <w:rPr>
          <w:color w:val="4472C4" w:themeColor="accent1"/>
        </w:rPr>
      </w:pPr>
      <w:r w:rsidRPr="00134C8C">
        <w:rPr>
          <w:color w:val="4472C4" w:themeColor="accent1"/>
        </w:rPr>
        <w:t>(See prototype KML for table format, but it is the same as used for transect info)</w:t>
      </w:r>
    </w:p>
    <w:p w14:paraId="653C3A6D" w14:textId="64EF3D04" w:rsidR="003F5388" w:rsidRDefault="003F538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E10B8F" w15:done="0"/>
  <w15:commentEx w15:paraId="653C3A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E71C3" w16cex:dateUtc="2022-11-03T23:58:00Z"/>
  <w16cex:commentExtensible w16cex:durableId="270E6CDA" w16cex:dateUtc="2022-11-03T2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E10B8F" w16cid:durableId="270E71C3"/>
  <w16cid:commentId w16cid:paraId="653C3A6D" w16cid:durableId="270E6C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CUwm9Ja9DdG3e4" int2:id="Lz4ied06">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613A9"/>
    <w:multiLevelType w:val="hybridMultilevel"/>
    <w:tmpl w:val="F5DC841A"/>
    <w:lvl w:ilvl="0" w:tplc="FFFFFFFF">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1152953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yden, Maya K">
    <w15:presenceInfo w15:providerId="AD" w15:userId="S::mkhayden@usgs.gov::6543e038-7ed4-4cbd-aff5-374367e3a7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27"/>
    <w:rsid w:val="00000715"/>
    <w:rsid w:val="000162DF"/>
    <w:rsid w:val="00021470"/>
    <w:rsid w:val="00022BE6"/>
    <w:rsid w:val="000235DA"/>
    <w:rsid w:val="00027262"/>
    <w:rsid w:val="000305A6"/>
    <w:rsid w:val="00031535"/>
    <w:rsid w:val="00036CE8"/>
    <w:rsid w:val="00042AC4"/>
    <w:rsid w:val="00055538"/>
    <w:rsid w:val="0007111D"/>
    <w:rsid w:val="00073BD0"/>
    <w:rsid w:val="000807A3"/>
    <w:rsid w:val="0008799C"/>
    <w:rsid w:val="0009374D"/>
    <w:rsid w:val="000A3429"/>
    <w:rsid w:val="000A7152"/>
    <w:rsid w:val="000B45F3"/>
    <w:rsid w:val="000B5BB2"/>
    <w:rsid w:val="000C1A01"/>
    <w:rsid w:val="000C334D"/>
    <w:rsid w:val="000C4022"/>
    <w:rsid w:val="000C4164"/>
    <w:rsid w:val="000E1ADE"/>
    <w:rsid w:val="000E21C2"/>
    <w:rsid w:val="000E4B43"/>
    <w:rsid w:val="000F6BA3"/>
    <w:rsid w:val="00102044"/>
    <w:rsid w:val="00106892"/>
    <w:rsid w:val="00110935"/>
    <w:rsid w:val="00116596"/>
    <w:rsid w:val="00124A18"/>
    <w:rsid w:val="001306AF"/>
    <w:rsid w:val="001335AE"/>
    <w:rsid w:val="00134C8C"/>
    <w:rsid w:val="00137D2D"/>
    <w:rsid w:val="001467D3"/>
    <w:rsid w:val="00147333"/>
    <w:rsid w:val="00154AD6"/>
    <w:rsid w:val="0015595B"/>
    <w:rsid w:val="0015669F"/>
    <w:rsid w:val="00157EF5"/>
    <w:rsid w:val="00165E56"/>
    <w:rsid w:val="00171A3A"/>
    <w:rsid w:val="0017280C"/>
    <w:rsid w:val="00177938"/>
    <w:rsid w:val="0018294E"/>
    <w:rsid w:val="0018607D"/>
    <w:rsid w:val="00190051"/>
    <w:rsid w:val="00194AAD"/>
    <w:rsid w:val="001A4EB8"/>
    <w:rsid w:val="001B18EF"/>
    <w:rsid w:val="001B2773"/>
    <w:rsid w:val="001B5631"/>
    <w:rsid w:val="001B7461"/>
    <w:rsid w:val="001B76B3"/>
    <w:rsid w:val="001C1865"/>
    <w:rsid w:val="001C5489"/>
    <w:rsid w:val="001D700B"/>
    <w:rsid w:val="001D7760"/>
    <w:rsid w:val="001E10BF"/>
    <w:rsid w:val="001E4552"/>
    <w:rsid w:val="001E5E8D"/>
    <w:rsid w:val="001F0892"/>
    <w:rsid w:val="002101D6"/>
    <w:rsid w:val="0021112D"/>
    <w:rsid w:val="00223175"/>
    <w:rsid w:val="00224D1C"/>
    <w:rsid w:val="002256A3"/>
    <w:rsid w:val="00241097"/>
    <w:rsid w:val="00262F74"/>
    <w:rsid w:val="00266DE4"/>
    <w:rsid w:val="002738F7"/>
    <w:rsid w:val="002746E4"/>
    <w:rsid w:val="0029622E"/>
    <w:rsid w:val="002A25BB"/>
    <w:rsid w:val="002A6830"/>
    <w:rsid w:val="002A7B17"/>
    <w:rsid w:val="002B4E7B"/>
    <w:rsid w:val="002C2536"/>
    <w:rsid w:val="002C6A67"/>
    <w:rsid w:val="002D4B4E"/>
    <w:rsid w:val="002E5AA3"/>
    <w:rsid w:val="002E5AFF"/>
    <w:rsid w:val="002E5FA1"/>
    <w:rsid w:val="00302A60"/>
    <w:rsid w:val="00304DBF"/>
    <w:rsid w:val="003056AB"/>
    <w:rsid w:val="00305CA9"/>
    <w:rsid w:val="0031232C"/>
    <w:rsid w:val="00315547"/>
    <w:rsid w:val="00317B35"/>
    <w:rsid w:val="003204D7"/>
    <w:rsid w:val="0032524F"/>
    <w:rsid w:val="0033468A"/>
    <w:rsid w:val="0033578A"/>
    <w:rsid w:val="00340B79"/>
    <w:rsid w:val="00341481"/>
    <w:rsid w:val="00343BC4"/>
    <w:rsid w:val="003454AE"/>
    <w:rsid w:val="00347C46"/>
    <w:rsid w:val="00366AFE"/>
    <w:rsid w:val="0036751F"/>
    <w:rsid w:val="003757BF"/>
    <w:rsid w:val="00376EB4"/>
    <w:rsid w:val="00380D2F"/>
    <w:rsid w:val="00381DBA"/>
    <w:rsid w:val="003A2241"/>
    <w:rsid w:val="003A2CD6"/>
    <w:rsid w:val="003B0087"/>
    <w:rsid w:val="003B1026"/>
    <w:rsid w:val="003B4242"/>
    <w:rsid w:val="003B5A00"/>
    <w:rsid w:val="003B7F9A"/>
    <w:rsid w:val="003C1352"/>
    <w:rsid w:val="003C3A3E"/>
    <w:rsid w:val="003D27BE"/>
    <w:rsid w:val="003D2B1D"/>
    <w:rsid w:val="003D46CB"/>
    <w:rsid w:val="003E20CB"/>
    <w:rsid w:val="003E2264"/>
    <w:rsid w:val="003E7374"/>
    <w:rsid w:val="003F3D2E"/>
    <w:rsid w:val="003F5388"/>
    <w:rsid w:val="004059F1"/>
    <w:rsid w:val="004070CD"/>
    <w:rsid w:val="00411E32"/>
    <w:rsid w:val="004123CF"/>
    <w:rsid w:val="00413B21"/>
    <w:rsid w:val="00424344"/>
    <w:rsid w:val="00427518"/>
    <w:rsid w:val="00430CAB"/>
    <w:rsid w:val="00433B7E"/>
    <w:rsid w:val="004347AD"/>
    <w:rsid w:val="00434C2C"/>
    <w:rsid w:val="0044199A"/>
    <w:rsid w:val="00443999"/>
    <w:rsid w:val="00450E1B"/>
    <w:rsid w:val="00460281"/>
    <w:rsid w:val="0046530E"/>
    <w:rsid w:val="0046571A"/>
    <w:rsid w:val="004664BA"/>
    <w:rsid w:val="0047149A"/>
    <w:rsid w:val="004717F4"/>
    <w:rsid w:val="00472C6B"/>
    <w:rsid w:val="004800D2"/>
    <w:rsid w:val="0048462A"/>
    <w:rsid w:val="004847FA"/>
    <w:rsid w:val="00484928"/>
    <w:rsid w:val="004904A4"/>
    <w:rsid w:val="00491BDE"/>
    <w:rsid w:val="00492BEC"/>
    <w:rsid w:val="004962F2"/>
    <w:rsid w:val="00496791"/>
    <w:rsid w:val="004977F7"/>
    <w:rsid w:val="0049C9FA"/>
    <w:rsid w:val="004A08C8"/>
    <w:rsid w:val="004A2BAE"/>
    <w:rsid w:val="004B5A72"/>
    <w:rsid w:val="004B7B1A"/>
    <w:rsid w:val="004D4DA3"/>
    <w:rsid w:val="004D56A9"/>
    <w:rsid w:val="004E45FD"/>
    <w:rsid w:val="00504695"/>
    <w:rsid w:val="005052F9"/>
    <w:rsid w:val="00507A16"/>
    <w:rsid w:val="00540BE9"/>
    <w:rsid w:val="00544CC7"/>
    <w:rsid w:val="005458CC"/>
    <w:rsid w:val="005460F2"/>
    <w:rsid w:val="00555DFD"/>
    <w:rsid w:val="00563000"/>
    <w:rsid w:val="00571E57"/>
    <w:rsid w:val="005869C6"/>
    <w:rsid w:val="0059123E"/>
    <w:rsid w:val="00591CC0"/>
    <w:rsid w:val="0059263D"/>
    <w:rsid w:val="00592F71"/>
    <w:rsid w:val="00594C43"/>
    <w:rsid w:val="005A0A00"/>
    <w:rsid w:val="005A0C33"/>
    <w:rsid w:val="005A1986"/>
    <w:rsid w:val="005A6E59"/>
    <w:rsid w:val="005D001F"/>
    <w:rsid w:val="005D09CE"/>
    <w:rsid w:val="005E082A"/>
    <w:rsid w:val="005E4A8C"/>
    <w:rsid w:val="005F076A"/>
    <w:rsid w:val="005F27AA"/>
    <w:rsid w:val="005F2922"/>
    <w:rsid w:val="005F651F"/>
    <w:rsid w:val="0061007A"/>
    <w:rsid w:val="00611D00"/>
    <w:rsid w:val="00615F7F"/>
    <w:rsid w:val="00621855"/>
    <w:rsid w:val="00623AAD"/>
    <w:rsid w:val="006240C5"/>
    <w:rsid w:val="00625F88"/>
    <w:rsid w:val="00633F8F"/>
    <w:rsid w:val="0065073A"/>
    <w:rsid w:val="006513AF"/>
    <w:rsid w:val="00663E6A"/>
    <w:rsid w:val="00673462"/>
    <w:rsid w:val="006778E5"/>
    <w:rsid w:val="00677A52"/>
    <w:rsid w:val="00680F9C"/>
    <w:rsid w:val="00686B5C"/>
    <w:rsid w:val="00691A9A"/>
    <w:rsid w:val="006B6B6D"/>
    <w:rsid w:val="006C5D16"/>
    <w:rsid w:val="006E23C7"/>
    <w:rsid w:val="006E48FD"/>
    <w:rsid w:val="006E49B6"/>
    <w:rsid w:val="006E4B6B"/>
    <w:rsid w:val="00706113"/>
    <w:rsid w:val="00714F5D"/>
    <w:rsid w:val="007171DE"/>
    <w:rsid w:val="007177E8"/>
    <w:rsid w:val="0071FBB5"/>
    <w:rsid w:val="007211A0"/>
    <w:rsid w:val="00732119"/>
    <w:rsid w:val="00732A54"/>
    <w:rsid w:val="00733AEF"/>
    <w:rsid w:val="00736DD5"/>
    <w:rsid w:val="00753CB9"/>
    <w:rsid w:val="00756D55"/>
    <w:rsid w:val="00766A55"/>
    <w:rsid w:val="00771A28"/>
    <w:rsid w:val="00787543"/>
    <w:rsid w:val="00791682"/>
    <w:rsid w:val="007A1074"/>
    <w:rsid w:val="007A44AA"/>
    <w:rsid w:val="007A4FAC"/>
    <w:rsid w:val="007A61A7"/>
    <w:rsid w:val="007B3035"/>
    <w:rsid w:val="007C1DA2"/>
    <w:rsid w:val="007D3ECB"/>
    <w:rsid w:val="007E10EC"/>
    <w:rsid w:val="007E4781"/>
    <w:rsid w:val="007E4B4B"/>
    <w:rsid w:val="007F4586"/>
    <w:rsid w:val="007F5130"/>
    <w:rsid w:val="008000C8"/>
    <w:rsid w:val="00801C0A"/>
    <w:rsid w:val="008020A6"/>
    <w:rsid w:val="00803485"/>
    <w:rsid w:val="00804312"/>
    <w:rsid w:val="00804525"/>
    <w:rsid w:val="008054D6"/>
    <w:rsid w:val="00806CC7"/>
    <w:rsid w:val="00810288"/>
    <w:rsid w:val="008177F4"/>
    <w:rsid w:val="00820AC0"/>
    <w:rsid w:val="008234A3"/>
    <w:rsid w:val="00841D15"/>
    <w:rsid w:val="008503BD"/>
    <w:rsid w:val="0085265C"/>
    <w:rsid w:val="00861642"/>
    <w:rsid w:val="00864E40"/>
    <w:rsid w:val="00874FC5"/>
    <w:rsid w:val="00875D91"/>
    <w:rsid w:val="008879DE"/>
    <w:rsid w:val="008A3C5B"/>
    <w:rsid w:val="008A547F"/>
    <w:rsid w:val="008A7B64"/>
    <w:rsid w:val="008B21B9"/>
    <w:rsid w:val="008C0764"/>
    <w:rsid w:val="008D789E"/>
    <w:rsid w:val="008F2A64"/>
    <w:rsid w:val="00900B55"/>
    <w:rsid w:val="00911086"/>
    <w:rsid w:val="00914AE2"/>
    <w:rsid w:val="009212E1"/>
    <w:rsid w:val="00925BFF"/>
    <w:rsid w:val="00932C27"/>
    <w:rsid w:val="00934DD6"/>
    <w:rsid w:val="009426D5"/>
    <w:rsid w:val="00946D0C"/>
    <w:rsid w:val="0095448E"/>
    <w:rsid w:val="00955D0E"/>
    <w:rsid w:val="00961C59"/>
    <w:rsid w:val="009632E8"/>
    <w:rsid w:val="0096512C"/>
    <w:rsid w:val="00965F1B"/>
    <w:rsid w:val="00967E3C"/>
    <w:rsid w:val="00970299"/>
    <w:rsid w:val="00974F2B"/>
    <w:rsid w:val="00975264"/>
    <w:rsid w:val="009808B4"/>
    <w:rsid w:val="0098210F"/>
    <w:rsid w:val="0098677C"/>
    <w:rsid w:val="00992AF3"/>
    <w:rsid w:val="0099522D"/>
    <w:rsid w:val="009A0C39"/>
    <w:rsid w:val="009A2969"/>
    <w:rsid w:val="009A2BCD"/>
    <w:rsid w:val="009B4905"/>
    <w:rsid w:val="009B52FC"/>
    <w:rsid w:val="009B642B"/>
    <w:rsid w:val="009B70EA"/>
    <w:rsid w:val="009B7B9C"/>
    <w:rsid w:val="009C0608"/>
    <w:rsid w:val="009C4027"/>
    <w:rsid w:val="009C54AB"/>
    <w:rsid w:val="009E7D14"/>
    <w:rsid w:val="009F5AE0"/>
    <w:rsid w:val="009F69FE"/>
    <w:rsid w:val="00A0481B"/>
    <w:rsid w:val="00A0771A"/>
    <w:rsid w:val="00A10224"/>
    <w:rsid w:val="00A27E3C"/>
    <w:rsid w:val="00A46DAF"/>
    <w:rsid w:val="00A500A6"/>
    <w:rsid w:val="00A50D13"/>
    <w:rsid w:val="00A631E2"/>
    <w:rsid w:val="00A673B3"/>
    <w:rsid w:val="00A678E6"/>
    <w:rsid w:val="00A67E7B"/>
    <w:rsid w:val="00A76B32"/>
    <w:rsid w:val="00A82B7B"/>
    <w:rsid w:val="00A842E2"/>
    <w:rsid w:val="00A8606C"/>
    <w:rsid w:val="00A90054"/>
    <w:rsid w:val="00A96D58"/>
    <w:rsid w:val="00A9725B"/>
    <w:rsid w:val="00AA2E3F"/>
    <w:rsid w:val="00AA3A64"/>
    <w:rsid w:val="00AA746D"/>
    <w:rsid w:val="00AB204D"/>
    <w:rsid w:val="00AB2462"/>
    <w:rsid w:val="00AC0013"/>
    <w:rsid w:val="00AC2C95"/>
    <w:rsid w:val="00AC3E16"/>
    <w:rsid w:val="00AC524A"/>
    <w:rsid w:val="00AC52E6"/>
    <w:rsid w:val="00AC58F5"/>
    <w:rsid w:val="00AD0EC3"/>
    <w:rsid w:val="00AD6558"/>
    <w:rsid w:val="00AE7DD5"/>
    <w:rsid w:val="00AEA2AD"/>
    <w:rsid w:val="00AF3523"/>
    <w:rsid w:val="00B00440"/>
    <w:rsid w:val="00B01081"/>
    <w:rsid w:val="00B016C5"/>
    <w:rsid w:val="00B0403A"/>
    <w:rsid w:val="00B04602"/>
    <w:rsid w:val="00B16958"/>
    <w:rsid w:val="00B2104E"/>
    <w:rsid w:val="00B219DC"/>
    <w:rsid w:val="00B23CAB"/>
    <w:rsid w:val="00B33907"/>
    <w:rsid w:val="00B3511E"/>
    <w:rsid w:val="00B37D32"/>
    <w:rsid w:val="00B44E94"/>
    <w:rsid w:val="00B52F89"/>
    <w:rsid w:val="00B57603"/>
    <w:rsid w:val="00B633BD"/>
    <w:rsid w:val="00B70DCC"/>
    <w:rsid w:val="00B844AA"/>
    <w:rsid w:val="00B91C13"/>
    <w:rsid w:val="00BA055E"/>
    <w:rsid w:val="00BA5FC6"/>
    <w:rsid w:val="00BA605A"/>
    <w:rsid w:val="00BA6DEA"/>
    <w:rsid w:val="00BA7B10"/>
    <w:rsid w:val="00BB0E9C"/>
    <w:rsid w:val="00BB2FEF"/>
    <w:rsid w:val="00BB698A"/>
    <w:rsid w:val="00BC38D6"/>
    <w:rsid w:val="00BC7097"/>
    <w:rsid w:val="00BC7682"/>
    <w:rsid w:val="00BD2609"/>
    <w:rsid w:val="00BD2C2E"/>
    <w:rsid w:val="00BD37D6"/>
    <w:rsid w:val="00BE091E"/>
    <w:rsid w:val="00BE2BF3"/>
    <w:rsid w:val="00BE3286"/>
    <w:rsid w:val="00BE7E12"/>
    <w:rsid w:val="00BF0072"/>
    <w:rsid w:val="00BF00AB"/>
    <w:rsid w:val="00BF0D79"/>
    <w:rsid w:val="00BF1915"/>
    <w:rsid w:val="00BF2D06"/>
    <w:rsid w:val="00BF3CA4"/>
    <w:rsid w:val="00C00218"/>
    <w:rsid w:val="00C05B6F"/>
    <w:rsid w:val="00C07F51"/>
    <w:rsid w:val="00C2593F"/>
    <w:rsid w:val="00C27D38"/>
    <w:rsid w:val="00C40FF6"/>
    <w:rsid w:val="00C53E13"/>
    <w:rsid w:val="00C62153"/>
    <w:rsid w:val="00C62955"/>
    <w:rsid w:val="00C67409"/>
    <w:rsid w:val="00C6797F"/>
    <w:rsid w:val="00C7045F"/>
    <w:rsid w:val="00C74B42"/>
    <w:rsid w:val="00C76495"/>
    <w:rsid w:val="00C8078B"/>
    <w:rsid w:val="00C85609"/>
    <w:rsid w:val="00C85CAE"/>
    <w:rsid w:val="00C862D2"/>
    <w:rsid w:val="00C8657C"/>
    <w:rsid w:val="00CA0D6F"/>
    <w:rsid w:val="00CA6747"/>
    <w:rsid w:val="00CA74E9"/>
    <w:rsid w:val="00CA7753"/>
    <w:rsid w:val="00CB26E9"/>
    <w:rsid w:val="00CB4210"/>
    <w:rsid w:val="00CC1227"/>
    <w:rsid w:val="00CC1795"/>
    <w:rsid w:val="00CC1EB5"/>
    <w:rsid w:val="00CC59A5"/>
    <w:rsid w:val="00CE33F7"/>
    <w:rsid w:val="00CE554F"/>
    <w:rsid w:val="00CE649E"/>
    <w:rsid w:val="00CE7F27"/>
    <w:rsid w:val="00CF2003"/>
    <w:rsid w:val="00CF7B29"/>
    <w:rsid w:val="00D1644A"/>
    <w:rsid w:val="00D23585"/>
    <w:rsid w:val="00D30FC9"/>
    <w:rsid w:val="00D405CD"/>
    <w:rsid w:val="00D557FB"/>
    <w:rsid w:val="00D82963"/>
    <w:rsid w:val="00D83E62"/>
    <w:rsid w:val="00D85459"/>
    <w:rsid w:val="00D87CCB"/>
    <w:rsid w:val="00D92EAA"/>
    <w:rsid w:val="00D94FC6"/>
    <w:rsid w:val="00DA160F"/>
    <w:rsid w:val="00DB1BF5"/>
    <w:rsid w:val="00DB485A"/>
    <w:rsid w:val="00DB66C8"/>
    <w:rsid w:val="00DC7168"/>
    <w:rsid w:val="00DD1134"/>
    <w:rsid w:val="00DD176E"/>
    <w:rsid w:val="00DE6DBB"/>
    <w:rsid w:val="00DE709A"/>
    <w:rsid w:val="00DF0965"/>
    <w:rsid w:val="00DF2727"/>
    <w:rsid w:val="00DF719D"/>
    <w:rsid w:val="00E04049"/>
    <w:rsid w:val="00E07250"/>
    <w:rsid w:val="00E128C6"/>
    <w:rsid w:val="00E20082"/>
    <w:rsid w:val="00E232E4"/>
    <w:rsid w:val="00E2521E"/>
    <w:rsid w:val="00E324A4"/>
    <w:rsid w:val="00E33D1C"/>
    <w:rsid w:val="00E5022C"/>
    <w:rsid w:val="00E5277F"/>
    <w:rsid w:val="00E553A5"/>
    <w:rsid w:val="00E56BD8"/>
    <w:rsid w:val="00E637A4"/>
    <w:rsid w:val="00E715C4"/>
    <w:rsid w:val="00E72645"/>
    <w:rsid w:val="00E73DBE"/>
    <w:rsid w:val="00E773B6"/>
    <w:rsid w:val="00E775F9"/>
    <w:rsid w:val="00E80BCC"/>
    <w:rsid w:val="00E84FB8"/>
    <w:rsid w:val="00E878C2"/>
    <w:rsid w:val="00EA0C5E"/>
    <w:rsid w:val="00EA5FAF"/>
    <w:rsid w:val="00EA6D27"/>
    <w:rsid w:val="00EA7EF6"/>
    <w:rsid w:val="00EB5B3E"/>
    <w:rsid w:val="00EB7ADE"/>
    <w:rsid w:val="00ED4D11"/>
    <w:rsid w:val="00ED54FC"/>
    <w:rsid w:val="00ED6820"/>
    <w:rsid w:val="00EF15B5"/>
    <w:rsid w:val="00EF30F2"/>
    <w:rsid w:val="00EF60A5"/>
    <w:rsid w:val="00F05335"/>
    <w:rsid w:val="00F141B0"/>
    <w:rsid w:val="00F14368"/>
    <w:rsid w:val="00F14A7F"/>
    <w:rsid w:val="00F15FAA"/>
    <w:rsid w:val="00F23D2C"/>
    <w:rsid w:val="00F35589"/>
    <w:rsid w:val="00F36101"/>
    <w:rsid w:val="00F4207F"/>
    <w:rsid w:val="00F468F4"/>
    <w:rsid w:val="00F46C4D"/>
    <w:rsid w:val="00F56C03"/>
    <w:rsid w:val="00F65288"/>
    <w:rsid w:val="00F84A98"/>
    <w:rsid w:val="00FA300F"/>
    <w:rsid w:val="00FB25E0"/>
    <w:rsid w:val="00FC5F22"/>
    <w:rsid w:val="00FD154A"/>
    <w:rsid w:val="00FD6FED"/>
    <w:rsid w:val="00FE6B2C"/>
    <w:rsid w:val="00FF50B5"/>
    <w:rsid w:val="012431E4"/>
    <w:rsid w:val="0144B8B3"/>
    <w:rsid w:val="016368D6"/>
    <w:rsid w:val="021363CA"/>
    <w:rsid w:val="022974DF"/>
    <w:rsid w:val="0261315B"/>
    <w:rsid w:val="027F9483"/>
    <w:rsid w:val="02840277"/>
    <w:rsid w:val="02AF1248"/>
    <w:rsid w:val="02CBE3B7"/>
    <w:rsid w:val="02DFFC44"/>
    <w:rsid w:val="033659E6"/>
    <w:rsid w:val="034C913D"/>
    <w:rsid w:val="0373F125"/>
    <w:rsid w:val="03D65646"/>
    <w:rsid w:val="03F1A339"/>
    <w:rsid w:val="03F92E4A"/>
    <w:rsid w:val="03FA2AC1"/>
    <w:rsid w:val="04287DD4"/>
    <w:rsid w:val="045BD2A6"/>
    <w:rsid w:val="049D7936"/>
    <w:rsid w:val="04A6DAF3"/>
    <w:rsid w:val="04A8A8F2"/>
    <w:rsid w:val="0506AB34"/>
    <w:rsid w:val="05093F63"/>
    <w:rsid w:val="0509ABEA"/>
    <w:rsid w:val="051C88A3"/>
    <w:rsid w:val="05363118"/>
    <w:rsid w:val="05538985"/>
    <w:rsid w:val="055C3F63"/>
    <w:rsid w:val="05666D28"/>
    <w:rsid w:val="059B9969"/>
    <w:rsid w:val="05BA321B"/>
    <w:rsid w:val="05BB5A64"/>
    <w:rsid w:val="05EB09D0"/>
    <w:rsid w:val="05EB2474"/>
    <w:rsid w:val="06330E9F"/>
    <w:rsid w:val="066FD280"/>
    <w:rsid w:val="068B6198"/>
    <w:rsid w:val="07349280"/>
    <w:rsid w:val="0737CC2B"/>
    <w:rsid w:val="081D461F"/>
    <w:rsid w:val="0847C843"/>
    <w:rsid w:val="084B9B34"/>
    <w:rsid w:val="087C6284"/>
    <w:rsid w:val="089696FB"/>
    <w:rsid w:val="08BD2999"/>
    <w:rsid w:val="0903F904"/>
    <w:rsid w:val="092CF2FB"/>
    <w:rsid w:val="096D248D"/>
    <w:rsid w:val="0988D9DB"/>
    <w:rsid w:val="099FD74A"/>
    <w:rsid w:val="09A227D3"/>
    <w:rsid w:val="09DD2EF8"/>
    <w:rsid w:val="0A2D2CCD"/>
    <w:rsid w:val="0A41FE11"/>
    <w:rsid w:val="0A8BE42B"/>
    <w:rsid w:val="0ABE9597"/>
    <w:rsid w:val="0AF5F907"/>
    <w:rsid w:val="0B3C6C91"/>
    <w:rsid w:val="0B458BFC"/>
    <w:rsid w:val="0BC4D2F6"/>
    <w:rsid w:val="0C5118A7"/>
    <w:rsid w:val="0C61935D"/>
    <w:rsid w:val="0CA5C2D3"/>
    <w:rsid w:val="0CBF530C"/>
    <w:rsid w:val="0D3A6C47"/>
    <w:rsid w:val="0D3B9E60"/>
    <w:rsid w:val="0D7FB925"/>
    <w:rsid w:val="0DE86829"/>
    <w:rsid w:val="0DF07C66"/>
    <w:rsid w:val="0E01411E"/>
    <w:rsid w:val="0E2D99C9"/>
    <w:rsid w:val="0E3ADEFB"/>
    <w:rsid w:val="0E41EBDE"/>
    <w:rsid w:val="0E51A064"/>
    <w:rsid w:val="0E5F6182"/>
    <w:rsid w:val="0E998783"/>
    <w:rsid w:val="0EB9B549"/>
    <w:rsid w:val="0EE9F94C"/>
    <w:rsid w:val="0F3D8B69"/>
    <w:rsid w:val="0F7CA826"/>
    <w:rsid w:val="0FCC5A94"/>
    <w:rsid w:val="10252439"/>
    <w:rsid w:val="1050776E"/>
    <w:rsid w:val="105B314C"/>
    <w:rsid w:val="118BC2AA"/>
    <w:rsid w:val="119B78D6"/>
    <w:rsid w:val="11A63178"/>
    <w:rsid w:val="1256C964"/>
    <w:rsid w:val="1274FFC4"/>
    <w:rsid w:val="1286FF2B"/>
    <w:rsid w:val="12AF93A8"/>
    <w:rsid w:val="13100175"/>
    <w:rsid w:val="131B5D4B"/>
    <w:rsid w:val="133CD766"/>
    <w:rsid w:val="13D9D08F"/>
    <w:rsid w:val="13E9E6A4"/>
    <w:rsid w:val="1458F067"/>
    <w:rsid w:val="1464AF85"/>
    <w:rsid w:val="14C2D236"/>
    <w:rsid w:val="15719AD5"/>
    <w:rsid w:val="1584F68A"/>
    <w:rsid w:val="159BAE06"/>
    <w:rsid w:val="16721AB7"/>
    <w:rsid w:val="16763DD8"/>
    <w:rsid w:val="16BEC8B8"/>
    <w:rsid w:val="16C88E6A"/>
    <w:rsid w:val="1704AE78"/>
    <w:rsid w:val="173FA18E"/>
    <w:rsid w:val="175CD415"/>
    <w:rsid w:val="179F0907"/>
    <w:rsid w:val="187C504A"/>
    <w:rsid w:val="188DC061"/>
    <w:rsid w:val="18944B8A"/>
    <w:rsid w:val="1898C918"/>
    <w:rsid w:val="18D4E0A5"/>
    <w:rsid w:val="19517AA6"/>
    <w:rsid w:val="1A02EC34"/>
    <w:rsid w:val="1A1F45ED"/>
    <w:rsid w:val="1A22A056"/>
    <w:rsid w:val="1A27971F"/>
    <w:rsid w:val="1A2A26D5"/>
    <w:rsid w:val="1A2FF4BA"/>
    <w:rsid w:val="1A35841E"/>
    <w:rsid w:val="1A69962E"/>
    <w:rsid w:val="1ADBDE8F"/>
    <w:rsid w:val="1AE3D44C"/>
    <w:rsid w:val="1B074689"/>
    <w:rsid w:val="1B1BAAF9"/>
    <w:rsid w:val="1B4ED061"/>
    <w:rsid w:val="1BF18F7B"/>
    <w:rsid w:val="1C14B3DB"/>
    <w:rsid w:val="1C2FC633"/>
    <w:rsid w:val="1C3377B1"/>
    <w:rsid w:val="1C4F9FFF"/>
    <w:rsid w:val="1C56300A"/>
    <w:rsid w:val="1C5D89F8"/>
    <w:rsid w:val="1C629604"/>
    <w:rsid w:val="1C787748"/>
    <w:rsid w:val="1C7B2A15"/>
    <w:rsid w:val="1CAB0470"/>
    <w:rsid w:val="1CD92E43"/>
    <w:rsid w:val="1CE8BB7C"/>
    <w:rsid w:val="1D29BC1E"/>
    <w:rsid w:val="1D32F8FB"/>
    <w:rsid w:val="1D59A9A0"/>
    <w:rsid w:val="1D80D2FE"/>
    <w:rsid w:val="1E079DDF"/>
    <w:rsid w:val="1E607500"/>
    <w:rsid w:val="1E87C8D7"/>
    <w:rsid w:val="1ECED573"/>
    <w:rsid w:val="1ED8F63D"/>
    <w:rsid w:val="1F25F4AD"/>
    <w:rsid w:val="1F29F2B5"/>
    <w:rsid w:val="1F39DD1D"/>
    <w:rsid w:val="1FA11D72"/>
    <w:rsid w:val="1FAF4FB2"/>
    <w:rsid w:val="1FC97CD5"/>
    <w:rsid w:val="1FE2A532"/>
    <w:rsid w:val="200CB667"/>
    <w:rsid w:val="201426B8"/>
    <w:rsid w:val="20868EE3"/>
    <w:rsid w:val="20E5B012"/>
    <w:rsid w:val="20E5CF20"/>
    <w:rsid w:val="20E7859A"/>
    <w:rsid w:val="20F038B6"/>
    <w:rsid w:val="210A2F3F"/>
    <w:rsid w:val="213BE3D0"/>
    <w:rsid w:val="215D6C6B"/>
    <w:rsid w:val="219EFBC5"/>
    <w:rsid w:val="21CD279A"/>
    <w:rsid w:val="21FF2774"/>
    <w:rsid w:val="2224CCB6"/>
    <w:rsid w:val="222592DF"/>
    <w:rsid w:val="2244F66D"/>
    <w:rsid w:val="22943D4C"/>
    <w:rsid w:val="22B91DED"/>
    <w:rsid w:val="22CD8D8C"/>
    <w:rsid w:val="22D1656E"/>
    <w:rsid w:val="22EEE631"/>
    <w:rsid w:val="2312586E"/>
    <w:rsid w:val="232E21EB"/>
    <w:rsid w:val="2368406B"/>
    <w:rsid w:val="23ACFFD6"/>
    <w:rsid w:val="23E0CCCB"/>
    <w:rsid w:val="23FEE802"/>
    <w:rsid w:val="241F43BE"/>
    <w:rsid w:val="2433571E"/>
    <w:rsid w:val="243CF223"/>
    <w:rsid w:val="249D2959"/>
    <w:rsid w:val="24A013AF"/>
    <w:rsid w:val="25A09594"/>
    <w:rsid w:val="25AE11C5"/>
    <w:rsid w:val="25D2C338"/>
    <w:rsid w:val="261EEABC"/>
    <w:rsid w:val="263308DA"/>
    <w:rsid w:val="264D9B59"/>
    <w:rsid w:val="26EB974C"/>
    <w:rsid w:val="270F2F5D"/>
    <w:rsid w:val="27343BD4"/>
    <w:rsid w:val="273C65F5"/>
    <w:rsid w:val="27740FD1"/>
    <w:rsid w:val="2774DCD2"/>
    <w:rsid w:val="27751E0E"/>
    <w:rsid w:val="27A33A40"/>
    <w:rsid w:val="27E21FE7"/>
    <w:rsid w:val="27F61A4E"/>
    <w:rsid w:val="2844EF94"/>
    <w:rsid w:val="28928AEF"/>
    <w:rsid w:val="28A24318"/>
    <w:rsid w:val="28AFF1CE"/>
    <w:rsid w:val="28D13368"/>
    <w:rsid w:val="28D652D8"/>
    <w:rsid w:val="28E02446"/>
    <w:rsid w:val="28E1ACC4"/>
    <w:rsid w:val="29030FEF"/>
    <w:rsid w:val="29161066"/>
    <w:rsid w:val="294F74FD"/>
    <w:rsid w:val="2990F193"/>
    <w:rsid w:val="29B013CE"/>
    <w:rsid w:val="29E38E79"/>
    <w:rsid w:val="29E81A3E"/>
    <w:rsid w:val="2A0C5DA7"/>
    <w:rsid w:val="2A657E66"/>
    <w:rsid w:val="2A773978"/>
    <w:rsid w:val="2A98B307"/>
    <w:rsid w:val="2AEC17D3"/>
    <w:rsid w:val="2B1B61B4"/>
    <w:rsid w:val="2B1CA1FB"/>
    <w:rsid w:val="2B27BDCA"/>
    <w:rsid w:val="2B748827"/>
    <w:rsid w:val="2B7CF37E"/>
    <w:rsid w:val="2B854521"/>
    <w:rsid w:val="2B97EF1C"/>
    <w:rsid w:val="2BB0BAA5"/>
    <w:rsid w:val="2BB2616D"/>
    <w:rsid w:val="2BE971C2"/>
    <w:rsid w:val="2C025C4C"/>
    <w:rsid w:val="2C2CA4D7"/>
    <w:rsid w:val="2CB6DEC7"/>
    <w:rsid w:val="2CD21112"/>
    <w:rsid w:val="2D3752D4"/>
    <w:rsid w:val="2D4BE312"/>
    <w:rsid w:val="2D5CB8C3"/>
    <w:rsid w:val="2D6194C9"/>
    <w:rsid w:val="2D7CCC9C"/>
    <w:rsid w:val="2DB7C08B"/>
    <w:rsid w:val="2DC48429"/>
    <w:rsid w:val="2DCAF5F9"/>
    <w:rsid w:val="2DE5E244"/>
    <w:rsid w:val="2E2B13BC"/>
    <w:rsid w:val="2E680D6C"/>
    <w:rsid w:val="2EAF3251"/>
    <w:rsid w:val="2EE3ECA0"/>
    <w:rsid w:val="2F21E03F"/>
    <w:rsid w:val="2F52FBCD"/>
    <w:rsid w:val="2F66C65A"/>
    <w:rsid w:val="2FE6DAB0"/>
    <w:rsid w:val="2FF06D86"/>
    <w:rsid w:val="3040BF21"/>
    <w:rsid w:val="305ACAAA"/>
    <w:rsid w:val="30894E9C"/>
    <w:rsid w:val="30D0C01A"/>
    <w:rsid w:val="30DAA015"/>
    <w:rsid w:val="310296BB"/>
    <w:rsid w:val="310C18CE"/>
    <w:rsid w:val="310E0027"/>
    <w:rsid w:val="312DC213"/>
    <w:rsid w:val="3147C1E0"/>
    <w:rsid w:val="31835E86"/>
    <w:rsid w:val="31C8A73F"/>
    <w:rsid w:val="31DF8A3D"/>
    <w:rsid w:val="31E47503"/>
    <w:rsid w:val="32194604"/>
    <w:rsid w:val="32308265"/>
    <w:rsid w:val="3234042E"/>
    <w:rsid w:val="32500826"/>
    <w:rsid w:val="325A3E7F"/>
    <w:rsid w:val="3265E798"/>
    <w:rsid w:val="330EB8AA"/>
    <w:rsid w:val="333EEC2B"/>
    <w:rsid w:val="333FFB8B"/>
    <w:rsid w:val="33897642"/>
    <w:rsid w:val="33A2D6EA"/>
    <w:rsid w:val="33DAB5B8"/>
    <w:rsid w:val="342DB0B8"/>
    <w:rsid w:val="345EB0FC"/>
    <w:rsid w:val="34FC0642"/>
    <w:rsid w:val="3519C58B"/>
    <w:rsid w:val="3519C9DD"/>
    <w:rsid w:val="351DDE77"/>
    <w:rsid w:val="35996154"/>
    <w:rsid w:val="35D6C0DB"/>
    <w:rsid w:val="35D89CB7"/>
    <w:rsid w:val="35F2ED4B"/>
    <w:rsid w:val="36030E7B"/>
    <w:rsid w:val="367A42BD"/>
    <w:rsid w:val="37C3F308"/>
    <w:rsid w:val="37F38ABC"/>
    <w:rsid w:val="380F09C1"/>
    <w:rsid w:val="38881A6E"/>
    <w:rsid w:val="388B07FF"/>
    <w:rsid w:val="38A8FC02"/>
    <w:rsid w:val="38D8AC25"/>
    <w:rsid w:val="38EDC40D"/>
    <w:rsid w:val="390C632E"/>
    <w:rsid w:val="391A60FC"/>
    <w:rsid w:val="3923A61C"/>
    <w:rsid w:val="39314E29"/>
    <w:rsid w:val="39696C44"/>
    <w:rsid w:val="398E706B"/>
    <w:rsid w:val="3A8BCE08"/>
    <w:rsid w:val="3AC0437E"/>
    <w:rsid w:val="3ADC6C35"/>
    <w:rsid w:val="3AEFD263"/>
    <w:rsid w:val="3B47FA36"/>
    <w:rsid w:val="3B6D6F74"/>
    <w:rsid w:val="3C115531"/>
    <w:rsid w:val="3C3828F1"/>
    <w:rsid w:val="3C769277"/>
    <w:rsid w:val="3C8343B7"/>
    <w:rsid w:val="3C8F8856"/>
    <w:rsid w:val="3C934499"/>
    <w:rsid w:val="3CD08C8E"/>
    <w:rsid w:val="3CE2D1B7"/>
    <w:rsid w:val="3CE69064"/>
    <w:rsid w:val="3CF50855"/>
    <w:rsid w:val="3CFB3A08"/>
    <w:rsid w:val="3D0D8F7E"/>
    <w:rsid w:val="3D2537F7"/>
    <w:rsid w:val="3D55023B"/>
    <w:rsid w:val="3D56DA58"/>
    <w:rsid w:val="3E3A37C2"/>
    <w:rsid w:val="3E885F48"/>
    <w:rsid w:val="3EC79E64"/>
    <w:rsid w:val="3F05842C"/>
    <w:rsid w:val="3F081CBF"/>
    <w:rsid w:val="3F692270"/>
    <w:rsid w:val="3F6B8EFD"/>
    <w:rsid w:val="3F753550"/>
    <w:rsid w:val="3FE6563C"/>
    <w:rsid w:val="4040B334"/>
    <w:rsid w:val="40A4FF3C"/>
    <w:rsid w:val="40B4C8BF"/>
    <w:rsid w:val="40F61812"/>
    <w:rsid w:val="4185045F"/>
    <w:rsid w:val="4190FD52"/>
    <w:rsid w:val="41AD449F"/>
    <w:rsid w:val="41C10AB4"/>
    <w:rsid w:val="41D7CDD4"/>
    <w:rsid w:val="41FCD72E"/>
    <w:rsid w:val="4240CF9D"/>
    <w:rsid w:val="42631CA2"/>
    <w:rsid w:val="427A71EE"/>
    <w:rsid w:val="4297C994"/>
    <w:rsid w:val="42B2FE28"/>
    <w:rsid w:val="42E11512"/>
    <w:rsid w:val="42FA029F"/>
    <w:rsid w:val="433AF78B"/>
    <w:rsid w:val="43770463"/>
    <w:rsid w:val="43915317"/>
    <w:rsid w:val="43A568C6"/>
    <w:rsid w:val="43AE77F1"/>
    <w:rsid w:val="43C101BE"/>
    <w:rsid w:val="4409D837"/>
    <w:rsid w:val="44535DD1"/>
    <w:rsid w:val="44CE250E"/>
    <w:rsid w:val="45021714"/>
    <w:rsid w:val="455E6727"/>
    <w:rsid w:val="4584D960"/>
    <w:rsid w:val="459B5603"/>
    <w:rsid w:val="45A0A78D"/>
    <w:rsid w:val="45CB717D"/>
    <w:rsid w:val="45F36349"/>
    <w:rsid w:val="460CFAFD"/>
    <w:rsid w:val="4665C362"/>
    <w:rsid w:val="468911A6"/>
    <w:rsid w:val="46A1C094"/>
    <w:rsid w:val="46DE12AF"/>
    <w:rsid w:val="4727B021"/>
    <w:rsid w:val="47506ABE"/>
    <w:rsid w:val="4771F13D"/>
    <w:rsid w:val="47734B6B"/>
    <w:rsid w:val="478B7FEB"/>
    <w:rsid w:val="47941643"/>
    <w:rsid w:val="47AB47FD"/>
    <w:rsid w:val="47B8E406"/>
    <w:rsid w:val="47D1FB5D"/>
    <w:rsid w:val="481B6589"/>
    <w:rsid w:val="4838AD0E"/>
    <w:rsid w:val="48977142"/>
    <w:rsid w:val="48C143C1"/>
    <w:rsid w:val="48ECBFF6"/>
    <w:rsid w:val="49010A2B"/>
    <w:rsid w:val="492C3527"/>
    <w:rsid w:val="493C3611"/>
    <w:rsid w:val="498BCC1F"/>
    <w:rsid w:val="499BDE57"/>
    <w:rsid w:val="49DB191A"/>
    <w:rsid w:val="49E901FE"/>
    <w:rsid w:val="4A3A5D88"/>
    <w:rsid w:val="4A6484E8"/>
    <w:rsid w:val="4A7E1E3E"/>
    <w:rsid w:val="4A888914"/>
    <w:rsid w:val="4AA1D060"/>
    <w:rsid w:val="4AA94951"/>
    <w:rsid w:val="4AC94E3F"/>
    <w:rsid w:val="4AE057A4"/>
    <w:rsid w:val="4B2BAC9E"/>
    <w:rsid w:val="4BD72A10"/>
    <w:rsid w:val="4BF8E483"/>
    <w:rsid w:val="4C49122D"/>
    <w:rsid w:val="4CBFFD59"/>
    <w:rsid w:val="4CE0C604"/>
    <w:rsid w:val="4CE34DF4"/>
    <w:rsid w:val="4D1FFCF6"/>
    <w:rsid w:val="4D571DA5"/>
    <w:rsid w:val="4D63932E"/>
    <w:rsid w:val="4D749EA2"/>
    <w:rsid w:val="4D7E7826"/>
    <w:rsid w:val="4DD23829"/>
    <w:rsid w:val="4DF417C4"/>
    <w:rsid w:val="4DF9C56D"/>
    <w:rsid w:val="4E01E5CD"/>
    <w:rsid w:val="4E29104E"/>
    <w:rsid w:val="4E5CBAFE"/>
    <w:rsid w:val="4E99577E"/>
    <w:rsid w:val="4E9F7FBD"/>
    <w:rsid w:val="4EBCD8C6"/>
    <w:rsid w:val="4ED5820D"/>
    <w:rsid w:val="4EE4E142"/>
    <w:rsid w:val="4F2D1976"/>
    <w:rsid w:val="4F32353E"/>
    <w:rsid w:val="4F529FEE"/>
    <w:rsid w:val="4F5DDBFE"/>
    <w:rsid w:val="4F9DB62E"/>
    <w:rsid w:val="4FC0EBA1"/>
    <w:rsid w:val="4FC59B16"/>
    <w:rsid w:val="4FDCDF23"/>
    <w:rsid w:val="501040EA"/>
    <w:rsid w:val="50224807"/>
    <w:rsid w:val="50AC4F12"/>
    <w:rsid w:val="50C861BA"/>
    <w:rsid w:val="50E523F4"/>
    <w:rsid w:val="51C01899"/>
    <w:rsid w:val="51CE407C"/>
    <w:rsid w:val="51DDD35F"/>
    <w:rsid w:val="51F217EB"/>
    <w:rsid w:val="51F225E7"/>
    <w:rsid w:val="521DB6CB"/>
    <w:rsid w:val="525FF2B8"/>
    <w:rsid w:val="52B4A3E4"/>
    <w:rsid w:val="535BC414"/>
    <w:rsid w:val="53B39369"/>
    <w:rsid w:val="542060D2"/>
    <w:rsid w:val="54A6534F"/>
    <w:rsid w:val="54AC8098"/>
    <w:rsid w:val="54AF9B96"/>
    <w:rsid w:val="54BC9421"/>
    <w:rsid w:val="54C800BC"/>
    <w:rsid w:val="54CE1E7F"/>
    <w:rsid w:val="54F7ACD2"/>
    <w:rsid w:val="552C6A43"/>
    <w:rsid w:val="553BDAE0"/>
    <w:rsid w:val="55613FB4"/>
    <w:rsid w:val="55699A85"/>
    <w:rsid w:val="55817656"/>
    <w:rsid w:val="566698E4"/>
    <w:rsid w:val="5684CF7E"/>
    <w:rsid w:val="5690A754"/>
    <w:rsid w:val="56AA6259"/>
    <w:rsid w:val="56F7A5E8"/>
    <w:rsid w:val="56FFC3D9"/>
    <w:rsid w:val="575705B5"/>
    <w:rsid w:val="575DB1D3"/>
    <w:rsid w:val="57621A99"/>
    <w:rsid w:val="57DFADB4"/>
    <w:rsid w:val="580ACD85"/>
    <w:rsid w:val="580B2087"/>
    <w:rsid w:val="580FE26E"/>
    <w:rsid w:val="58C92AB3"/>
    <w:rsid w:val="58CE2271"/>
    <w:rsid w:val="58CFE56E"/>
    <w:rsid w:val="590F0BA0"/>
    <w:rsid w:val="5914EAD0"/>
    <w:rsid w:val="5986EFE9"/>
    <w:rsid w:val="59944411"/>
    <w:rsid w:val="59CDB2D9"/>
    <w:rsid w:val="59FF9A94"/>
    <w:rsid w:val="5A7DFC9D"/>
    <w:rsid w:val="5A883518"/>
    <w:rsid w:val="5A91CCC1"/>
    <w:rsid w:val="5AC4F9ED"/>
    <w:rsid w:val="5AC5AA83"/>
    <w:rsid w:val="5AFC9A1E"/>
    <w:rsid w:val="5B00956B"/>
    <w:rsid w:val="5B2EAB6B"/>
    <w:rsid w:val="5B959DAA"/>
    <w:rsid w:val="5BA224FB"/>
    <w:rsid w:val="5BCE9766"/>
    <w:rsid w:val="5BD47A2D"/>
    <w:rsid w:val="5C074CA2"/>
    <w:rsid w:val="5C58FFBE"/>
    <w:rsid w:val="5C700DED"/>
    <w:rsid w:val="5CF0D6FF"/>
    <w:rsid w:val="5CF19069"/>
    <w:rsid w:val="5D0BF789"/>
    <w:rsid w:val="5D6F055D"/>
    <w:rsid w:val="5DB2B9AB"/>
    <w:rsid w:val="5E826F78"/>
    <w:rsid w:val="5E835EC2"/>
    <w:rsid w:val="5F31EC6F"/>
    <w:rsid w:val="5F73F1A3"/>
    <w:rsid w:val="5F779E8E"/>
    <w:rsid w:val="5F7A7069"/>
    <w:rsid w:val="5F899397"/>
    <w:rsid w:val="5F8EDCCB"/>
    <w:rsid w:val="5F9D8434"/>
    <w:rsid w:val="5FDE8977"/>
    <w:rsid w:val="602143A5"/>
    <w:rsid w:val="605675B8"/>
    <w:rsid w:val="6077EF47"/>
    <w:rsid w:val="607E9F56"/>
    <w:rsid w:val="609473E0"/>
    <w:rsid w:val="609D7078"/>
    <w:rsid w:val="60B36D81"/>
    <w:rsid w:val="60C30C59"/>
    <w:rsid w:val="6179A31B"/>
    <w:rsid w:val="621B8E9F"/>
    <w:rsid w:val="628A54DF"/>
    <w:rsid w:val="62945598"/>
    <w:rsid w:val="63024A19"/>
    <w:rsid w:val="632978DB"/>
    <w:rsid w:val="632FE8E5"/>
    <w:rsid w:val="63303C11"/>
    <w:rsid w:val="63363973"/>
    <w:rsid w:val="6336953A"/>
    <w:rsid w:val="636857E0"/>
    <w:rsid w:val="63955C66"/>
    <w:rsid w:val="63F4E115"/>
    <w:rsid w:val="641A6F40"/>
    <w:rsid w:val="64DA3D9C"/>
    <w:rsid w:val="64E713E9"/>
    <w:rsid w:val="6506DEDA"/>
    <w:rsid w:val="6526B41A"/>
    <w:rsid w:val="65305E9E"/>
    <w:rsid w:val="6592B5A3"/>
    <w:rsid w:val="663174C5"/>
    <w:rsid w:val="663181B4"/>
    <w:rsid w:val="66870518"/>
    <w:rsid w:val="66AAF11A"/>
    <w:rsid w:val="66B66E89"/>
    <w:rsid w:val="66BC9E6E"/>
    <w:rsid w:val="670D075D"/>
    <w:rsid w:val="6728B4DE"/>
    <w:rsid w:val="675B2ADB"/>
    <w:rsid w:val="675B8AB1"/>
    <w:rsid w:val="6767C6BB"/>
    <w:rsid w:val="67BD3CE9"/>
    <w:rsid w:val="67F14AAA"/>
    <w:rsid w:val="683B201C"/>
    <w:rsid w:val="68519A60"/>
    <w:rsid w:val="6888BD1C"/>
    <w:rsid w:val="68B25E84"/>
    <w:rsid w:val="69008F7B"/>
    <w:rsid w:val="6901CADE"/>
    <w:rsid w:val="69275C13"/>
    <w:rsid w:val="6956F122"/>
    <w:rsid w:val="69654AD1"/>
    <w:rsid w:val="69C5F965"/>
    <w:rsid w:val="69EA4094"/>
    <w:rsid w:val="6A05A930"/>
    <w:rsid w:val="6A346008"/>
    <w:rsid w:val="6A7BF401"/>
    <w:rsid w:val="6A7E7529"/>
    <w:rsid w:val="6B28EB6C"/>
    <w:rsid w:val="6B2FF69C"/>
    <w:rsid w:val="6B422126"/>
    <w:rsid w:val="6B5EDDFA"/>
    <w:rsid w:val="6BBBD148"/>
    <w:rsid w:val="6BE36561"/>
    <w:rsid w:val="6C4732A1"/>
    <w:rsid w:val="6C52D293"/>
    <w:rsid w:val="6CBA397D"/>
    <w:rsid w:val="6CCB601D"/>
    <w:rsid w:val="6CF981F3"/>
    <w:rsid w:val="6D07B433"/>
    <w:rsid w:val="6D1894FB"/>
    <w:rsid w:val="6D768F82"/>
    <w:rsid w:val="6D95A82C"/>
    <w:rsid w:val="6DCBCB57"/>
    <w:rsid w:val="6DDA9F1B"/>
    <w:rsid w:val="6DE31721"/>
    <w:rsid w:val="6DEF705F"/>
    <w:rsid w:val="6DF1C2CA"/>
    <w:rsid w:val="6E31024D"/>
    <w:rsid w:val="6E34674E"/>
    <w:rsid w:val="6E4DF08C"/>
    <w:rsid w:val="6E5CB311"/>
    <w:rsid w:val="6E6EB0EA"/>
    <w:rsid w:val="6E8A5C37"/>
    <w:rsid w:val="6E8CD105"/>
    <w:rsid w:val="6EAE3890"/>
    <w:rsid w:val="6EBAC05A"/>
    <w:rsid w:val="6EE1D127"/>
    <w:rsid w:val="6EE4A701"/>
    <w:rsid w:val="6F0FA7E0"/>
    <w:rsid w:val="6F1585B1"/>
    <w:rsid w:val="6F52C9AB"/>
    <w:rsid w:val="6F59B043"/>
    <w:rsid w:val="6F7631A4"/>
    <w:rsid w:val="6F7F7788"/>
    <w:rsid w:val="6FC942E5"/>
    <w:rsid w:val="705795F5"/>
    <w:rsid w:val="70650FF4"/>
    <w:rsid w:val="7087BA87"/>
    <w:rsid w:val="70B48023"/>
    <w:rsid w:val="7185FA47"/>
    <w:rsid w:val="71C86C3F"/>
    <w:rsid w:val="72068D50"/>
    <w:rsid w:val="720B3AF1"/>
    <w:rsid w:val="720FE576"/>
    <w:rsid w:val="7273D58C"/>
    <w:rsid w:val="72A6885A"/>
    <w:rsid w:val="72B911D4"/>
    <w:rsid w:val="72C1246C"/>
    <w:rsid w:val="72CD74BB"/>
    <w:rsid w:val="73184895"/>
    <w:rsid w:val="7320CFE1"/>
    <w:rsid w:val="73500B05"/>
    <w:rsid w:val="735D11DF"/>
    <w:rsid w:val="735DCD5A"/>
    <w:rsid w:val="7399BB15"/>
    <w:rsid w:val="73C2A84D"/>
    <w:rsid w:val="73C61E09"/>
    <w:rsid w:val="73DB68E8"/>
    <w:rsid w:val="73F3937B"/>
    <w:rsid w:val="741A0F40"/>
    <w:rsid w:val="745258A5"/>
    <w:rsid w:val="74B32ACC"/>
    <w:rsid w:val="74B533D9"/>
    <w:rsid w:val="74BD9B09"/>
    <w:rsid w:val="74E6FCDE"/>
    <w:rsid w:val="752CF33B"/>
    <w:rsid w:val="75A7AE72"/>
    <w:rsid w:val="75C226E7"/>
    <w:rsid w:val="75D5B634"/>
    <w:rsid w:val="75E7D7E3"/>
    <w:rsid w:val="75E84761"/>
    <w:rsid w:val="761DD2E5"/>
    <w:rsid w:val="76530581"/>
    <w:rsid w:val="76596B6A"/>
    <w:rsid w:val="769D63D9"/>
    <w:rsid w:val="76B4C0AA"/>
    <w:rsid w:val="76C8C39C"/>
    <w:rsid w:val="76D2713F"/>
    <w:rsid w:val="7731D9FB"/>
    <w:rsid w:val="7770523B"/>
    <w:rsid w:val="77A046F4"/>
    <w:rsid w:val="780E4FB9"/>
    <w:rsid w:val="78103337"/>
    <w:rsid w:val="78ACC9B1"/>
    <w:rsid w:val="78B72287"/>
    <w:rsid w:val="78BC189C"/>
    <w:rsid w:val="7937C1B8"/>
    <w:rsid w:val="7940ABBB"/>
    <w:rsid w:val="79492054"/>
    <w:rsid w:val="798A1678"/>
    <w:rsid w:val="79A97B99"/>
    <w:rsid w:val="79CF35F6"/>
    <w:rsid w:val="79D30E32"/>
    <w:rsid w:val="7A00645E"/>
    <w:rsid w:val="7A029B71"/>
    <w:rsid w:val="7A34CDE1"/>
    <w:rsid w:val="7A50326F"/>
    <w:rsid w:val="7A527158"/>
    <w:rsid w:val="7A6483F4"/>
    <w:rsid w:val="7A7B4A96"/>
    <w:rsid w:val="7A9701C8"/>
    <w:rsid w:val="7AC48712"/>
    <w:rsid w:val="7B1121D5"/>
    <w:rsid w:val="7B14524C"/>
    <w:rsid w:val="7B37C87C"/>
    <w:rsid w:val="7BA19AE7"/>
    <w:rsid w:val="7BC069A7"/>
    <w:rsid w:val="7C26F613"/>
    <w:rsid w:val="7C33CAA4"/>
    <w:rsid w:val="7C3BB4FF"/>
    <w:rsid w:val="7C90C8E0"/>
    <w:rsid w:val="7CB88B6E"/>
    <w:rsid w:val="7D380520"/>
    <w:rsid w:val="7D51F6CB"/>
    <w:rsid w:val="7DEEE4D4"/>
    <w:rsid w:val="7DF87293"/>
    <w:rsid w:val="7E37D683"/>
    <w:rsid w:val="7E400A69"/>
    <w:rsid w:val="7ECDA883"/>
    <w:rsid w:val="7ED3D581"/>
    <w:rsid w:val="7ED63D3D"/>
    <w:rsid w:val="7EDF2AEA"/>
    <w:rsid w:val="7EE5AFE0"/>
    <w:rsid w:val="7F7F4F66"/>
    <w:rsid w:val="7FA600B4"/>
    <w:rsid w:val="7FACD6EE"/>
    <w:rsid w:val="7FD83B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7F3E"/>
  <w15:chartTrackingRefBased/>
  <w15:docId w15:val="{8A99EDFE-799D-44D9-9701-E04D68AA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538"/>
    <w:pPr>
      <w:spacing w:after="0"/>
    </w:pPr>
  </w:style>
  <w:style w:type="paragraph" w:styleId="Heading3">
    <w:name w:val="heading 3"/>
    <w:basedOn w:val="Normal"/>
    <w:link w:val="Heading3Char"/>
    <w:uiPriority w:val="9"/>
    <w:qFormat/>
    <w:rsid w:val="00DF27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2727"/>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DF2727"/>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AC2C95"/>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1F0892"/>
    <w:rPr>
      <w:b/>
      <w:bCs/>
    </w:rPr>
  </w:style>
  <w:style w:type="character" w:customStyle="1" w:styleId="CommentSubjectChar">
    <w:name w:val="Comment Subject Char"/>
    <w:basedOn w:val="CommentTextChar"/>
    <w:link w:val="CommentSubject"/>
    <w:uiPriority w:val="99"/>
    <w:semiHidden/>
    <w:rsid w:val="001F0892"/>
    <w:rPr>
      <w:b/>
      <w:bCs/>
      <w:sz w:val="20"/>
      <w:szCs w:val="20"/>
    </w:rPr>
  </w:style>
  <w:style w:type="paragraph" w:styleId="NormalWeb">
    <w:name w:val="Normal (Web)"/>
    <w:basedOn w:val="Normal"/>
    <w:uiPriority w:val="99"/>
    <w:unhideWhenUsed/>
    <w:rsid w:val="009C402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0CAB"/>
    <w:pPr>
      <w:ind w:left="720"/>
      <w:contextualSpacing/>
    </w:pPr>
  </w:style>
  <w:style w:type="paragraph" w:styleId="Revision">
    <w:name w:val="Revision"/>
    <w:hidden/>
    <w:uiPriority w:val="99"/>
    <w:semiHidden/>
    <w:rsid w:val="004A2BAE"/>
    <w:pPr>
      <w:spacing w:after="0" w:line="240" w:lineRule="auto"/>
    </w:pPr>
  </w:style>
  <w:style w:type="character" w:styleId="UnresolvedMention">
    <w:name w:val="Unresolved Mention"/>
    <w:basedOn w:val="DefaultParagraphFont"/>
    <w:uiPriority w:val="99"/>
    <w:unhideWhenUsed/>
    <w:rsid w:val="00DA1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330119">
      <w:bodyDiv w:val="1"/>
      <w:marLeft w:val="0"/>
      <w:marRight w:val="0"/>
      <w:marTop w:val="0"/>
      <w:marBottom w:val="0"/>
      <w:divBdr>
        <w:top w:val="none" w:sz="0" w:space="0" w:color="auto"/>
        <w:left w:val="none" w:sz="0" w:space="0" w:color="auto"/>
        <w:bottom w:val="none" w:sz="0" w:space="0" w:color="auto"/>
        <w:right w:val="none" w:sz="0" w:space="0" w:color="auto"/>
      </w:divBdr>
      <w:divsChild>
        <w:div w:id="794836871">
          <w:marLeft w:val="0"/>
          <w:marRight w:val="0"/>
          <w:marTop w:val="0"/>
          <w:marBottom w:val="0"/>
          <w:divBdr>
            <w:top w:val="none" w:sz="0" w:space="0" w:color="auto"/>
            <w:left w:val="none" w:sz="0" w:space="0" w:color="auto"/>
            <w:bottom w:val="none" w:sz="0" w:space="0" w:color="auto"/>
            <w:right w:val="none" w:sz="0" w:space="0" w:color="auto"/>
          </w:divBdr>
          <w:divsChild>
            <w:div w:id="6224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0391">
      <w:bodyDiv w:val="1"/>
      <w:marLeft w:val="0"/>
      <w:marRight w:val="0"/>
      <w:marTop w:val="0"/>
      <w:marBottom w:val="0"/>
      <w:divBdr>
        <w:top w:val="none" w:sz="0" w:space="0" w:color="auto"/>
        <w:left w:val="none" w:sz="0" w:space="0" w:color="auto"/>
        <w:bottom w:val="none" w:sz="0" w:space="0" w:color="auto"/>
        <w:right w:val="none" w:sz="0" w:space="0" w:color="auto"/>
      </w:divBdr>
    </w:div>
    <w:div w:id="2006476529">
      <w:bodyDiv w:val="1"/>
      <w:marLeft w:val="0"/>
      <w:marRight w:val="0"/>
      <w:marTop w:val="0"/>
      <w:marBottom w:val="0"/>
      <w:divBdr>
        <w:top w:val="none" w:sz="0" w:space="0" w:color="auto"/>
        <w:left w:val="none" w:sz="0" w:space="0" w:color="auto"/>
        <w:bottom w:val="none" w:sz="0" w:space="0" w:color="auto"/>
        <w:right w:val="none" w:sz="0" w:space="0" w:color="auto"/>
      </w:divBdr>
    </w:div>
    <w:div w:id="2077434072">
      <w:bodyDiv w:val="1"/>
      <w:marLeft w:val="0"/>
      <w:marRight w:val="0"/>
      <w:marTop w:val="0"/>
      <w:marBottom w:val="0"/>
      <w:divBdr>
        <w:top w:val="none" w:sz="0" w:space="0" w:color="auto"/>
        <w:left w:val="none" w:sz="0" w:space="0" w:color="auto"/>
        <w:bottom w:val="none" w:sz="0" w:space="0" w:color="auto"/>
        <w:right w:val="none" w:sz="0" w:space="0" w:color="auto"/>
      </w:divBdr>
      <w:divsChild>
        <w:div w:id="692531734">
          <w:marLeft w:val="0"/>
          <w:marRight w:val="0"/>
          <w:marTop w:val="0"/>
          <w:marBottom w:val="0"/>
          <w:divBdr>
            <w:top w:val="none" w:sz="0" w:space="0" w:color="auto"/>
            <w:left w:val="none" w:sz="0" w:space="0" w:color="auto"/>
            <w:bottom w:val="none" w:sz="0" w:space="0" w:color="auto"/>
            <w:right w:val="none" w:sz="0" w:space="0" w:color="auto"/>
          </w:divBdr>
          <w:divsChild>
            <w:div w:id="10619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223aeb6e-4476-4af5-90d3-df216e593ae5">
      <UserInfo>
        <DisplayName>O'Neill, Andrea</DisplayName>
        <AccountId>13</AccountId>
        <AccountType/>
      </UserInfo>
      <UserInfo>
        <DisplayName>Hayden, Maya K</DisplayName>
        <AccountId>15</AccountId>
        <AccountType/>
      </UserInfo>
    </SharedWithUsers>
    <lcf76f155ced4ddcb4097134ff3c332f xmlns="826dbd02-6efe-4c95-a17c-ae370f1d93b7">
      <Terms xmlns="http://schemas.microsoft.com/office/infopath/2007/PartnerControls"/>
    </lcf76f155ced4ddcb4097134ff3c332f>
    <TaxCatchAll xmlns="223aeb6e-4476-4af5-90d3-df216e593ae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805E864570AD34B82C9997D86F98E3A" ma:contentTypeVersion="9" ma:contentTypeDescription="Create a new document." ma:contentTypeScope="" ma:versionID="e2cc40fbd6cdc2959b5cca1ec30d4bdb">
  <xsd:schema xmlns:xsd="http://www.w3.org/2001/XMLSchema" xmlns:xs="http://www.w3.org/2001/XMLSchema" xmlns:p="http://schemas.microsoft.com/office/2006/metadata/properties" xmlns:ns2="826dbd02-6efe-4c95-a17c-ae370f1d93b7" xmlns:ns3="223aeb6e-4476-4af5-90d3-df216e593ae5" targetNamespace="http://schemas.microsoft.com/office/2006/metadata/properties" ma:root="true" ma:fieldsID="148e0381a2070462510ab6d278659063" ns2:_="" ns3:_="">
    <xsd:import namespace="826dbd02-6efe-4c95-a17c-ae370f1d93b7"/>
    <xsd:import namespace="223aeb6e-4476-4af5-90d3-df216e593a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dbd02-6efe-4c95-a17c-ae370f1d93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3aeb6e-4476-4af5-90d3-df216e593a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fa6f93b-aa5e-4c3e-bdd8-36ae1993bf3b}" ma:internalName="TaxCatchAll" ma:showField="CatchAllData" ma:web="223aeb6e-4476-4af5-90d3-df216e593a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5182C7-718B-450D-AEE3-5B0F52496DB2}">
  <ds:schemaRefs>
    <ds:schemaRef ds:uri="http://schemas.openxmlformats.org/officeDocument/2006/bibliography"/>
  </ds:schemaRefs>
</ds:datastoreItem>
</file>

<file path=customXml/itemProps2.xml><?xml version="1.0" encoding="utf-8"?>
<ds:datastoreItem xmlns:ds="http://schemas.openxmlformats.org/officeDocument/2006/customXml" ds:itemID="{80B79E71-D54B-4B2D-AD57-E9C80B9B569F}">
  <ds:schemaRefs>
    <ds:schemaRef ds:uri="http://schemas.microsoft.com/sharepoint/v3/contenttype/forms"/>
  </ds:schemaRefs>
</ds:datastoreItem>
</file>

<file path=customXml/itemProps3.xml><?xml version="1.0" encoding="utf-8"?>
<ds:datastoreItem xmlns:ds="http://schemas.openxmlformats.org/officeDocument/2006/customXml" ds:itemID="{CC543A0A-AE75-469F-923D-40650DBF77D1}">
  <ds:schemaRefs>
    <ds:schemaRef ds:uri="http://schemas.microsoft.com/office/2006/metadata/properties"/>
    <ds:schemaRef ds:uri="http://schemas.microsoft.com/office/infopath/2007/PartnerControls"/>
    <ds:schemaRef ds:uri="223aeb6e-4476-4af5-90d3-df216e593ae5"/>
    <ds:schemaRef ds:uri="826dbd02-6efe-4c95-a17c-ae370f1d93b7"/>
  </ds:schemaRefs>
</ds:datastoreItem>
</file>

<file path=customXml/itemProps4.xml><?xml version="1.0" encoding="utf-8"?>
<ds:datastoreItem xmlns:ds="http://schemas.openxmlformats.org/officeDocument/2006/customXml" ds:itemID="{DF79C34E-5E59-4F0B-8C16-6E050493D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6dbd02-6efe-4c95-a17c-ae370f1d93b7"/>
    <ds:schemaRef ds:uri="223aeb6e-4476-4af5-90d3-df216e593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Maya K</dc:creator>
  <cp:keywords/>
  <dc:description/>
  <cp:lastModifiedBy>Sean Vitousek</cp:lastModifiedBy>
  <cp:revision>441</cp:revision>
  <dcterms:created xsi:type="dcterms:W3CDTF">2022-08-16T21:27:00Z</dcterms:created>
  <dcterms:modified xsi:type="dcterms:W3CDTF">2022-11-15T21:08:00Z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0x0101000805E864570AD34B82C9997D86F98E3A</vt:lpwstr>
  </property>
  <property fmtid="{D5CDD505-2E9C-101B-9397-08002B2CF9AE}" pid="3" name="MediaServiceImageTags">
    <vt:lpwstr/>
  </property>
</Properties>
</file>