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A74F6E9" w14:textId="473B9B46" w:rsidR="00F7718D" w:rsidRPr="00AE6018" w:rsidRDefault="00DA33DA" w:rsidP="00AE6018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083F838C" w:rsidR="009D5A13" w:rsidRPr="00AE6018" w:rsidRDefault="00C3140D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1946A979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A 24-week intensive program focused on gaining technical programming skills in Excel, VBA, Python, R, JavaScript, SQL Databases, Tableau, 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275E2B37" w:rsidR="009D5A13" w:rsidRPr="00AE6018" w:rsidRDefault="00C3140D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503C8B80" w:rsidR="00437719" w:rsidRPr="00DD67C0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Ph.D.</w:t>
      </w:r>
      <w:r w:rsidR="003B45B6" w:rsidRPr="00AE6018">
        <w:rPr>
          <w:color w:val="000000" w:themeColor="text1"/>
          <w:sz w:val="21"/>
          <w:szCs w:val="21"/>
        </w:rPr>
        <w:t xml:space="preserve"> in </w:t>
      </w:r>
      <w:r w:rsidR="00A33F8F" w:rsidRPr="00AE6018">
        <w:rPr>
          <w:color w:val="000000" w:themeColor="text1"/>
          <w:sz w:val="21"/>
          <w:szCs w:val="21"/>
        </w:rPr>
        <w:t>T</w:t>
      </w:r>
      <w:r w:rsidR="003B45B6" w:rsidRPr="00AE6018">
        <w:rPr>
          <w:color w:val="000000" w:themeColor="text1"/>
          <w:sz w:val="21"/>
          <w:szCs w:val="21"/>
        </w:rPr>
        <w:t>heoretical Physics,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</w:p>
    <w:p w14:paraId="4F71323B" w14:textId="77777777" w:rsidR="00437719" w:rsidRPr="00AE6018" w:rsidRDefault="00437719" w:rsidP="00AE6018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Skills</w:t>
      </w:r>
    </w:p>
    <w:p w14:paraId="44A0DBF2" w14:textId="77777777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MySQL, MongoDB, SQLite  </w:t>
      </w:r>
    </w:p>
    <w:p w14:paraId="2BF2A152" w14:textId="7ADB8E3A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53EC3A16" w14:textId="5A0EBEA5" w:rsidR="00C269AC" w:rsidRPr="00C269AC" w:rsidRDefault="00C269AC" w:rsidP="00C269A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>Quantum transport theory</w:t>
      </w:r>
      <w:r w:rsidRPr="00AE6018">
        <w:rPr>
          <w:rFonts w:eastAsia="Tahoma"/>
          <w:color w:val="000000" w:themeColor="text1"/>
          <w:sz w:val="21"/>
          <w:szCs w:val="21"/>
        </w:rPr>
        <w:t>,</w:t>
      </w:r>
      <w:r>
        <w:rPr>
          <w:rFonts w:eastAsia="Tahoma"/>
          <w:color w:val="000000" w:themeColor="text1"/>
          <w:sz w:val="21"/>
          <w:szCs w:val="21"/>
        </w:rPr>
        <w:t xml:space="preserve"> Spin hall effect, Superconductivity, Topological Band theory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</w:p>
    <w:p w14:paraId="2E9E9CAD" w14:textId="0E2F0DB1" w:rsidR="002923F7" w:rsidRPr="00AE6018" w:rsidRDefault="00437719" w:rsidP="002923F7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 and Statistics: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Calculus, Linear Algebra, Complex Functions, Partial Differential Equations, Group Theory, </w:t>
      </w:r>
      <w:r w:rsidRPr="00AE6018">
        <w:rPr>
          <w:color w:val="000000" w:themeColor="text1"/>
          <w:sz w:val="21"/>
          <w:szCs w:val="21"/>
        </w:rPr>
        <w:t>Numerical Optimization, Numerical Linear Algebra, Statistical Mechanics</w:t>
      </w:r>
      <w:r w:rsidR="00180363" w:rsidRPr="00AE6018">
        <w:rPr>
          <w:color w:val="000000" w:themeColor="text1"/>
          <w:sz w:val="21"/>
          <w:szCs w:val="21"/>
        </w:rPr>
        <w:t xml:space="preserve">, </w:t>
      </w:r>
      <w:r w:rsidR="007401E1" w:rsidRPr="00AE6018">
        <w:rPr>
          <w:color w:val="000000" w:themeColor="text1"/>
          <w:sz w:val="21"/>
          <w:szCs w:val="21"/>
        </w:rPr>
        <w:t xml:space="preserve">Green’s function, </w:t>
      </w:r>
      <w:r w:rsidR="00151C7E" w:rsidRPr="00AE6018">
        <w:rPr>
          <w:color w:val="000000" w:themeColor="text1"/>
          <w:sz w:val="21"/>
          <w:szCs w:val="21"/>
        </w:rPr>
        <w:t xml:space="preserve">Kernel Methods, </w:t>
      </w:r>
      <w:r w:rsidR="00180363" w:rsidRPr="00AE6018">
        <w:rPr>
          <w:color w:val="000000" w:themeColor="text1"/>
          <w:sz w:val="21"/>
          <w:szCs w:val="21"/>
        </w:rPr>
        <w:t>Monte Carlo simulation</w:t>
      </w:r>
    </w:p>
    <w:p w14:paraId="6074F32F" w14:textId="36CE63B5" w:rsidR="00095171" w:rsidRPr="00AE6018" w:rsidRDefault="00986EFB" w:rsidP="00095171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2923F7" w:rsidRPr="00AE6018">
        <w:rPr>
          <w:color w:val="000000" w:themeColor="text1"/>
          <w:sz w:val="21"/>
          <w:szCs w:val="21"/>
        </w:rPr>
        <w:t>Regression,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CNN,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151C7E" w:rsidRPr="00AE6018">
        <w:rPr>
          <w:color w:val="000000" w:themeColor="text1"/>
          <w:sz w:val="21"/>
          <w:szCs w:val="21"/>
        </w:rPr>
        <w:t>RNN</w:t>
      </w:r>
      <w:r w:rsidR="00095171" w:rsidRPr="00AE6018">
        <w:rPr>
          <w:color w:val="000000" w:themeColor="text1"/>
          <w:sz w:val="21"/>
          <w:szCs w:val="21"/>
        </w:rPr>
        <w:t>,</w:t>
      </w:r>
      <w:r w:rsidR="00E9437B" w:rsidRPr="00AE6018">
        <w:rPr>
          <w:color w:val="000000" w:themeColor="text1"/>
          <w:sz w:val="21"/>
          <w:szCs w:val="21"/>
        </w:rPr>
        <w:t xml:space="preserve"> TensorFlow</w:t>
      </w:r>
    </w:p>
    <w:p w14:paraId="07601127" w14:textId="5A09E2BC" w:rsidR="00437719" w:rsidRPr="00AE6018" w:rsidRDefault="00095171" w:rsidP="008662D5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 web scraping, 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</w:p>
    <w:p w14:paraId="6030C5F4" w14:textId="77777777" w:rsidR="005415C9" w:rsidRPr="00AE6018" w:rsidRDefault="005415C9" w:rsidP="005415C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  <w:lang w:eastAsia="zh-CN"/>
        </w:rPr>
      </w:pPr>
    </w:p>
    <w:p w14:paraId="025DB2F1" w14:textId="2F0FB100" w:rsidR="00F7718D" w:rsidRPr="00311CEB" w:rsidRDefault="008662D5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  <w:u w:val="single"/>
        </w:rPr>
      </w:pPr>
      <w:r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</w:p>
    <w:p w14:paraId="50D8E867" w14:textId="417C9B6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2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3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5146700F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1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>note for demo:</w:t>
      </w:r>
      <w:bookmarkStart w:id="0" w:name="_GoBack"/>
      <w:bookmarkEnd w:id="0"/>
      <w:r w:rsidR="00C028D0">
        <w:rPr>
          <w:i/>
          <w:color w:val="000000" w:themeColor="text1"/>
          <w:sz w:val="21"/>
          <w:szCs w:val="21"/>
        </w:rPr>
        <w:t xml:space="preserve">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lastRenderedPageBreak/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09F7537B" w:rsidR="00055C84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2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64A8DA74" w14:textId="2A00976D" w:rsidR="006F64D9" w:rsidRPr="009133B3" w:rsidRDefault="00BA4E2F" w:rsidP="009133B3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701C2B">
        <w:rPr>
          <w:b/>
          <w:i/>
          <w:color w:val="000000" w:themeColor="text1"/>
          <w:sz w:val="21"/>
          <w:szCs w:val="21"/>
        </w:rPr>
        <w:t>A</w:t>
      </w:r>
      <w:r w:rsidR="00701C2B" w:rsidRPr="00701C2B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701C2B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701C2B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701C2B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701C2B">
        <w:rPr>
          <w:b/>
          <w:i/>
          <w:color w:val="000000" w:themeColor="text1"/>
          <w:sz w:val="21"/>
          <w:szCs w:val="21"/>
        </w:rPr>
        <w:t>approach</w:t>
      </w:r>
      <w:r w:rsidR="00687B80">
        <w:rPr>
          <w:i/>
          <w:color w:val="000000" w:themeColor="text1"/>
          <w:sz w:val="21"/>
          <w:szCs w:val="21"/>
        </w:rPr>
        <w:t xml:space="preserve"> was </w:t>
      </w:r>
      <w:r w:rsidR="0046487E">
        <w:rPr>
          <w:i/>
          <w:color w:val="000000" w:themeColor="text1"/>
          <w:sz w:val="21"/>
          <w:szCs w:val="21"/>
        </w:rPr>
        <w:t>presented for the first time</w:t>
      </w:r>
      <w:r w:rsidR="00687B80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6E46FF">
        <w:rPr>
          <w:b/>
          <w:i/>
          <w:color w:val="000000" w:themeColor="text1"/>
          <w:sz w:val="21"/>
          <w:szCs w:val="21"/>
        </w:rPr>
        <w:t>arbitrary lattice model</w:t>
      </w:r>
      <w:r w:rsidR="0046487E">
        <w:rPr>
          <w:i/>
          <w:color w:val="000000" w:themeColor="text1"/>
          <w:sz w:val="21"/>
          <w:szCs w:val="21"/>
        </w:rPr>
        <w:t xml:space="preserve"> for </w:t>
      </w:r>
      <w:r w:rsidR="00687B80">
        <w:rPr>
          <w:i/>
          <w:color w:val="000000" w:themeColor="text1"/>
          <w:sz w:val="21"/>
          <w:szCs w:val="21"/>
        </w:rPr>
        <w:t>mesoscopic systems. This method</w:t>
      </w:r>
      <w:r w:rsidR="0046487E">
        <w:rPr>
          <w:i/>
          <w:color w:val="000000" w:themeColor="text1"/>
          <w:sz w:val="21"/>
          <w:szCs w:val="21"/>
        </w:rPr>
        <w:t xml:space="preserve"> can provide </w:t>
      </w:r>
      <w:r w:rsidR="0046487E" w:rsidRPr="007737BB">
        <w:rPr>
          <w:b/>
          <w:i/>
          <w:color w:val="000000" w:themeColor="text1"/>
          <w:sz w:val="21"/>
          <w:szCs w:val="21"/>
        </w:rPr>
        <w:t xml:space="preserve">more detailed </w:t>
      </w:r>
      <w:r w:rsidR="00701C2B">
        <w:rPr>
          <w:b/>
          <w:i/>
          <w:color w:val="000000" w:themeColor="text1"/>
          <w:sz w:val="21"/>
          <w:szCs w:val="21"/>
        </w:rPr>
        <w:t xml:space="preserve">real space </w:t>
      </w:r>
      <w:r w:rsidR="00663BD6">
        <w:rPr>
          <w:b/>
          <w:i/>
          <w:color w:val="000000" w:themeColor="text1"/>
          <w:sz w:val="21"/>
          <w:szCs w:val="21"/>
        </w:rPr>
        <w:t>data</w:t>
      </w:r>
      <w:r w:rsidR="0046487E">
        <w:rPr>
          <w:i/>
          <w:color w:val="000000" w:themeColor="text1"/>
          <w:sz w:val="21"/>
          <w:szCs w:val="21"/>
        </w:rPr>
        <w:t xml:space="preserve"> </w:t>
      </w:r>
      <w:r w:rsidR="00687B80">
        <w:rPr>
          <w:i/>
          <w:color w:val="000000" w:themeColor="text1"/>
          <w:sz w:val="21"/>
          <w:szCs w:val="21"/>
        </w:rPr>
        <w:t xml:space="preserve">than the </w:t>
      </w:r>
      <w:r w:rsidR="0046487E">
        <w:rPr>
          <w:i/>
          <w:color w:val="000000" w:themeColor="text1"/>
          <w:sz w:val="21"/>
          <w:szCs w:val="21"/>
        </w:rPr>
        <w:t>standard</w:t>
      </w:r>
      <w:r w:rsidR="00687B80">
        <w:rPr>
          <w:i/>
          <w:color w:val="000000" w:themeColor="text1"/>
          <w:sz w:val="21"/>
          <w:szCs w:val="21"/>
        </w:rPr>
        <w:t xml:space="preserve"> </w:t>
      </w:r>
      <w:r w:rsidR="00B4681A">
        <w:rPr>
          <w:i/>
          <w:color w:val="000000" w:themeColor="text1"/>
          <w:sz w:val="21"/>
          <w:szCs w:val="21"/>
        </w:rPr>
        <w:t>n</w:t>
      </w:r>
      <w:r w:rsidR="0046487E" w:rsidRPr="0046487E">
        <w:rPr>
          <w:i/>
          <w:color w:val="000000" w:themeColor="text1"/>
          <w:sz w:val="21"/>
          <w:szCs w:val="21"/>
        </w:rPr>
        <w:t xml:space="preserve">on-equilibrium </w:t>
      </w:r>
      <w:r w:rsidR="00687B80">
        <w:rPr>
          <w:i/>
          <w:color w:val="000000" w:themeColor="text1"/>
          <w:sz w:val="21"/>
          <w:szCs w:val="21"/>
        </w:rPr>
        <w:t>Green’s function approach</w:t>
      </w:r>
      <w:r w:rsidR="0046487E">
        <w:rPr>
          <w:i/>
          <w:color w:val="000000" w:themeColor="text1"/>
          <w:sz w:val="21"/>
          <w:szCs w:val="21"/>
        </w:rPr>
        <w:t xml:space="preserve"> widely adopted by the community. </w:t>
      </w:r>
      <w:r w:rsidR="00687B80">
        <w:rPr>
          <w:i/>
          <w:color w:val="000000" w:themeColor="text1"/>
          <w:sz w:val="21"/>
          <w:szCs w:val="21"/>
        </w:rPr>
        <w:t xml:space="preserve"> </w:t>
      </w:r>
      <w:r w:rsidR="009133B3">
        <w:rPr>
          <w:i/>
          <w:color w:val="000000" w:themeColor="text1"/>
          <w:sz w:val="21"/>
          <w:szCs w:val="21"/>
        </w:rPr>
        <w:t xml:space="preserve">Such method </w:t>
      </w:r>
      <w:r w:rsidR="0046487E">
        <w:rPr>
          <w:i/>
          <w:color w:val="000000" w:themeColor="text1"/>
          <w:sz w:val="21"/>
          <w:szCs w:val="21"/>
        </w:rPr>
        <w:t xml:space="preserve">is also </w:t>
      </w:r>
      <w:r w:rsidR="0046487E" w:rsidRPr="004D4C8F">
        <w:rPr>
          <w:b/>
          <w:i/>
          <w:color w:val="000000" w:themeColor="text1"/>
          <w:sz w:val="21"/>
          <w:szCs w:val="21"/>
        </w:rPr>
        <w:t>more efficient</w:t>
      </w:r>
      <w:r w:rsidR="0046487E">
        <w:rPr>
          <w:i/>
          <w:color w:val="000000" w:themeColor="text1"/>
          <w:sz w:val="21"/>
          <w:szCs w:val="21"/>
        </w:rPr>
        <w:t xml:space="preserve"> </w:t>
      </w:r>
      <w:r w:rsidR="0046487E" w:rsidRPr="004D4C8F">
        <w:rPr>
          <w:b/>
          <w:i/>
          <w:color w:val="000000" w:themeColor="text1"/>
          <w:sz w:val="21"/>
          <w:szCs w:val="21"/>
        </w:rPr>
        <w:t>algorithmically</w:t>
      </w:r>
      <w:r w:rsidR="0046487E">
        <w:rPr>
          <w:i/>
          <w:color w:val="000000" w:themeColor="text1"/>
          <w:sz w:val="21"/>
          <w:szCs w:val="21"/>
        </w:rPr>
        <w:t xml:space="preserve"> and </w:t>
      </w:r>
      <w:r w:rsidR="00F01066">
        <w:rPr>
          <w:i/>
          <w:color w:val="000000" w:themeColor="text1"/>
          <w:sz w:val="21"/>
          <w:szCs w:val="21"/>
        </w:rPr>
        <w:t xml:space="preserve">was later </w:t>
      </w:r>
      <w:r w:rsidR="0046487E">
        <w:rPr>
          <w:i/>
          <w:color w:val="000000" w:themeColor="text1"/>
          <w:sz w:val="21"/>
          <w:szCs w:val="21"/>
        </w:rPr>
        <w:t xml:space="preserve">adopted </w:t>
      </w:r>
      <w:r w:rsidR="009133B3">
        <w:rPr>
          <w:i/>
          <w:color w:val="000000" w:themeColor="text1"/>
          <w:sz w:val="21"/>
          <w:szCs w:val="21"/>
        </w:rPr>
        <w:t>by</w:t>
      </w:r>
      <w:r w:rsidR="0046487E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>
        <w:rPr>
          <w:i/>
          <w:color w:val="000000" w:themeColor="text1"/>
          <w:sz w:val="21"/>
          <w:szCs w:val="21"/>
        </w:rPr>
        <w:t xml:space="preserve">Python Package </w:t>
      </w:r>
      <w:hyperlink r:id="rId23" w:history="1">
        <w:proofErr w:type="spellStart"/>
        <w:r w:rsidR="00F97844" w:rsidRPr="00F97844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>
        <w:rPr>
          <w:i/>
          <w:color w:val="000000" w:themeColor="text1"/>
          <w:sz w:val="21"/>
          <w:szCs w:val="21"/>
        </w:rPr>
        <w:t>.</w:t>
      </w:r>
      <w:r w:rsidR="00993438">
        <w:rPr>
          <w:i/>
          <w:color w:val="000000" w:themeColor="text1"/>
          <w:sz w:val="21"/>
          <w:szCs w:val="21"/>
        </w:rPr>
        <w:t>.</w:t>
      </w:r>
      <w:r w:rsidR="0046487E">
        <w:rPr>
          <w:i/>
          <w:color w:val="000000" w:themeColor="text1"/>
          <w:sz w:val="21"/>
          <w:szCs w:val="21"/>
        </w:rPr>
        <w:t xml:space="preserve"> </w:t>
      </w:r>
      <w:r w:rsidR="00982758">
        <w:rPr>
          <w:i/>
          <w:color w:val="000000" w:themeColor="text1"/>
          <w:sz w:val="21"/>
          <w:szCs w:val="21"/>
        </w:rPr>
        <w:t>Our</w:t>
      </w:r>
      <w:r w:rsidR="009133B3">
        <w:rPr>
          <w:i/>
          <w:color w:val="000000" w:themeColor="text1"/>
          <w:sz w:val="21"/>
          <w:szCs w:val="21"/>
        </w:rPr>
        <w:t xml:space="preserve"> </w:t>
      </w:r>
      <w:r w:rsidR="00982758">
        <w:rPr>
          <w:i/>
          <w:color w:val="000000" w:themeColor="text1"/>
          <w:sz w:val="21"/>
          <w:szCs w:val="21"/>
        </w:rPr>
        <w:t>earlier</w:t>
      </w:r>
      <w:r w:rsidR="009133B3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>
        <w:rPr>
          <w:i/>
          <w:color w:val="000000" w:themeColor="text1"/>
          <w:sz w:val="21"/>
          <w:szCs w:val="21"/>
        </w:rPr>
        <w:t xml:space="preserve"> </w:t>
      </w:r>
      <w:hyperlink r:id="rId24" w:history="1">
        <w:r w:rsidR="00760C53" w:rsidRPr="00760C53">
          <w:rPr>
            <w:rStyle w:val="Hyperlink"/>
            <w:i/>
            <w:sz w:val="21"/>
            <w:szCs w:val="21"/>
          </w:rPr>
          <w:t>here</w:t>
        </w:r>
      </w:hyperlink>
      <w:r w:rsidR="002F16E6">
        <w:rPr>
          <w:i/>
          <w:color w:val="000000" w:themeColor="text1"/>
          <w:sz w:val="21"/>
          <w:szCs w:val="21"/>
        </w:rPr>
        <w:t>(2006).</w:t>
      </w:r>
    </w:p>
    <w:p w14:paraId="6EA3BAD8" w14:textId="21D0FE17" w:rsidR="00ED460C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5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6260054B" w14:textId="4F5F6DC8" w:rsidR="00ED460C" w:rsidRDefault="006F64D9" w:rsidP="00ED4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9A2CDD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9A2CDD">
        <w:rPr>
          <w:b/>
          <w:i/>
          <w:color w:val="000000" w:themeColor="text1"/>
          <w:sz w:val="21"/>
          <w:szCs w:val="21"/>
        </w:rPr>
        <w:t>A new model</w:t>
      </w:r>
      <w:r w:rsidR="00ED460C" w:rsidRPr="00ED460C">
        <w:rPr>
          <w:i/>
          <w:color w:val="000000" w:themeColor="text1"/>
          <w:sz w:val="21"/>
          <w:szCs w:val="21"/>
        </w:rPr>
        <w:t xml:space="preserve"> </w:t>
      </w:r>
      <w:r w:rsidR="00ED460C">
        <w:rPr>
          <w:i/>
          <w:color w:val="000000" w:themeColor="text1"/>
          <w:sz w:val="21"/>
          <w:szCs w:val="21"/>
        </w:rPr>
        <w:t xml:space="preserve">for spin-orbital coupling in semiconductor electron gas is proposed. </w:t>
      </w:r>
      <w:r w:rsidR="005A3B5B" w:rsidRPr="009A2CDD">
        <w:rPr>
          <w:b/>
          <w:i/>
          <w:color w:val="000000" w:themeColor="text1"/>
          <w:sz w:val="21"/>
          <w:szCs w:val="21"/>
        </w:rPr>
        <w:t>MATLAB</w:t>
      </w:r>
      <w:r w:rsidR="00ED460C" w:rsidRPr="009A2CDD">
        <w:rPr>
          <w:b/>
          <w:i/>
          <w:color w:val="000000" w:themeColor="text1"/>
          <w:sz w:val="21"/>
          <w:szCs w:val="21"/>
        </w:rPr>
        <w:t xml:space="preserve"> simulation</w:t>
      </w:r>
      <w:r>
        <w:rPr>
          <w:i/>
          <w:color w:val="000000" w:themeColor="text1"/>
          <w:sz w:val="21"/>
          <w:szCs w:val="21"/>
        </w:rPr>
        <w:t xml:space="preserve"> of </w:t>
      </w:r>
      <w:proofErr w:type="gramStart"/>
      <w:r>
        <w:rPr>
          <w:i/>
          <w:color w:val="000000" w:themeColor="text1"/>
          <w:sz w:val="21"/>
          <w:szCs w:val="21"/>
        </w:rPr>
        <w:t xml:space="preserve">quantum </w:t>
      </w:r>
      <w:r w:rsidR="00ED460C">
        <w:rPr>
          <w:i/>
          <w:color w:val="000000" w:themeColor="text1"/>
          <w:sz w:val="21"/>
          <w:szCs w:val="21"/>
        </w:rPr>
        <w:t xml:space="preserve"> </w:t>
      </w:r>
      <w:r>
        <w:rPr>
          <w:i/>
          <w:color w:val="000000" w:themeColor="text1"/>
          <w:sz w:val="21"/>
          <w:szCs w:val="21"/>
        </w:rPr>
        <w:t>transport</w:t>
      </w:r>
      <w:proofErr w:type="gramEnd"/>
      <w:r w:rsidR="007A366A">
        <w:rPr>
          <w:i/>
          <w:color w:val="000000" w:themeColor="text1"/>
          <w:sz w:val="21"/>
          <w:szCs w:val="21"/>
        </w:rPr>
        <w:t xml:space="preserve"> </w:t>
      </w:r>
      <w:r>
        <w:rPr>
          <w:i/>
          <w:color w:val="000000" w:themeColor="text1"/>
          <w:sz w:val="21"/>
          <w:szCs w:val="21"/>
        </w:rPr>
        <w:t>for this model is performed. Some spi</w:t>
      </w:r>
      <w:r w:rsidR="007A366A">
        <w:rPr>
          <w:i/>
          <w:color w:val="000000" w:themeColor="text1"/>
          <w:sz w:val="21"/>
          <w:szCs w:val="21"/>
        </w:rPr>
        <w:t>n-</w:t>
      </w:r>
      <w:r>
        <w:rPr>
          <w:i/>
          <w:color w:val="000000" w:themeColor="text1"/>
          <w:sz w:val="21"/>
          <w:szCs w:val="21"/>
        </w:rPr>
        <w:t>hall</w:t>
      </w:r>
      <w:r w:rsidR="007A366A">
        <w:rPr>
          <w:i/>
          <w:color w:val="000000" w:themeColor="text1"/>
          <w:sz w:val="21"/>
          <w:szCs w:val="21"/>
        </w:rPr>
        <w:t>-</w:t>
      </w:r>
      <w:r>
        <w:rPr>
          <w:i/>
          <w:color w:val="000000" w:themeColor="text1"/>
          <w:sz w:val="21"/>
          <w:szCs w:val="21"/>
        </w:rPr>
        <w:t>alike effect</w:t>
      </w:r>
      <w:r w:rsidR="00ED460C">
        <w:rPr>
          <w:i/>
          <w:color w:val="000000" w:themeColor="text1"/>
          <w:sz w:val="21"/>
          <w:szCs w:val="21"/>
        </w:rPr>
        <w:t xml:space="preserve"> </w:t>
      </w:r>
      <w:r>
        <w:rPr>
          <w:i/>
          <w:color w:val="000000" w:themeColor="text1"/>
          <w:sz w:val="21"/>
          <w:szCs w:val="21"/>
        </w:rPr>
        <w:t xml:space="preserve">is </w:t>
      </w:r>
      <w:r w:rsidRPr="007A366A">
        <w:rPr>
          <w:b/>
          <w:i/>
          <w:color w:val="000000" w:themeColor="text1"/>
          <w:sz w:val="21"/>
          <w:szCs w:val="21"/>
        </w:rPr>
        <w:t>predicted</w:t>
      </w:r>
      <w:r>
        <w:rPr>
          <w:i/>
          <w:color w:val="000000" w:themeColor="text1"/>
          <w:sz w:val="21"/>
          <w:szCs w:val="21"/>
        </w:rPr>
        <w:t xml:space="preserve"> in the model. </w:t>
      </w:r>
      <w:r w:rsidR="001A494F">
        <w:rPr>
          <w:i/>
          <w:color w:val="000000" w:themeColor="text1"/>
          <w:sz w:val="21"/>
          <w:szCs w:val="21"/>
        </w:rPr>
        <w:t xml:space="preserve"> </w:t>
      </w:r>
      <w:hyperlink r:id="rId26" w:anchor="d=gs_md_cita-d&amp;u=%2Fcitations%3Fview_op%3Dview_citation%26hl%3Den%26user%3DuOK_OjMAAAAJ%26citation_for_view%3DuOK_OjMAAAAJ%3Au5HHmVD_uO8C%26tzom%3D360" w:history="1">
        <w:r w:rsidR="001A494F" w:rsidRPr="001A494F">
          <w:rPr>
            <w:rStyle w:val="Hyperlink"/>
            <w:i/>
            <w:sz w:val="21"/>
            <w:szCs w:val="21"/>
          </w:rPr>
          <w:t>Cited</w:t>
        </w:r>
      </w:hyperlink>
      <w:r w:rsidR="001A494F">
        <w:rPr>
          <w:i/>
          <w:color w:val="000000" w:themeColor="text1"/>
          <w:sz w:val="21"/>
          <w:szCs w:val="21"/>
        </w:rPr>
        <w:t xml:space="preserve"> </w:t>
      </w:r>
      <w:r>
        <w:rPr>
          <w:i/>
          <w:color w:val="000000" w:themeColor="text1"/>
          <w:sz w:val="21"/>
          <w:szCs w:val="21"/>
        </w:rPr>
        <w:t xml:space="preserve"> 5</w:t>
      </w:r>
      <w:r w:rsidR="004D4C8F">
        <w:rPr>
          <w:i/>
          <w:color w:val="000000" w:themeColor="text1"/>
          <w:sz w:val="21"/>
          <w:szCs w:val="21"/>
        </w:rPr>
        <w:t xml:space="preserve">1 </w:t>
      </w:r>
      <w:r w:rsidR="001A494F">
        <w:rPr>
          <w:i/>
          <w:color w:val="000000" w:themeColor="text1"/>
          <w:sz w:val="21"/>
          <w:szCs w:val="21"/>
        </w:rPr>
        <w:t>times.</w:t>
      </w:r>
      <w:r>
        <w:rPr>
          <w:i/>
          <w:color w:val="000000" w:themeColor="text1"/>
          <w:sz w:val="21"/>
          <w:szCs w:val="21"/>
        </w:rPr>
        <w:t xml:space="preserve"> </w:t>
      </w:r>
    </w:p>
    <w:p w14:paraId="1B3ADB3E" w14:textId="78337124" w:rsidR="004D4C8F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7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3BF9A8CC" w14:textId="597F383C" w:rsidR="004D4C8F" w:rsidRDefault="009D1FF0" w:rsidP="00237FA9">
      <w:pPr>
        <w:pStyle w:val="ListParagraph"/>
        <w:tabs>
          <w:tab w:val="left" w:pos="599"/>
          <w:tab w:val="left" w:pos="600"/>
        </w:tabs>
        <w:spacing w:before="64"/>
        <w:ind w:firstLine="220"/>
        <w:rPr>
          <w:i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>A</w:t>
      </w:r>
      <w:r w:rsidR="004D4C8F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>
        <w:rPr>
          <w:i/>
          <w:color w:val="000000" w:themeColor="text1"/>
          <w:sz w:val="21"/>
          <w:szCs w:val="21"/>
        </w:rPr>
        <w:t xml:space="preserve"> </w:t>
      </w:r>
      <w:r w:rsidR="004D4C8F">
        <w:rPr>
          <w:i/>
          <w:color w:val="000000" w:themeColor="text1"/>
          <w:sz w:val="21"/>
          <w:szCs w:val="21"/>
        </w:rPr>
        <w:t>for graphene</w:t>
      </w:r>
      <w:r>
        <w:rPr>
          <w:i/>
          <w:color w:val="000000" w:themeColor="text1"/>
          <w:sz w:val="21"/>
          <w:szCs w:val="21"/>
        </w:rPr>
        <w:t xml:space="preserve"> was </w:t>
      </w:r>
      <w:r w:rsidRPr="009D1FF0">
        <w:rPr>
          <w:b/>
          <w:i/>
          <w:color w:val="000000" w:themeColor="text1"/>
          <w:sz w:val="21"/>
          <w:szCs w:val="21"/>
        </w:rPr>
        <w:t>analyzed</w:t>
      </w:r>
      <w:r>
        <w:rPr>
          <w:i/>
          <w:color w:val="000000" w:themeColor="text1"/>
          <w:sz w:val="21"/>
          <w:szCs w:val="21"/>
        </w:rPr>
        <w:t xml:space="preserve"> </w:t>
      </w:r>
      <w:r w:rsidR="004D4C8F">
        <w:rPr>
          <w:i/>
          <w:color w:val="000000" w:themeColor="text1"/>
          <w:sz w:val="21"/>
          <w:szCs w:val="21"/>
        </w:rPr>
        <w:t>and</w:t>
      </w:r>
      <w:r w:rsidR="00704DCE">
        <w:rPr>
          <w:i/>
          <w:color w:val="000000" w:themeColor="text1"/>
          <w:sz w:val="21"/>
          <w:szCs w:val="21"/>
        </w:rPr>
        <w:t xml:space="preserve"> some </w:t>
      </w:r>
      <w:r w:rsidR="00704DCE" w:rsidRPr="005562F0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5562F0">
        <w:rPr>
          <w:b/>
          <w:i/>
          <w:color w:val="000000" w:themeColor="text1"/>
          <w:sz w:val="21"/>
          <w:szCs w:val="21"/>
        </w:rPr>
        <w:t>correlation</w:t>
      </w:r>
      <w:r w:rsidR="005562F0">
        <w:rPr>
          <w:i/>
          <w:color w:val="000000" w:themeColor="text1"/>
          <w:sz w:val="21"/>
          <w:szCs w:val="21"/>
        </w:rPr>
        <w:t xml:space="preserve"> with other states</w:t>
      </w:r>
      <w:r w:rsidR="00704DCE">
        <w:rPr>
          <w:i/>
          <w:color w:val="000000" w:themeColor="text1"/>
          <w:sz w:val="21"/>
          <w:szCs w:val="21"/>
        </w:rPr>
        <w:t xml:space="preserve"> </w:t>
      </w:r>
      <w:r>
        <w:rPr>
          <w:i/>
          <w:color w:val="000000" w:themeColor="text1"/>
          <w:sz w:val="21"/>
          <w:szCs w:val="21"/>
        </w:rPr>
        <w:t>was</w:t>
      </w:r>
      <w:r w:rsidRPr="001659CD">
        <w:rPr>
          <w:b/>
          <w:i/>
          <w:color w:val="000000" w:themeColor="text1"/>
          <w:sz w:val="21"/>
          <w:szCs w:val="21"/>
        </w:rPr>
        <w:t xml:space="preserve"> found</w:t>
      </w:r>
      <w:r w:rsidR="00704DCE">
        <w:rPr>
          <w:i/>
          <w:color w:val="000000" w:themeColor="text1"/>
          <w:sz w:val="21"/>
          <w:szCs w:val="21"/>
        </w:rPr>
        <w:t xml:space="preserve">. </w:t>
      </w:r>
      <w:r w:rsidR="0050695A">
        <w:rPr>
          <w:i/>
          <w:color w:val="000000" w:themeColor="text1"/>
          <w:sz w:val="21"/>
          <w:szCs w:val="21"/>
        </w:rPr>
        <w:t xml:space="preserve">Through </w:t>
      </w:r>
      <w:r w:rsidR="004F0F02" w:rsidRPr="004F0F02">
        <w:rPr>
          <w:b/>
          <w:i/>
          <w:color w:val="000000" w:themeColor="text1"/>
          <w:sz w:val="21"/>
          <w:szCs w:val="21"/>
        </w:rPr>
        <w:t>numerical simulation</w:t>
      </w:r>
      <w:r w:rsidR="0050695A">
        <w:rPr>
          <w:i/>
          <w:color w:val="000000" w:themeColor="text1"/>
          <w:sz w:val="21"/>
          <w:szCs w:val="21"/>
        </w:rPr>
        <w:t xml:space="preserve"> with </w:t>
      </w:r>
      <w:r w:rsidR="00663EF7" w:rsidRPr="00663EF7">
        <w:rPr>
          <w:b/>
          <w:i/>
          <w:color w:val="000000" w:themeColor="text1"/>
          <w:sz w:val="21"/>
          <w:szCs w:val="21"/>
        </w:rPr>
        <w:t>Fortran</w:t>
      </w:r>
      <w:r w:rsidR="00663EF7">
        <w:rPr>
          <w:b/>
          <w:i/>
          <w:color w:val="000000" w:themeColor="text1"/>
          <w:sz w:val="21"/>
          <w:szCs w:val="21"/>
        </w:rPr>
        <w:t xml:space="preserve"> </w:t>
      </w:r>
      <w:r w:rsidR="00C455D9">
        <w:rPr>
          <w:b/>
          <w:i/>
          <w:color w:val="000000" w:themeColor="text1"/>
          <w:sz w:val="21"/>
          <w:szCs w:val="21"/>
        </w:rPr>
        <w:t>programming</w:t>
      </w:r>
      <w:r w:rsidR="0050695A">
        <w:rPr>
          <w:b/>
          <w:i/>
          <w:color w:val="000000" w:themeColor="text1"/>
          <w:sz w:val="21"/>
          <w:szCs w:val="21"/>
        </w:rPr>
        <w:t xml:space="preserve"> language</w:t>
      </w:r>
      <w:r w:rsidR="00663EF7">
        <w:rPr>
          <w:i/>
          <w:color w:val="000000" w:themeColor="text1"/>
          <w:sz w:val="21"/>
          <w:szCs w:val="21"/>
        </w:rPr>
        <w:t xml:space="preserve">, </w:t>
      </w:r>
      <w:r w:rsidR="0050695A">
        <w:rPr>
          <w:i/>
          <w:color w:val="000000" w:themeColor="text1"/>
          <w:sz w:val="21"/>
          <w:szCs w:val="21"/>
        </w:rPr>
        <w:t>w</w:t>
      </w:r>
      <w:r w:rsidR="00704DCE">
        <w:rPr>
          <w:i/>
          <w:color w:val="000000" w:themeColor="text1"/>
          <w:sz w:val="21"/>
          <w:szCs w:val="21"/>
        </w:rPr>
        <w:t xml:space="preserve">e </w:t>
      </w:r>
      <w:r w:rsidR="004D4C8F" w:rsidRPr="002002EB">
        <w:rPr>
          <w:b/>
          <w:i/>
          <w:color w:val="000000" w:themeColor="text1"/>
          <w:sz w:val="21"/>
          <w:szCs w:val="21"/>
        </w:rPr>
        <w:t>predicted</w:t>
      </w:r>
      <w:r w:rsidR="004D4C8F">
        <w:rPr>
          <w:i/>
          <w:color w:val="000000" w:themeColor="text1"/>
          <w:sz w:val="21"/>
          <w:szCs w:val="21"/>
        </w:rPr>
        <w:t xml:space="preserve"> some observable effects </w:t>
      </w:r>
      <w:r w:rsidR="00704DCE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>
        <w:rPr>
          <w:i/>
          <w:color w:val="000000" w:themeColor="text1"/>
          <w:sz w:val="21"/>
          <w:szCs w:val="21"/>
        </w:rPr>
        <w:t>being</w:t>
      </w:r>
      <w:r w:rsidR="00704DCE">
        <w:rPr>
          <w:i/>
          <w:color w:val="000000" w:themeColor="text1"/>
          <w:sz w:val="21"/>
          <w:szCs w:val="21"/>
        </w:rPr>
        <w:t xml:space="preserve"> cited </w:t>
      </w:r>
      <w:r w:rsidR="004E7BE1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>
        <w:rPr>
          <w:i/>
          <w:color w:val="000000" w:themeColor="text1"/>
          <w:sz w:val="21"/>
          <w:szCs w:val="21"/>
        </w:rPr>
        <w:t>“</w:t>
      </w:r>
      <w:r w:rsidR="00704DCE">
        <w:rPr>
          <w:i/>
          <w:color w:val="000000" w:themeColor="text1"/>
          <w:sz w:val="21"/>
          <w:szCs w:val="21"/>
        </w:rPr>
        <w:t>Rev</w:t>
      </w:r>
      <w:r w:rsidR="002002EB">
        <w:rPr>
          <w:i/>
          <w:color w:val="000000" w:themeColor="text1"/>
          <w:sz w:val="21"/>
          <w:szCs w:val="21"/>
        </w:rPr>
        <w:t xml:space="preserve">iew of </w:t>
      </w:r>
      <w:r w:rsidR="00704DCE">
        <w:rPr>
          <w:i/>
          <w:color w:val="000000" w:themeColor="text1"/>
          <w:sz w:val="21"/>
          <w:szCs w:val="21"/>
        </w:rPr>
        <w:t>Mod</w:t>
      </w:r>
      <w:r w:rsidR="002002EB">
        <w:rPr>
          <w:i/>
          <w:color w:val="000000" w:themeColor="text1"/>
          <w:sz w:val="21"/>
          <w:szCs w:val="21"/>
        </w:rPr>
        <w:t xml:space="preserve">ern </w:t>
      </w:r>
      <w:r w:rsidR="00704DCE">
        <w:rPr>
          <w:i/>
          <w:color w:val="000000" w:themeColor="text1"/>
          <w:sz w:val="21"/>
          <w:szCs w:val="21"/>
        </w:rPr>
        <w:t>Phys</w:t>
      </w:r>
      <w:r w:rsidR="002002EB">
        <w:rPr>
          <w:i/>
          <w:color w:val="000000" w:themeColor="text1"/>
          <w:sz w:val="21"/>
          <w:szCs w:val="21"/>
        </w:rPr>
        <w:t>ics</w:t>
      </w:r>
      <w:r w:rsidR="00BE4ED7">
        <w:rPr>
          <w:i/>
          <w:color w:val="000000" w:themeColor="text1"/>
          <w:sz w:val="21"/>
          <w:szCs w:val="21"/>
        </w:rPr>
        <w:t>”</w:t>
      </w:r>
      <w:r w:rsidR="00704DCE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>
        <w:rPr>
          <w:i/>
          <w:color w:val="000000" w:themeColor="text1"/>
          <w:sz w:val="21"/>
          <w:szCs w:val="21"/>
        </w:rPr>
        <w:t xml:space="preserve"> </w:t>
      </w:r>
      <w:r w:rsidR="001659CD">
        <w:rPr>
          <w:i/>
          <w:color w:val="000000" w:themeColor="text1"/>
          <w:sz w:val="21"/>
          <w:szCs w:val="21"/>
        </w:rPr>
        <w:t xml:space="preserve">   </w:t>
      </w:r>
      <w:hyperlink r:id="rId28" w:anchor="d=gs_md_cita-d&amp;u=%2Fcitations%3Fview_op%3Dview_citation%26hl%3Den%26user%3DuOK_OjMAAAAJ%26citation_for_view%3DuOK_OjMAAAAJ%3Au-x6o8ySG0sC%26tzom%3D360" w:history="1">
        <w:r w:rsidR="001659CD" w:rsidRPr="001659CD">
          <w:rPr>
            <w:rStyle w:val="Hyperlink"/>
            <w:i/>
            <w:sz w:val="21"/>
            <w:szCs w:val="21"/>
          </w:rPr>
          <w:t>Cited</w:t>
        </w:r>
      </w:hyperlink>
      <w:r w:rsidR="001659CD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2438FA77" w:rsidR="00C72C56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CC5BB8F" w14:textId="63E13CAA" w:rsidR="00C72C56" w:rsidRDefault="00C73B6A" w:rsidP="004F0F02">
      <w:pPr>
        <w:pStyle w:val="ListParagraph"/>
        <w:tabs>
          <w:tab w:val="left" w:pos="599"/>
          <w:tab w:val="left" w:pos="600"/>
        </w:tabs>
        <w:spacing w:before="64"/>
        <w:ind w:firstLine="220"/>
        <w:rPr>
          <w:i/>
          <w:color w:val="000000" w:themeColor="text1"/>
          <w:sz w:val="21"/>
          <w:szCs w:val="21"/>
        </w:rPr>
      </w:pPr>
      <w:r w:rsidRPr="00C73B6A">
        <w:rPr>
          <w:i/>
          <w:color w:val="000000" w:themeColor="text1"/>
          <w:sz w:val="21"/>
          <w:szCs w:val="21"/>
        </w:rPr>
        <w:t xml:space="preserve">Based </w:t>
      </w:r>
      <w:r w:rsidRPr="00B76D9F">
        <w:rPr>
          <w:i/>
          <w:color w:val="000000" w:themeColor="text1"/>
          <w:sz w:val="21"/>
          <w:szCs w:val="21"/>
        </w:rPr>
        <w:t>on</w:t>
      </w:r>
      <w:r w:rsidRPr="00C73B6A">
        <w:rPr>
          <w:b/>
          <w:i/>
          <w:color w:val="000000" w:themeColor="text1"/>
          <w:sz w:val="21"/>
          <w:szCs w:val="21"/>
        </w:rPr>
        <w:t xml:space="preserve"> symmetry analysis</w:t>
      </w:r>
      <w:r w:rsidRPr="00C73B6A">
        <w:rPr>
          <w:i/>
          <w:color w:val="000000" w:themeColor="text1"/>
          <w:sz w:val="21"/>
          <w:szCs w:val="21"/>
        </w:rPr>
        <w:t xml:space="preserve"> of </w:t>
      </w:r>
      <w:r w:rsidR="00C77136">
        <w:rPr>
          <w:i/>
          <w:color w:val="000000" w:themeColor="text1"/>
          <w:sz w:val="21"/>
          <w:szCs w:val="21"/>
        </w:rPr>
        <w:t xml:space="preserve">the </w:t>
      </w:r>
      <w:r w:rsidRPr="00C73B6A">
        <w:rPr>
          <w:i/>
          <w:color w:val="000000" w:themeColor="text1"/>
          <w:sz w:val="21"/>
          <w:szCs w:val="21"/>
        </w:rPr>
        <w:t>suspended graphen</w:t>
      </w:r>
      <w:r w:rsidR="006728D8">
        <w:rPr>
          <w:i/>
          <w:color w:val="000000" w:themeColor="text1"/>
          <w:sz w:val="21"/>
          <w:szCs w:val="21"/>
        </w:rPr>
        <w:t>e</w:t>
      </w:r>
      <w:r w:rsidR="00C77136">
        <w:rPr>
          <w:i/>
          <w:color w:val="000000" w:themeColor="text1"/>
          <w:sz w:val="21"/>
          <w:szCs w:val="21"/>
        </w:rPr>
        <w:t>,</w:t>
      </w:r>
      <w:r w:rsidR="007A6A73">
        <w:rPr>
          <w:i/>
          <w:color w:val="000000" w:themeColor="text1"/>
          <w:sz w:val="21"/>
          <w:szCs w:val="21"/>
        </w:rPr>
        <w:t xml:space="preserve"> </w:t>
      </w:r>
      <w:r w:rsidR="007A6A73" w:rsidRPr="00C77136">
        <w:rPr>
          <w:b/>
          <w:i/>
          <w:color w:val="000000" w:themeColor="text1"/>
          <w:sz w:val="21"/>
          <w:szCs w:val="21"/>
        </w:rPr>
        <w:t>a</w:t>
      </w:r>
      <w:r w:rsidR="00C77136">
        <w:rPr>
          <w:b/>
          <w:i/>
          <w:color w:val="000000" w:themeColor="text1"/>
          <w:sz w:val="21"/>
          <w:szCs w:val="21"/>
        </w:rPr>
        <w:t xml:space="preserve"> novel</w:t>
      </w:r>
      <w:r w:rsidR="00C77136" w:rsidRPr="00C77136">
        <w:rPr>
          <w:b/>
          <w:i/>
          <w:color w:val="000000" w:themeColor="text1"/>
          <w:sz w:val="21"/>
          <w:szCs w:val="21"/>
        </w:rPr>
        <w:t xml:space="preserve"> </w:t>
      </w:r>
      <w:r w:rsidR="007A6A73" w:rsidRPr="00C77136">
        <w:rPr>
          <w:b/>
          <w:i/>
          <w:color w:val="000000" w:themeColor="text1"/>
          <w:sz w:val="21"/>
          <w:szCs w:val="21"/>
        </w:rPr>
        <w:t>effect</w:t>
      </w:r>
      <w:r w:rsidRPr="007A6A73">
        <w:rPr>
          <w:i/>
          <w:color w:val="000000" w:themeColor="text1"/>
          <w:sz w:val="21"/>
          <w:szCs w:val="21"/>
        </w:rPr>
        <w:t xml:space="preserve"> </w:t>
      </w:r>
      <w:r w:rsidR="00C77136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7A6A73">
        <w:rPr>
          <w:i/>
          <w:color w:val="000000" w:themeColor="text1"/>
          <w:sz w:val="21"/>
          <w:szCs w:val="21"/>
        </w:rPr>
        <w:t xml:space="preserve">was </w:t>
      </w:r>
      <w:r w:rsidR="007A6A73">
        <w:rPr>
          <w:i/>
          <w:color w:val="000000" w:themeColor="text1"/>
          <w:sz w:val="21"/>
          <w:szCs w:val="21"/>
        </w:rPr>
        <w:t xml:space="preserve">theoretically </w:t>
      </w:r>
      <w:r w:rsidR="007A6A73" w:rsidRPr="00C77136">
        <w:rPr>
          <w:b/>
          <w:i/>
          <w:color w:val="000000" w:themeColor="text1"/>
          <w:sz w:val="21"/>
          <w:szCs w:val="21"/>
        </w:rPr>
        <w:t>predicted</w:t>
      </w:r>
      <w:r w:rsidR="00C77136">
        <w:rPr>
          <w:i/>
          <w:color w:val="000000" w:themeColor="text1"/>
          <w:sz w:val="21"/>
          <w:szCs w:val="21"/>
        </w:rPr>
        <w:t>.  Using</w:t>
      </w:r>
      <w:r w:rsidR="007A6A73">
        <w:rPr>
          <w:i/>
          <w:color w:val="000000" w:themeColor="text1"/>
          <w:sz w:val="21"/>
          <w:szCs w:val="21"/>
        </w:rPr>
        <w:t xml:space="preserve"> </w:t>
      </w:r>
      <w:r w:rsidR="005A3B5B">
        <w:rPr>
          <w:b/>
          <w:i/>
          <w:color w:val="000000" w:themeColor="text1"/>
          <w:sz w:val="21"/>
          <w:szCs w:val="21"/>
        </w:rPr>
        <w:t>M</w:t>
      </w:r>
      <w:r w:rsidR="005A3B5B" w:rsidRPr="009A2CDD">
        <w:rPr>
          <w:b/>
          <w:i/>
          <w:color w:val="000000" w:themeColor="text1"/>
          <w:sz w:val="21"/>
          <w:szCs w:val="21"/>
        </w:rPr>
        <w:t>ATLAB</w:t>
      </w:r>
      <w:r w:rsidR="00C72C56" w:rsidRPr="009A2CDD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C77136">
        <w:rPr>
          <w:i/>
          <w:color w:val="000000" w:themeColor="text1"/>
          <w:sz w:val="21"/>
          <w:szCs w:val="21"/>
        </w:rPr>
        <w:t>, such effect was</w:t>
      </w:r>
      <w:r w:rsidR="00C77136">
        <w:rPr>
          <w:i/>
          <w:color w:val="000000" w:themeColor="text1"/>
          <w:sz w:val="21"/>
          <w:szCs w:val="21"/>
        </w:rPr>
        <w:t xml:space="preserve"> quantitatively characterized.</w:t>
      </w:r>
      <w:r w:rsidR="00C77136">
        <w:rPr>
          <w:b/>
          <w:i/>
          <w:color w:val="000000" w:themeColor="text1"/>
          <w:sz w:val="21"/>
          <w:szCs w:val="21"/>
        </w:rPr>
        <w:t xml:space="preserve"> </w:t>
      </w:r>
      <w:r w:rsidR="00C72C56">
        <w:rPr>
          <w:i/>
          <w:color w:val="000000" w:themeColor="text1"/>
          <w:sz w:val="21"/>
          <w:szCs w:val="21"/>
        </w:rPr>
        <w:t xml:space="preserve"> </w:t>
      </w:r>
      <w:r w:rsidR="00C77136">
        <w:rPr>
          <w:i/>
          <w:color w:val="000000" w:themeColor="text1"/>
          <w:sz w:val="21"/>
          <w:szCs w:val="21"/>
        </w:rPr>
        <w:t>A</w:t>
      </w:r>
      <w:r w:rsidR="00DD3381">
        <w:rPr>
          <w:i/>
          <w:color w:val="000000" w:themeColor="text1"/>
          <w:sz w:val="21"/>
          <w:szCs w:val="21"/>
        </w:rPr>
        <w:t xml:space="preserve"> pure 4-probe </w:t>
      </w:r>
      <w:r w:rsidR="006728D8">
        <w:rPr>
          <w:i/>
          <w:color w:val="000000" w:themeColor="text1"/>
          <w:sz w:val="21"/>
          <w:szCs w:val="21"/>
        </w:rPr>
        <w:t>experimental</w:t>
      </w:r>
      <w:r w:rsidR="00DD3381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>
        <w:rPr>
          <w:i/>
          <w:color w:val="000000" w:themeColor="text1"/>
          <w:sz w:val="21"/>
          <w:szCs w:val="21"/>
        </w:rPr>
        <w:t>“</w:t>
      </w:r>
      <w:r w:rsidR="00DD3381">
        <w:rPr>
          <w:i/>
          <w:color w:val="000000" w:themeColor="text1"/>
          <w:sz w:val="21"/>
          <w:szCs w:val="21"/>
        </w:rPr>
        <w:t>Physical Review Letters</w:t>
      </w:r>
      <w:r w:rsidR="00BE4ED7">
        <w:rPr>
          <w:i/>
          <w:color w:val="000000" w:themeColor="text1"/>
          <w:sz w:val="21"/>
          <w:szCs w:val="21"/>
        </w:rPr>
        <w:t>”</w:t>
      </w:r>
      <w:r w:rsidR="00DD3381">
        <w:rPr>
          <w:i/>
          <w:color w:val="000000" w:themeColor="text1"/>
          <w:sz w:val="21"/>
          <w:szCs w:val="21"/>
        </w:rPr>
        <w:t>,</w:t>
      </w:r>
      <w:r w:rsidR="00C72C56">
        <w:rPr>
          <w:i/>
          <w:color w:val="000000" w:themeColor="text1"/>
          <w:sz w:val="21"/>
          <w:szCs w:val="21"/>
        </w:rPr>
        <w:t xml:space="preserve">  </w:t>
      </w:r>
      <w:hyperlink r:id="rId30" w:anchor="d=gs_md_cita-d&amp;u=%2Fcitations%3Fview_op%3Dview_citation%26hl%3Den%26user%3DuOK_OjMAAAAJ%26citation_for_view%3DuOK_OjMAAAAJ%3Ad1gkVwhDpl0C%26tzom%3D360" w:history="1">
        <w:r w:rsidR="00C72C56" w:rsidRPr="001A494F">
          <w:rPr>
            <w:rStyle w:val="Hyperlink"/>
            <w:i/>
            <w:sz w:val="21"/>
            <w:szCs w:val="21"/>
          </w:rPr>
          <w:t>Cited</w:t>
        </w:r>
      </w:hyperlink>
      <w:r w:rsidR="00C72C56">
        <w:rPr>
          <w:i/>
          <w:color w:val="000000" w:themeColor="text1"/>
          <w:sz w:val="21"/>
          <w:szCs w:val="21"/>
        </w:rPr>
        <w:t xml:space="preserve">  </w:t>
      </w:r>
      <w:r w:rsidR="00DD3381">
        <w:rPr>
          <w:i/>
          <w:color w:val="000000" w:themeColor="text1"/>
          <w:sz w:val="21"/>
          <w:szCs w:val="21"/>
        </w:rPr>
        <w:t xml:space="preserve">135 </w:t>
      </w:r>
      <w:r w:rsidR="00C72C56">
        <w:rPr>
          <w:i/>
          <w:color w:val="000000" w:themeColor="text1"/>
          <w:sz w:val="21"/>
          <w:szCs w:val="21"/>
        </w:rPr>
        <w:t xml:space="preserve"> times. </w:t>
      </w:r>
    </w:p>
    <w:p w14:paraId="1095B418" w14:textId="21395633" w:rsidR="00844AE2" w:rsidRDefault="00F77799" w:rsidP="00844AE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F77799">
        <w:rPr>
          <w:color w:val="000000" w:themeColor="text1"/>
          <w:sz w:val="21"/>
          <w:szCs w:val="21"/>
          <w:u w:val="single"/>
        </w:rPr>
        <w:t>Magnetoelectronic properties of multilayer black phosphorus</w:t>
      </w:r>
      <w:r w:rsidRPr="00F77799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</w:t>
      </w:r>
      <w:r w:rsidR="00844AE2">
        <w:rPr>
          <w:color w:val="000000" w:themeColor="text1"/>
          <w:sz w:val="21"/>
          <w:szCs w:val="21"/>
        </w:rPr>
        <w:t>201</w:t>
      </w:r>
      <w:r w:rsidR="006E3A9D">
        <w:rPr>
          <w:color w:val="000000" w:themeColor="text1"/>
          <w:sz w:val="21"/>
          <w:szCs w:val="21"/>
        </w:rPr>
        <w:t>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1" w:history="1">
        <w:r w:rsidRPr="00F77799">
          <w:rPr>
            <w:rStyle w:val="Hyperlink"/>
            <w:sz w:val="21"/>
            <w:szCs w:val="21"/>
          </w:rPr>
          <w:t>(</w:t>
        </w:r>
        <w:r>
          <w:rPr>
            <w:rStyle w:val="Hyperlink"/>
            <w:sz w:val="21"/>
            <w:szCs w:val="21"/>
          </w:rPr>
          <w:t>pdf</w:t>
        </w:r>
        <w:r w:rsidRPr="00F77799">
          <w:rPr>
            <w:rStyle w:val="Hyperlink"/>
            <w:sz w:val="21"/>
            <w:szCs w:val="21"/>
          </w:rPr>
          <w:t>)</w:t>
        </w:r>
      </w:hyperlink>
    </w:p>
    <w:p w14:paraId="2A50C9F4" w14:textId="1B036F8B" w:rsidR="00A32DBF" w:rsidRDefault="006E3A9D" w:rsidP="00DD67C0">
      <w:pPr>
        <w:pStyle w:val="ListParagraph"/>
        <w:tabs>
          <w:tab w:val="left" w:pos="599"/>
          <w:tab w:val="left" w:pos="600"/>
        </w:tabs>
        <w:spacing w:before="64"/>
        <w:ind w:firstLine="220"/>
        <w:rPr>
          <w:i/>
          <w:color w:val="000000" w:themeColor="text1"/>
          <w:sz w:val="21"/>
          <w:szCs w:val="21"/>
        </w:rPr>
      </w:pPr>
      <w:r w:rsidRPr="006E3A9D">
        <w:rPr>
          <w:i/>
          <w:color w:val="000000" w:themeColor="text1"/>
          <w:sz w:val="21"/>
          <w:szCs w:val="21"/>
        </w:rPr>
        <w:t>Based on a</w:t>
      </w:r>
      <w:r w:rsidR="00844AE2" w:rsidRPr="009A2CDD">
        <w:rPr>
          <w:b/>
          <w:i/>
          <w:color w:val="000000" w:themeColor="text1"/>
          <w:sz w:val="21"/>
          <w:szCs w:val="21"/>
        </w:rPr>
        <w:t xml:space="preserve"> </w:t>
      </w:r>
      <w:r>
        <w:rPr>
          <w:b/>
          <w:i/>
          <w:color w:val="000000" w:themeColor="text1"/>
          <w:sz w:val="21"/>
          <w:szCs w:val="21"/>
        </w:rPr>
        <w:t xml:space="preserve">phenomenological </w:t>
      </w:r>
      <w:r w:rsidR="00844AE2" w:rsidRPr="009A2CDD">
        <w:rPr>
          <w:b/>
          <w:i/>
          <w:color w:val="000000" w:themeColor="text1"/>
          <w:sz w:val="21"/>
          <w:szCs w:val="21"/>
        </w:rPr>
        <w:t>model</w:t>
      </w:r>
      <w:r>
        <w:rPr>
          <w:b/>
          <w:i/>
          <w:color w:val="000000" w:themeColor="text1"/>
          <w:sz w:val="21"/>
          <w:szCs w:val="21"/>
        </w:rPr>
        <w:t xml:space="preserve"> </w:t>
      </w:r>
      <w:r w:rsidRPr="006E3A9D">
        <w:rPr>
          <w:i/>
          <w:color w:val="000000" w:themeColor="text1"/>
          <w:sz w:val="21"/>
          <w:szCs w:val="21"/>
        </w:rPr>
        <w:t xml:space="preserve">(proposed by </w:t>
      </w:r>
      <w:r>
        <w:rPr>
          <w:i/>
          <w:color w:val="000000" w:themeColor="text1"/>
          <w:sz w:val="21"/>
          <w:szCs w:val="21"/>
        </w:rPr>
        <w:t>us</w:t>
      </w:r>
      <w:r w:rsidRPr="006E3A9D">
        <w:rPr>
          <w:i/>
          <w:color w:val="000000" w:themeColor="text1"/>
          <w:sz w:val="21"/>
          <w:szCs w:val="21"/>
        </w:rPr>
        <w:t xml:space="preserve"> on a previous paper)</w:t>
      </w:r>
      <w:r w:rsidR="00844AE2" w:rsidRPr="00ED460C">
        <w:rPr>
          <w:i/>
          <w:color w:val="000000" w:themeColor="text1"/>
          <w:sz w:val="21"/>
          <w:szCs w:val="21"/>
        </w:rPr>
        <w:t xml:space="preserve"> </w:t>
      </w:r>
      <w:r w:rsidR="00844AE2">
        <w:rPr>
          <w:i/>
          <w:color w:val="000000" w:themeColor="text1"/>
          <w:sz w:val="21"/>
          <w:szCs w:val="21"/>
        </w:rPr>
        <w:t xml:space="preserve">for </w:t>
      </w:r>
      <w:r w:rsidRPr="006E3A9D">
        <w:rPr>
          <w:i/>
          <w:color w:val="000000" w:themeColor="text1"/>
          <w:sz w:val="21"/>
          <w:szCs w:val="21"/>
        </w:rPr>
        <w:t>multilayer black phosphorus thin films</w:t>
      </w:r>
      <w:r>
        <w:rPr>
          <w:i/>
          <w:color w:val="000000" w:themeColor="text1"/>
          <w:sz w:val="21"/>
          <w:szCs w:val="21"/>
        </w:rPr>
        <w:t xml:space="preserve">, we </w:t>
      </w:r>
      <w:r w:rsidR="00BB6BD9">
        <w:rPr>
          <w:i/>
          <w:color w:val="000000" w:themeColor="text1"/>
          <w:sz w:val="21"/>
          <w:szCs w:val="21"/>
        </w:rPr>
        <w:t>use</w:t>
      </w:r>
      <w:r w:rsidR="007A366A">
        <w:rPr>
          <w:i/>
          <w:color w:val="000000" w:themeColor="text1"/>
          <w:sz w:val="21"/>
          <w:szCs w:val="21"/>
        </w:rPr>
        <w:t>d</w:t>
      </w:r>
      <w:r w:rsidR="00BB6BD9">
        <w:rPr>
          <w:i/>
          <w:color w:val="000000" w:themeColor="text1"/>
          <w:sz w:val="21"/>
          <w:szCs w:val="21"/>
        </w:rPr>
        <w:t xml:space="preserve"> </w:t>
      </w:r>
      <w:r w:rsidR="005A3B5B" w:rsidRPr="00BB6BD9">
        <w:rPr>
          <w:b/>
          <w:i/>
          <w:color w:val="000000" w:themeColor="text1"/>
          <w:sz w:val="21"/>
          <w:szCs w:val="21"/>
        </w:rPr>
        <w:t>MATLAB</w:t>
      </w:r>
      <w:r w:rsidR="00BB6BD9" w:rsidRPr="00BB6BD9">
        <w:rPr>
          <w:b/>
          <w:i/>
          <w:color w:val="000000" w:themeColor="text1"/>
          <w:sz w:val="21"/>
          <w:szCs w:val="21"/>
        </w:rPr>
        <w:t xml:space="preserve"> simulation</w:t>
      </w:r>
      <w:r w:rsidR="00BB6BD9">
        <w:rPr>
          <w:i/>
          <w:color w:val="000000" w:themeColor="text1"/>
          <w:sz w:val="21"/>
          <w:szCs w:val="21"/>
        </w:rPr>
        <w:t xml:space="preserve"> to </w:t>
      </w:r>
      <w:r>
        <w:rPr>
          <w:i/>
          <w:color w:val="000000" w:themeColor="text1"/>
          <w:sz w:val="21"/>
          <w:szCs w:val="21"/>
        </w:rPr>
        <w:t xml:space="preserve">calculate its ac conductivity under magnetic field. </w:t>
      </w:r>
      <w:r w:rsidRPr="006E3A9D">
        <w:rPr>
          <w:b/>
          <w:i/>
          <w:color w:val="000000" w:themeColor="text1"/>
          <w:sz w:val="21"/>
          <w:szCs w:val="21"/>
        </w:rPr>
        <w:t xml:space="preserve">A </w:t>
      </w:r>
      <w:r>
        <w:rPr>
          <w:b/>
          <w:i/>
          <w:color w:val="000000" w:themeColor="text1"/>
          <w:sz w:val="21"/>
          <w:szCs w:val="21"/>
        </w:rPr>
        <w:t>distinct</w:t>
      </w:r>
      <w:r w:rsidRPr="006E3A9D">
        <w:rPr>
          <w:b/>
          <w:i/>
          <w:color w:val="000000" w:themeColor="text1"/>
          <w:sz w:val="21"/>
          <w:szCs w:val="21"/>
        </w:rPr>
        <w:t xml:space="preserve"> structure was revealed</w:t>
      </w:r>
      <w:r>
        <w:rPr>
          <w:i/>
          <w:color w:val="000000" w:themeColor="text1"/>
          <w:sz w:val="21"/>
          <w:szCs w:val="21"/>
        </w:rPr>
        <w:t xml:space="preserve"> for its Landau energy levels, which is different from</w:t>
      </w:r>
      <w:r w:rsidR="00B4681A">
        <w:rPr>
          <w:i/>
          <w:color w:val="000000" w:themeColor="text1"/>
          <w:sz w:val="21"/>
          <w:szCs w:val="21"/>
        </w:rPr>
        <w:t xml:space="preserve"> that of </w:t>
      </w:r>
      <w:r>
        <w:rPr>
          <w:i/>
          <w:color w:val="000000" w:themeColor="text1"/>
          <w:sz w:val="21"/>
          <w:szCs w:val="21"/>
        </w:rPr>
        <w:t>usual semiconductor electron gas as well as graphene</w:t>
      </w:r>
      <w:r w:rsidR="00844AE2">
        <w:rPr>
          <w:i/>
          <w:color w:val="000000" w:themeColor="text1"/>
          <w:sz w:val="21"/>
          <w:szCs w:val="21"/>
        </w:rPr>
        <w:t xml:space="preserve">.  </w:t>
      </w:r>
      <w:hyperlink r:id="rId32" w:anchor="d=gs_md_cita-d&amp;u=%2Fcitations%3Fview_op%3Dview_citation%26hl%3Den%26user%3DuOK_OjMAAAAJ%26citation_for_view%3DuOK_OjMAAAAJ%3AhC7cP41nSMkC%26tzom%3D360" w:history="1">
        <w:r w:rsidR="00844AE2" w:rsidRPr="001A494F">
          <w:rPr>
            <w:rStyle w:val="Hyperlink"/>
            <w:i/>
            <w:sz w:val="21"/>
            <w:szCs w:val="21"/>
          </w:rPr>
          <w:t>Cited</w:t>
        </w:r>
      </w:hyperlink>
      <w:r w:rsidR="00844AE2">
        <w:rPr>
          <w:i/>
          <w:color w:val="000000" w:themeColor="text1"/>
          <w:sz w:val="21"/>
          <w:szCs w:val="21"/>
        </w:rPr>
        <w:t xml:space="preserve">  </w:t>
      </w:r>
      <w:r w:rsidR="00BB6BD9">
        <w:rPr>
          <w:i/>
          <w:color w:val="000000" w:themeColor="text1"/>
          <w:sz w:val="21"/>
          <w:szCs w:val="21"/>
        </w:rPr>
        <w:t>28</w:t>
      </w:r>
      <w:r w:rsidR="00844AE2">
        <w:rPr>
          <w:i/>
          <w:color w:val="000000" w:themeColor="text1"/>
          <w:sz w:val="21"/>
          <w:szCs w:val="21"/>
        </w:rPr>
        <w:t xml:space="preserve"> times</w:t>
      </w:r>
      <w:r w:rsidR="00B4681A">
        <w:rPr>
          <w:i/>
          <w:color w:val="000000" w:themeColor="text1"/>
          <w:sz w:val="21"/>
          <w:szCs w:val="21"/>
        </w:rPr>
        <w:t>.</w:t>
      </w:r>
    </w:p>
    <w:p w14:paraId="5D2D840A" w14:textId="231BEE37" w:rsidR="00A32DBF" w:rsidRDefault="0021740F" w:rsidP="00A32DB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3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362F52AE" w14:textId="0BAF782E" w:rsidR="00A32DBF" w:rsidRDefault="005C1F95" w:rsidP="00A32DBF">
      <w:pPr>
        <w:pStyle w:val="ListParagraph"/>
        <w:tabs>
          <w:tab w:val="left" w:pos="599"/>
          <w:tab w:val="left" w:pos="600"/>
        </w:tabs>
        <w:spacing w:before="64"/>
        <w:ind w:firstLine="220"/>
        <w:rPr>
          <w:i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Using the Python Package </w:t>
      </w:r>
      <w:hyperlink r:id="rId34" w:history="1">
        <w:proofErr w:type="spellStart"/>
        <w:r w:rsidRPr="00F97844">
          <w:rPr>
            <w:rStyle w:val="Hyperlink"/>
            <w:i/>
            <w:sz w:val="21"/>
            <w:szCs w:val="21"/>
          </w:rPr>
          <w:t>Kwant</w:t>
        </w:r>
        <w:proofErr w:type="spellEnd"/>
      </w:hyperlink>
      <w:r>
        <w:rPr>
          <w:i/>
          <w:color w:val="000000" w:themeColor="text1"/>
          <w:sz w:val="21"/>
          <w:szCs w:val="21"/>
        </w:rPr>
        <w:t xml:space="preserve">, set up and </w:t>
      </w:r>
      <w:r w:rsidR="00F97844">
        <w:rPr>
          <w:b/>
          <w:i/>
          <w:color w:val="000000" w:themeColor="text1"/>
          <w:sz w:val="21"/>
          <w:szCs w:val="21"/>
        </w:rPr>
        <w:t>v</w:t>
      </w:r>
      <w:r w:rsidRPr="005C1F95">
        <w:rPr>
          <w:b/>
          <w:i/>
          <w:color w:val="000000" w:themeColor="text1"/>
          <w:sz w:val="21"/>
          <w:szCs w:val="21"/>
        </w:rPr>
        <w:t>isualize</w:t>
      </w:r>
      <w:r>
        <w:rPr>
          <w:i/>
          <w:color w:val="000000" w:themeColor="text1"/>
          <w:sz w:val="21"/>
          <w:szCs w:val="21"/>
        </w:rPr>
        <w:t xml:space="preserve"> the superlattice of </w:t>
      </w:r>
      <w:hyperlink r:id="rId35" w:history="1">
        <w:r w:rsidRPr="005C1F95">
          <w:rPr>
            <w:rStyle w:val="Hyperlink"/>
            <w:i/>
            <w:sz w:val="21"/>
            <w:szCs w:val="21"/>
          </w:rPr>
          <w:t>Twisted Graphene Bilayer</w:t>
        </w:r>
      </w:hyperlink>
      <w:r w:rsidR="005F44F2">
        <w:rPr>
          <w:i/>
          <w:color w:val="000000" w:themeColor="text1"/>
          <w:sz w:val="21"/>
          <w:szCs w:val="21"/>
        </w:rPr>
        <w:t>(TGB)</w:t>
      </w:r>
      <w:r>
        <w:rPr>
          <w:i/>
          <w:color w:val="000000" w:themeColor="text1"/>
          <w:sz w:val="21"/>
          <w:szCs w:val="21"/>
        </w:rPr>
        <w:t xml:space="preserve">, </w:t>
      </w:r>
      <w:r w:rsidR="00EF65D4">
        <w:rPr>
          <w:i/>
          <w:color w:val="000000" w:themeColor="text1"/>
          <w:sz w:val="21"/>
          <w:szCs w:val="21"/>
        </w:rPr>
        <w:t>research on which became</w:t>
      </w:r>
      <w:r>
        <w:rPr>
          <w:i/>
          <w:color w:val="000000" w:themeColor="text1"/>
          <w:sz w:val="21"/>
          <w:szCs w:val="21"/>
        </w:rPr>
        <w:t xml:space="preserve"> the most important scientific breakthrough of </w:t>
      </w:r>
      <w:r w:rsidR="00EF65D4">
        <w:rPr>
          <w:i/>
          <w:color w:val="000000" w:themeColor="text1"/>
          <w:sz w:val="21"/>
          <w:szCs w:val="21"/>
        </w:rPr>
        <w:t xml:space="preserve">the year </w:t>
      </w:r>
      <w:r>
        <w:rPr>
          <w:i/>
          <w:color w:val="000000" w:themeColor="text1"/>
          <w:sz w:val="21"/>
          <w:szCs w:val="21"/>
        </w:rPr>
        <w:t xml:space="preserve">2018. </w:t>
      </w:r>
      <w:r w:rsidR="005F44F2">
        <w:rPr>
          <w:i/>
          <w:color w:val="000000" w:themeColor="text1"/>
          <w:sz w:val="21"/>
          <w:szCs w:val="21"/>
        </w:rPr>
        <w:t xml:space="preserve">Use </w:t>
      </w:r>
      <w:r w:rsidR="005F44F2" w:rsidRPr="005F44F2">
        <w:rPr>
          <w:b/>
          <w:i/>
          <w:color w:val="000000" w:themeColor="text1"/>
          <w:sz w:val="21"/>
          <w:szCs w:val="21"/>
        </w:rPr>
        <w:t>Python simulation</w:t>
      </w:r>
      <w:r w:rsidR="005F44F2">
        <w:rPr>
          <w:i/>
          <w:color w:val="000000" w:themeColor="text1"/>
          <w:sz w:val="21"/>
          <w:szCs w:val="21"/>
        </w:rPr>
        <w:t xml:space="preserve"> to c</w:t>
      </w:r>
      <w:r>
        <w:rPr>
          <w:i/>
          <w:color w:val="000000" w:themeColor="text1"/>
          <w:sz w:val="21"/>
          <w:szCs w:val="21"/>
        </w:rPr>
        <w:t>alculate the Landau level</w:t>
      </w:r>
      <w:r w:rsidR="007A366A">
        <w:rPr>
          <w:i/>
          <w:color w:val="000000" w:themeColor="text1"/>
          <w:sz w:val="21"/>
          <w:szCs w:val="21"/>
        </w:rPr>
        <w:t>s</w:t>
      </w:r>
      <w:r>
        <w:rPr>
          <w:i/>
          <w:color w:val="000000" w:themeColor="text1"/>
          <w:sz w:val="21"/>
          <w:szCs w:val="21"/>
        </w:rPr>
        <w:t xml:space="preserve"> of the lattice model</w:t>
      </w:r>
      <w:r w:rsidR="005F44F2">
        <w:rPr>
          <w:i/>
          <w:color w:val="000000" w:themeColor="text1"/>
          <w:sz w:val="21"/>
          <w:szCs w:val="21"/>
        </w:rPr>
        <w:t xml:space="preserve"> for TGB</w:t>
      </w:r>
      <w:r>
        <w:rPr>
          <w:i/>
          <w:color w:val="000000" w:themeColor="text1"/>
          <w:sz w:val="21"/>
          <w:szCs w:val="21"/>
        </w:rPr>
        <w:t xml:space="preserve">, which is also named </w:t>
      </w:r>
      <w:r w:rsidRPr="00D5557C">
        <w:rPr>
          <w:b/>
          <w:i/>
          <w:color w:val="000000" w:themeColor="text1"/>
          <w:sz w:val="21"/>
          <w:szCs w:val="21"/>
        </w:rPr>
        <w:t>Hofstadter-Butterfly</w:t>
      </w:r>
      <w:r w:rsidR="005F44F2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1CBAAAAC" w14:textId="77777777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6EAA8E1D" w:rsidR="00176717" w:rsidRPr="00AE6018" w:rsidRDefault="00176717" w:rsidP="00176717">
      <w:pPr>
        <w:pStyle w:val="Heading1"/>
        <w:spacing w:before="111" w:line="360" w:lineRule="auto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Job</w:t>
      </w:r>
      <w:r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04A650F5" w14:textId="7F594E54" w:rsidR="00C269AC" w:rsidRPr="003C2946" w:rsidRDefault="005A18EC" w:rsidP="003C2946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p w14:paraId="1098AEE2" w14:textId="77777777" w:rsidR="00326ADF" w:rsidRPr="00AE6018" w:rsidRDefault="00326ADF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</w:p>
    <w:p w14:paraId="4E6C077B" w14:textId="635FAC4E" w:rsidR="00F7718D" w:rsidRPr="00AE6018" w:rsidRDefault="007F03A2" w:rsidP="00AE6018">
      <w:pPr>
        <w:pStyle w:val="Heading1"/>
        <w:spacing w:before="169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Portfolio</w:t>
      </w:r>
    </w:p>
    <w:p w14:paraId="45775284" w14:textId="00263784" w:rsidR="00F7718D" w:rsidRPr="00AE6018" w:rsidRDefault="008523A2" w:rsidP="0002048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1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</w:t>
      </w:r>
      <w:r w:rsidR="004403ED" w:rsidRPr="00AE6018">
        <w:rPr>
          <w:color w:val="000000" w:themeColor="text1"/>
          <w:sz w:val="21"/>
          <w:szCs w:val="21"/>
        </w:rPr>
        <w:t xml:space="preserve">re </w:t>
      </w:r>
      <w:r w:rsidR="00D050CE" w:rsidRPr="00AE6018">
        <w:rPr>
          <w:color w:val="000000" w:themeColor="text1"/>
          <w:sz w:val="21"/>
          <w:szCs w:val="21"/>
        </w:rPr>
        <w:t xml:space="preserve">about me </w:t>
      </w:r>
      <w:r w:rsidR="004403ED" w:rsidRPr="00AE6018">
        <w:rPr>
          <w:color w:val="000000" w:themeColor="text1"/>
          <w:sz w:val="21"/>
          <w:szCs w:val="21"/>
        </w:rPr>
        <w:t xml:space="preserve">can be found </w:t>
      </w:r>
      <w:hyperlink r:id="rId36" w:history="1">
        <w:r w:rsidR="004403ED" w:rsidRPr="00AE6018">
          <w:rPr>
            <w:rStyle w:val="Hyperlink"/>
            <w:color w:val="000000" w:themeColor="text1"/>
            <w:sz w:val="21"/>
            <w:szCs w:val="21"/>
          </w:rPr>
          <w:t>here</w:t>
        </w:r>
      </w:hyperlink>
      <w:r w:rsidR="00103072" w:rsidRPr="00AE6018">
        <w:rPr>
          <w:color w:val="000000" w:themeColor="text1"/>
          <w:sz w:val="21"/>
          <w:szCs w:val="21"/>
        </w:rPr>
        <w:t>.</w:t>
      </w:r>
    </w:p>
    <w:sectPr w:rsidR="00F7718D" w:rsidRPr="00AE6018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357D9" w14:textId="77777777" w:rsidR="00C3140D" w:rsidRDefault="00C3140D" w:rsidP="004478FD">
      <w:r>
        <w:separator/>
      </w:r>
    </w:p>
  </w:endnote>
  <w:endnote w:type="continuationSeparator" w:id="0">
    <w:p w14:paraId="17F5D74E" w14:textId="77777777" w:rsidR="00C3140D" w:rsidRDefault="00C3140D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B1168" w14:textId="77777777" w:rsidR="00C3140D" w:rsidRDefault="00C3140D" w:rsidP="004478FD">
      <w:r>
        <w:separator/>
      </w:r>
    </w:p>
  </w:footnote>
  <w:footnote w:type="continuationSeparator" w:id="0">
    <w:p w14:paraId="18248556" w14:textId="77777777" w:rsidR="00C3140D" w:rsidRDefault="00C3140D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55C84"/>
    <w:rsid w:val="00067711"/>
    <w:rsid w:val="00095075"/>
    <w:rsid w:val="00095171"/>
    <w:rsid w:val="000E6F91"/>
    <w:rsid w:val="000F53BA"/>
    <w:rsid w:val="00103072"/>
    <w:rsid w:val="0013170C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74B6"/>
    <w:rsid w:val="002923F7"/>
    <w:rsid w:val="002C6B55"/>
    <w:rsid w:val="002F16E6"/>
    <w:rsid w:val="002F1B0E"/>
    <w:rsid w:val="00306DA7"/>
    <w:rsid w:val="00311CEB"/>
    <w:rsid w:val="00313C37"/>
    <w:rsid w:val="00326ADF"/>
    <w:rsid w:val="00345A85"/>
    <w:rsid w:val="00357553"/>
    <w:rsid w:val="00360ABB"/>
    <w:rsid w:val="00382D93"/>
    <w:rsid w:val="00391BBE"/>
    <w:rsid w:val="003A0F2B"/>
    <w:rsid w:val="003B45B6"/>
    <w:rsid w:val="003C2946"/>
    <w:rsid w:val="003D144A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C495F"/>
    <w:rsid w:val="004D4C8F"/>
    <w:rsid w:val="004E336A"/>
    <w:rsid w:val="004E7BE1"/>
    <w:rsid w:val="004F0930"/>
    <w:rsid w:val="004F0F02"/>
    <w:rsid w:val="00503B22"/>
    <w:rsid w:val="0050695A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F44F2"/>
    <w:rsid w:val="005F660C"/>
    <w:rsid w:val="00604DDE"/>
    <w:rsid w:val="0062130C"/>
    <w:rsid w:val="006266BC"/>
    <w:rsid w:val="006307E9"/>
    <w:rsid w:val="00630AE1"/>
    <w:rsid w:val="00635817"/>
    <w:rsid w:val="00645167"/>
    <w:rsid w:val="0066360F"/>
    <w:rsid w:val="00663BD6"/>
    <w:rsid w:val="00663EF7"/>
    <w:rsid w:val="00670DE7"/>
    <w:rsid w:val="006728D8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31329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82758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A04769"/>
    <w:rsid w:val="00A079E0"/>
    <w:rsid w:val="00A10279"/>
    <w:rsid w:val="00A32DBF"/>
    <w:rsid w:val="00A33F8F"/>
    <w:rsid w:val="00A469BC"/>
    <w:rsid w:val="00A55E23"/>
    <w:rsid w:val="00A62086"/>
    <w:rsid w:val="00A926E7"/>
    <w:rsid w:val="00AA7B1D"/>
    <w:rsid w:val="00AB7340"/>
    <w:rsid w:val="00AE6018"/>
    <w:rsid w:val="00AF2B53"/>
    <w:rsid w:val="00B02A6D"/>
    <w:rsid w:val="00B13EAE"/>
    <w:rsid w:val="00B1787B"/>
    <w:rsid w:val="00B3233C"/>
    <w:rsid w:val="00B41CAF"/>
    <w:rsid w:val="00B433F0"/>
    <w:rsid w:val="00B4681A"/>
    <w:rsid w:val="00B76D9F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140D"/>
    <w:rsid w:val="00C366B8"/>
    <w:rsid w:val="00C42CEE"/>
    <w:rsid w:val="00C455D9"/>
    <w:rsid w:val="00C61FF3"/>
    <w:rsid w:val="00C7012C"/>
    <w:rsid w:val="00C72C56"/>
    <w:rsid w:val="00C73B6A"/>
    <w:rsid w:val="00C754ED"/>
    <w:rsid w:val="00C77136"/>
    <w:rsid w:val="00C7739E"/>
    <w:rsid w:val="00C837F0"/>
    <w:rsid w:val="00CA389B"/>
    <w:rsid w:val="00CF271C"/>
    <w:rsid w:val="00D050CE"/>
    <w:rsid w:val="00D16DDE"/>
    <w:rsid w:val="00D25F10"/>
    <w:rsid w:val="00D3513E"/>
    <w:rsid w:val="00D37A09"/>
    <w:rsid w:val="00D5163E"/>
    <w:rsid w:val="00D5557C"/>
    <w:rsid w:val="00D6736A"/>
    <w:rsid w:val="00DA33DA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514D6"/>
    <w:rsid w:val="00E71B18"/>
    <w:rsid w:val="00E91F72"/>
    <w:rsid w:val="00E9437B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7718D"/>
    <w:rsid w:val="00F77799"/>
    <w:rsid w:val="00F81CCC"/>
    <w:rsid w:val="00F82574"/>
    <w:rsid w:val="00F9261C"/>
    <w:rsid w:val="00F95E0F"/>
    <w:rsid w:val="00F97844"/>
    <w:rsid w:val="00F97E08"/>
    <w:rsid w:val="00FB7F58"/>
    <w:rsid w:val="00FC1F2B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ngjinjiang.github.io/D3-DataJournalism/" TargetMode="External"/><Relationship Id="rId18" Type="http://schemas.openxmlformats.org/officeDocument/2006/relationships/hyperlink" Target="https://github.com/yongjinjiang/WebScraping_MissionToMars" TargetMode="External"/><Relationship Id="rId26" Type="http://schemas.openxmlformats.org/officeDocument/2006/relationships/hyperlink" Target="https://scholar.google.com/citations?hl=en&amp;user=uOK_OjMAAAAJ&amp;view_op=list_works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belly-botton-biodiversity.herokuapp.com/" TargetMode="External"/><Relationship Id="rId34" Type="http://schemas.openxmlformats.org/officeDocument/2006/relationships/hyperlink" Target="https://kwant-project.org/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Pandas_HeroesOfPymoli" TargetMode="External"/><Relationship Id="rId20" Type="http://schemas.openxmlformats.org/officeDocument/2006/relationships/hyperlink" Target="https://github.com/yongjinjiang/belly-botton-biodiversity" TargetMode="External"/><Relationship Id="rId29" Type="http://schemas.openxmlformats.org/officeDocument/2006/relationships/hyperlink" Target="PRL.pdf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lanl.arxiv.org/abs/cond-mat/0605361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Mapping-earthquake/" TargetMode="External"/><Relationship Id="rId23" Type="http://schemas.openxmlformats.org/officeDocument/2006/relationships/hyperlink" Target="https://kwant-project.org/" TargetMode="External"/><Relationship Id="rId28" Type="http://schemas.openxmlformats.org/officeDocument/2006/relationships/hyperlink" Target="https://scholar.google.com/citations?hl=en&amp;user=uOK_OjMAAAAJ&amp;view_op=list_works" TargetMode="External"/><Relationship Id="rId36" Type="http://schemas.openxmlformats.org/officeDocument/2006/relationships/hyperlink" Target="https://yongjinjiang.github.io/portfolio/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mars--scraping.herokuapp.com/" TargetMode="External"/><Relationship Id="rId31" Type="http://schemas.openxmlformats.org/officeDocument/2006/relationships/hyperlink" Target="BP2.pdf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Mapping-earthquake" TargetMode="External"/><Relationship Id="rId22" Type="http://schemas.openxmlformats.org/officeDocument/2006/relationships/hyperlink" Target="https://lanl.arxiv.org/abs/cond-mat/0510664v1" TargetMode="External"/><Relationship Id="rId27" Type="http://schemas.openxmlformats.org/officeDocument/2006/relationships/hyperlink" Target="d+id.pdf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yongjinjiang/D3-DataJournalism" TargetMode="External"/><Relationship Id="rId17" Type="http://schemas.openxmlformats.org/officeDocument/2006/relationships/hyperlink" Target="https://mybinder.org/v2/gh/yongjinjiang/Pandas_HeroesOfPymoli/master" TargetMode="External"/><Relationship Id="rId25" Type="http://schemas.openxmlformats.org/officeDocument/2006/relationships/hyperlink" Target="jyj3.pdf" TargetMode="External"/><Relationship Id="rId33" Type="http://schemas.openxmlformats.org/officeDocument/2006/relationships/hyperlink" Target="https://github.com/yongjinjiang/Hofstadter-Butterfly-TBG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80A56F-653A-D248-BEAD-44FB053C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1134</Words>
  <Characters>9541</Characters>
  <Application>Microsoft Office Word</Application>
  <DocSecurity>0</DocSecurity>
  <Lines>151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9</cp:revision>
  <cp:lastPrinted>2018-12-30T04:16:00Z</cp:lastPrinted>
  <dcterms:created xsi:type="dcterms:W3CDTF">2019-01-20T00:29:00Z</dcterms:created>
  <dcterms:modified xsi:type="dcterms:W3CDTF">2019-01-20T00:41:00Z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