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台湾</w:t>
      </w:r>
      <w:r>
        <w:rPr>
          <w:rFonts w:hint="eastAsia"/>
          <w:lang w:val="en-US" w:eastAsia="zh-CN"/>
        </w:rPr>
        <w:t>AIdea“AOI 瑕疵分類”挑战方案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李勇 2019年08月30日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1.1.分布数据表格</w:t>
      </w:r>
    </w:p>
    <w:tbl>
      <w:tblPr>
        <w:tblStyle w:val="7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7"/>
        <w:gridCol w:w="1067"/>
        <w:gridCol w:w="1067"/>
        <w:gridCol w:w="1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  别</w:t>
            </w:r>
          </w:p>
        </w:tc>
        <w:tc>
          <w:tcPr>
            <w:tcW w:w="10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训练集</w:t>
            </w:r>
          </w:p>
        </w:tc>
        <w:tc>
          <w:tcPr>
            <w:tcW w:w="10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674</w:t>
            </w:r>
          </w:p>
        </w:tc>
        <w:tc>
          <w:tcPr>
            <w:tcW w:w="10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492</w:t>
            </w:r>
          </w:p>
        </w:tc>
        <w:tc>
          <w:tcPr>
            <w:tcW w:w="10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0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378</w:t>
            </w:r>
          </w:p>
        </w:tc>
        <w:tc>
          <w:tcPr>
            <w:tcW w:w="10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240</w:t>
            </w:r>
          </w:p>
        </w:tc>
        <w:tc>
          <w:tcPr>
            <w:tcW w:w="10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644</w:t>
            </w:r>
          </w:p>
        </w:tc>
        <w:tc>
          <w:tcPr>
            <w:tcW w:w="10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2,528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测试集</w:t>
            </w:r>
          </w:p>
        </w:tc>
        <w:tc>
          <w:tcPr>
            <w:tcW w:w="1066" w:type="dxa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2552</w:t>
            </w:r>
          </w:p>
        </w:tc>
        <w:tc>
          <w:tcPr>
            <w:tcW w:w="10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2049</w:t>
            </w:r>
          </w:p>
        </w:tc>
        <w:tc>
          <w:tcPr>
            <w:tcW w:w="10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592</w:t>
            </w:r>
          </w:p>
        </w:tc>
        <w:tc>
          <w:tcPr>
            <w:tcW w:w="10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1530</w:t>
            </w:r>
          </w:p>
        </w:tc>
        <w:tc>
          <w:tcPr>
            <w:tcW w:w="10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914</w:t>
            </w:r>
          </w:p>
        </w:tc>
        <w:tc>
          <w:tcPr>
            <w:tcW w:w="10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2505</w:t>
            </w:r>
          </w:p>
        </w:tc>
        <w:tc>
          <w:tcPr>
            <w:tcW w:w="10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10,142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1.2图表展示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12240" cy="1205230"/>
            <wp:effectExtent l="0" t="0" r="16510" b="13970"/>
            <wp:docPr id="4" name="图片 4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下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224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测试集：（根据98%+精度的组合分类器统计得到）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287145"/>
            <wp:effectExtent l="0" t="0" r="4445" b="0"/>
            <wp:docPr id="3" name="图片 3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下载"/>
                    <pic:cNvPicPr>
                      <a:picLocks noChangeAspect="1"/>
                    </pic:cNvPicPr>
                  </pic:nvPicPr>
                  <pic:blipFill>
                    <a:blip r:embed="rId5"/>
                    <a:srcRect b="6729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c1,c2,c3,c4为四个Classifier得到的测试数据分布。这些个数据分布反应出：正常数据（类别0）还是很容易在工业中大量获取的。</w:t>
      </w: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数据分布问题及策略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样本数量太少：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A)半监督的方式，给测试集样本打标签，参与训练；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数据分布不均匀：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A)通过copy的方式，实现样本均衡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基础网络尝试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基础网络</w:t>
            </w:r>
          </w:p>
        </w:tc>
        <w:tc>
          <w:tcPr>
            <w:tcW w:w="284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</w:t>
            </w:r>
          </w:p>
        </w:tc>
        <w:tc>
          <w:tcPr>
            <w:tcW w:w="284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ResNet19</w:t>
            </w:r>
          </w:p>
        </w:tc>
        <w:tc>
          <w:tcPr>
            <w:tcW w:w="2841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92%左右</w:t>
            </w:r>
          </w:p>
        </w:tc>
        <w:tc>
          <w:tcPr>
            <w:tcW w:w="2841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只是finetune最后fc层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DenseNet</w:t>
            </w:r>
          </w:p>
        </w:tc>
        <w:tc>
          <w:tcPr>
            <w:tcW w:w="2841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30%左右</w:t>
            </w:r>
          </w:p>
        </w:tc>
        <w:tc>
          <w:tcPr>
            <w:tcW w:w="2841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Finetun很多层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继续采用ResNet19，适当放宽finetune范围；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数据量不够驱动一个复杂网络有效做全部的参数update；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提高分类准确率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综合多个网络的预测结果，投票表决。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算法流程详情</w:t>
      </w:r>
    </w:p>
    <w:tbl>
      <w:tblPr>
        <w:tblStyle w:val="7"/>
        <w:tblW w:w="8522" w:type="dxa"/>
        <w:tblInd w:w="619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1.训练五个基础网络on train set；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2.根据基础网络表决结果，对测试集打标签；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3.混合train set和test set，通过copy实现data balance；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在新的合成数据集上训练5个决策网络；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根据决策网络给出最终的预测结果。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A60CE"/>
    <w:multiLevelType w:val="singleLevel"/>
    <w:tmpl w:val="777A60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FFEB4E"/>
    <w:rsid w:val="25299F68"/>
    <w:rsid w:val="2D6F70C0"/>
    <w:rsid w:val="30B48E92"/>
    <w:rsid w:val="4A1947CF"/>
    <w:rsid w:val="5EDE381B"/>
    <w:rsid w:val="68A7FA4C"/>
    <w:rsid w:val="6E3E409A"/>
    <w:rsid w:val="77BF566F"/>
    <w:rsid w:val="7BD71DF9"/>
    <w:rsid w:val="7FAFF23C"/>
    <w:rsid w:val="7FBBAEF0"/>
    <w:rsid w:val="7FEF54EE"/>
    <w:rsid w:val="7FFEF5FC"/>
    <w:rsid w:val="9D3BE5F0"/>
    <w:rsid w:val="AFEF0984"/>
    <w:rsid w:val="D8EA6EB8"/>
    <w:rsid w:val="DBF54340"/>
    <w:rsid w:val="DDA64EF6"/>
    <w:rsid w:val="DDEB2252"/>
    <w:rsid w:val="DFA72099"/>
    <w:rsid w:val="F5BF427A"/>
    <w:rsid w:val="F793CB24"/>
    <w:rsid w:val="FBFD8155"/>
    <w:rsid w:val="FFC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yong</cp:lastModifiedBy>
  <dcterms:modified xsi:type="dcterms:W3CDTF">2019-08-30T10:48:56Z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