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8910" w14:textId="3BB3B83F" w:rsidR="00241ECE" w:rsidRDefault="00241ECE" w:rsidP="00241ECE">
      <w:pPr>
        <w:pStyle w:val="PaperTitle"/>
      </w:pPr>
      <w:r>
        <w:t>Technical Appendix</w:t>
      </w:r>
    </w:p>
    <w:p w14:paraId="78B00C3E" w14:textId="77777777" w:rsidR="00F75E1B" w:rsidRDefault="00F75E1B" w:rsidP="00F75E1B">
      <w:pPr>
        <w:pStyle w:val="PaperTitle"/>
        <w:jc w:val="left"/>
      </w:pPr>
    </w:p>
    <w:p w14:paraId="37F43688" w14:textId="42CFDF3B" w:rsidR="00F75E1B" w:rsidRDefault="00F75E1B" w:rsidP="00F75E1B">
      <w:pPr>
        <w:pStyle w:val="Heading1"/>
      </w:pPr>
      <w:bookmarkStart w:id="0" w:name="_Toc82260352"/>
      <w:r>
        <w:t>Table of contents</w:t>
      </w:r>
      <w:bookmarkEnd w:id="0"/>
    </w:p>
    <w:p w14:paraId="111071A2" w14:textId="160AC1CD" w:rsidR="00BD5DC7" w:rsidRDefault="00274F8F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2260352" w:history="1">
        <w:r w:rsidR="00BD5DC7" w:rsidRPr="00B1019E">
          <w:rPr>
            <w:rStyle w:val="Hyperlink"/>
            <w:noProof/>
          </w:rPr>
          <w:t>Table of contents</w:t>
        </w:r>
        <w:r w:rsidR="00BD5DC7">
          <w:rPr>
            <w:noProof/>
            <w:webHidden/>
          </w:rPr>
          <w:tab/>
        </w:r>
        <w:r w:rsidR="00BD5DC7">
          <w:rPr>
            <w:noProof/>
            <w:webHidden/>
          </w:rPr>
          <w:fldChar w:fldCharType="begin"/>
        </w:r>
        <w:r w:rsidR="00BD5DC7">
          <w:rPr>
            <w:noProof/>
            <w:webHidden/>
          </w:rPr>
          <w:instrText xml:space="preserve"> PAGEREF _Toc82260352 \h </w:instrText>
        </w:r>
        <w:r w:rsidR="00BD5DC7">
          <w:rPr>
            <w:noProof/>
            <w:webHidden/>
          </w:rPr>
        </w:r>
        <w:r w:rsidR="00BD5DC7">
          <w:rPr>
            <w:noProof/>
            <w:webHidden/>
          </w:rPr>
          <w:fldChar w:fldCharType="separate"/>
        </w:r>
        <w:r w:rsidR="00BD5DC7">
          <w:rPr>
            <w:noProof/>
            <w:webHidden/>
          </w:rPr>
          <w:t>1</w:t>
        </w:r>
        <w:r w:rsidR="00BD5DC7">
          <w:rPr>
            <w:noProof/>
            <w:webHidden/>
          </w:rPr>
          <w:fldChar w:fldCharType="end"/>
        </w:r>
      </w:hyperlink>
    </w:p>
    <w:p w14:paraId="3EE41710" w14:textId="7BB53F50" w:rsidR="00BD5DC7" w:rsidRDefault="00111426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3" w:history="1">
        <w:r w:rsidR="00BD5DC7" w:rsidRPr="00B1019E">
          <w:rPr>
            <w:rStyle w:val="Hyperlink"/>
            <w:noProof/>
          </w:rPr>
          <w:t>Technical Appendix A: Dataset Imbalance</w:t>
        </w:r>
        <w:r w:rsidR="00BD5DC7">
          <w:rPr>
            <w:noProof/>
            <w:webHidden/>
          </w:rPr>
          <w:tab/>
        </w:r>
        <w:r w:rsidR="00BD5DC7">
          <w:rPr>
            <w:noProof/>
            <w:webHidden/>
          </w:rPr>
          <w:fldChar w:fldCharType="begin"/>
        </w:r>
        <w:r w:rsidR="00BD5DC7">
          <w:rPr>
            <w:noProof/>
            <w:webHidden/>
          </w:rPr>
          <w:instrText xml:space="preserve"> PAGEREF _Toc82260353 \h </w:instrText>
        </w:r>
        <w:r w:rsidR="00BD5DC7">
          <w:rPr>
            <w:noProof/>
            <w:webHidden/>
          </w:rPr>
        </w:r>
        <w:r w:rsidR="00BD5DC7">
          <w:rPr>
            <w:noProof/>
            <w:webHidden/>
          </w:rPr>
          <w:fldChar w:fldCharType="separate"/>
        </w:r>
        <w:r w:rsidR="00BD5DC7">
          <w:rPr>
            <w:noProof/>
            <w:webHidden/>
          </w:rPr>
          <w:t>2</w:t>
        </w:r>
        <w:r w:rsidR="00BD5DC7">
          <w:rPr>
            <w:noProof/>
            <w:webHidden/>
          </w:rPr>
          <w:fldChar w:fldCharType="end"/>
        </w:r>
      </w:hyperlink>
    </w:p>
    <w:p w14:paraId="4F559807" w14:textId="67767CA0" w:rsidR="00BD5DC7" w:rsidRDefault="00111426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4" w:history="1">
        <w:r w:rsidR="00BD5DC7" w:rsidRPr="00B1019E">
          <w:rPr>
            <w:rStyle w:val="Hyperlink"/>
            <w:noProof/>
          </w:rPr>
          <w:t>Technical Appendix B: AUC vs. P@0.95R</w:t>
        </w:r>
        <w:r w:rsidR="00BD5DC7">
          <w:rPr>
            <w:noProof/>
            <w:webHidden/>
          </w:rPr>
          <w:tab/>
        </w:r>
        <w:r w:rsidR="00BD5DC7">
          <w:rPr>
            <w:noProof/>
            <w:webHidden/>
          </w:rPr>
          <w:fldChar w:fldCharType="begin"/>
        </w:r>
        <w:r w:rsidR="00BD5DC7">
          <w:rPr>
            <w:noProof/>
            <w:webHidden/>
          </w:rPr>
          <w:instrText xml:space="preserve"> PAGEREF _Toc82260354 \h </w:instrText>
        </w:r>
        <w:r w:rsidR="00BD5DC7">
          <w:rPr>
            <w:noProof/>
            <w:webHidden/>
          </w:rPr>
        </w:r>
        <w:r w:rsidR="00BD5DC7">
          <w:rPr>
            <w:noProof/>
            <w:webHidden/>
          </w:rPr>
          <w:fldChar w:fldCharType="separate"/>
        </w:r>
        <w:r w:rsidR="00BD5DC7">
          <w:rPr>
            <w:noProof/>
            <w:webHidden/>
          </w:rPr>
          <w:t>3</w:t>
        </w:r>
        <w:r w:rsidR="00BD5DC7">
          <w:rPr>
            <w:noProof/>
            <w:webHidden/>
          </w:rPr>
          <w:fldChar w:fldCharType="end"/>
        </w:r>
      </w:hyperlink>
    </w:p>
    <w:p w14:paraId="21B62EDE" w14:textId="72D453FF" w:rsidR="00BD5DC7" w:rsidRDefault="00111426">
      <w:pPr>
        <w:pStyle w:val="TOC1"/>
        <w:tabs>
          <w:tab w:val="right" w:pos="10070"/>
        </w:tabs>
        <w:rPr>
          <w:rFonts w:asciiTheme="minorHAnsi" w:eastAsiaTheme="minorEastAsia" w:hAnsiTheme="minorHAnsi" w:cstheme="minorBidi"/>
          <w:noProof/>
          <w:szCs w:val="24"/>
          <w:lang w:eastAsia="zh-CN"/>
        </w:rPr>
      </w:pPr>
      <w:hyperlink w:anchor="_Toc82260355" w:history="1">
        <w:r w:rsidR="00BD5DC7" w:rsidRPr="00B1019E">
          <w:rPr>
            <w:rStyle w:val="Hyperlink"/>
            <w:noProof/>
          </w:rPr>
          <w:t>Technical Appendix C: Shorter Time-in-Advance Resulting in Higher Precision at Recall</w:t>
        </w:r>
        <w:r w:rsidR="00BD5DC7">
          <w:rPr>
            <w:noProof/>
            <w:webHidden/>
          </w:rPr>
          <w:tab/>
        </w:r>
        <w:r w:rsidR="00BD5DC7">
          <w:rPr>
            <w:noProof/>
            <w:webHidden/>
          </w:rPr>
          <w:fldChar w:fldCharType="begin"/>
        </w:r>
        <w:r w:rsidR="00BD5DC7">
          <w:rPr>
            <w:noProof/>
            <w:webHidden/>
          </w:rPr>
          <w:instrText xml:space="preserve"> PAGEREF _Toc82260355 \h </w:instrText>
        </w:r>
        <w:r w:rsidR="00BD5DC7">
          <w:rPr>
            <w:noProof/>
            <w:webHidden/>
          </w:rPr>
        </w:r>
        <w:r w:rsidR="00BD5DC7">
          <w:rPr>
            <w:noProof/>
            <w:webHidden/>
          </w:rPr>
          <w:fldChar w:fldCharType="separate"/>
        </w:r>
        <w:r w:rsidR="00BD5DC7">
          <w:rPr>
            <w:noProof/>
            <w:webHidden/>
          </w:rPr>
          <w:t>4</w:t>
        </w:r>
        <w:r w:rsidR="00BD5DC7">
          <w:rPr>
            <w:noProof/>
            <w:webHidden/>
          </w:rPr>
          <w:fldChar w:fldCharType="end"/>
        </w:r>
      </w:hyperlink>
    </w:p>
    <w:p w14:paraId="6EC95FD3" w14:textId="6530CAD2" w:rsidR="00274F8F" w:rsidRDefault="00274F8F" w:rsidP="00274F8F">
      <w:pPr>
        <w:pStyle w:val="PaperTitle"/>
        <w:jc w:val="left"/>
      </w:pPr>
      <w:r>
        <w:fldChar w:fldCharType="end"/>
      </w:r>
    </w:p>
    <w:p w14:paraId="0180913B" w14:textId="3AC0BC3B" w:rsidR="00274F8F" w:rsidRPr="00274F8F" w:rsidRDefault="00274F8F" w:rsidP="00274F8F">
      <w:pPr>
        <w:rPr>
          <w:b/>
          <w:sz w:val="32"/>
        </w:rPr>
      </w:pPr>
      <w:r>
        <w:br w:type="page"/>
      </w:r>
    </w:p>
    <w:tbl>
      <w:tblPr>
        <w:tblpPr w:leftFromText="180" w:rightFromText="180" w:vertAnchor="text" w:horzAnchor="margin" w:tblpXSpec="center" w:tblpY="872"/>
        <w:tblW w:w="7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710"/>
        <w:gridCol w:w="1080"/>
        <w:gridCol w:w="990"/>
        <w:gridCol w:w="1350"/>
        <w:gridCol w:w="1260"/>
      </w:tblGrid>
      <w:tr w:rsidR="00B608FB" w:rsidRPr="00B608FB" w14:paraId="4642A72B" w14:textId="77777777" w:rsidTr="00B608FB">
        <w:trPr>
          <w:trHeight w:val="315"/>
        </w:trPr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E15CD" w14:textId="1F0370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lastRenderedPageBreak/>
              <w:t>window (</w:t>
            </w:r>
            <w:proofErr w:type="spellStart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ms</w:t>
            </w:r>
            <w:proofErr w:type="spellEnd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)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739E7" w14:textId="4EE0FAA4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Time</w:t>
            </w:r>
            <w:r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-in-advance</w:t>
            </w: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 xml:space="preserve"> (</w:t>
            </w:r>
            <w:proofErr w:type="spellStart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ms</w:t>
            </w:r>
            <w:proofErr w:type="spellEnd"/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4A6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train 0:1 ratio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52D0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test 0:1 ratio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C97D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training set total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058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test set total</w:t>
            </w:r>
          </w:p>
        </w:tc>
      </w:tr>
      <w:tr w:rsidR="00B608FB" w:rsidRPr="00B608FB" w14:paraId="7B1D664E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3ED0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8AED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80F4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64.005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FC25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65.991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FFE8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514513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DA0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59488</w:t>
            </w:r>
          </w:p>
        </w:tc>
      </w:tr>
      <w:tr w:rsidR="00B608FB" w:rsidRPr="00B608FB" w14:paraId="7249586C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31EAB2D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C1A0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062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30.396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24E8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31.790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C761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513546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AA49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60005</w:t>
            </w:r>
          </w:p>
        </w:tc>
      </w:tr>
      <w:tr w:rsidR="00B608FB" w:rsidRPr="00B608FB" w14:paraId="5CB72DA6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02D21529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264F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9265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22.269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1903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24.897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6139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509958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C65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63137</w:t>
            </w:r>
          </w:p>
        </w:tc>
      </w:tr>
      <w:tr w:rsidR="00B608FB" w:rsidRPr="00B608FB" w14:paraId="3C6CC739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A5F2EC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2F46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687A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17.676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EFE0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18.626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3ABF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512723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89AF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60037</w:t>
            </w:r>
          </w:p>
        </w:tc>
      </w:tr>
      <w:tr w:rsidR="00B608FB" w:rsidRPr="00B608FB" w14:paraId="6CF929AC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423ADF9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6023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10E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11.627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6751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10.788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6493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518189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4CC9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53752</w:t>
            </w:r>
          </w:p>
        </w:tc>
      </w:tr>
      <w:tr w:rsidR="00B608FB" w:rsidRPr="00B608FB" w14:paraId="5538E7CC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0988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771C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545E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62.483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4C0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62.216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93B2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502467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E164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56136</w:t>
            </w:r>
          </w:p>
        </w:tc>
      </w:tr>
      <w:tr w:rsidR="00B608FB" w:rsidRPr="00B608FB" w14:paraId="3AC92E8D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032166B0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D1ECB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315B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29.649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4A7E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31.297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B33F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499699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4A6A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58587</w:t>
            </w:r>
          </w:p>
        </w:tc>
      </w:tr>
      <w:tr w:rsidR="00B608FB" w:rsidRPr="00B608FB" w14:paraId="0AB4AAC1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530BBCAD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107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D7F7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22.067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0C05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21.819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FB2F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502782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123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55336</w:t>
            </w:r>
          </w:p>
        </w:tc>
      </w:tr>
      <w:tr w:rsidR="00B608FB" w:rsidRPr="00B608FB" w14:paraId="479D29C0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500756CC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9C2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A172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17.433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7FE5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17.352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596D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502319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88F4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55514</w:t>
            </w:r>
          </w:p>
        </w:tc>
      </w:tr>
      <w:tr w:rsidR="00B608FB" w:rsidRPr="00B608FB" w14:paraId="2AE2F8E7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35782DD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4498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49F0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11.408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575D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11.217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63F5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501853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82FE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55048</w:t>
            </w:r>
          </w:p>
        </w:tc>
      </w:tr>
      <w:tr w:rsidR="00B608FB" w:rsidRPr="00B608FB" w14:paraId="3E5A6248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3880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6C4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C0B7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60.930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0558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60.104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D131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486464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1983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53527</w:t>
            </w:r>
          </w:p>
        </w:tc>
      </w:tr>
      <w:tr w:rsidR="00B608FB" w:rsidRPr="00B608FB" w14:paraId="1730D0F6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2C79433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5684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D717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29.351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0597C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27.046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C68B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489251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9E98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50538</w:t>
            </w:r>
          </w:p>
        </w:tc>
      </w:tr>
      <w:tr w:rsidR="00B608FB" w:rsidRPr="00B608FB" w14:paraId="3C2842E0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46CD3CF1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7BF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FEB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21.580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91BD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21.301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E826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486079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DFEE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53522</w:t>
            </w:r>
          </w:p>
        </w:tc>
      </w:tr>
      <w:tr w:rsidR="00B608FB" w:rsidRPr="00B608FB" w14:paraId="790E89AB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6F9A613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1678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CB3E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17.117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F72C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16.899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E4E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485999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2832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53267</w:t>
            </w:r>
          </w:p>
        </w:tc>
      </w:tr>
      <w:tr w:rsidR="00B608FB" w:rsidRPr="00B608FB" w14:paraId="55E1FC1D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DC453C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F512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9777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11.383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A28A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10.486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6E0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487477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8661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50424</w:t>
            </w:r>
          </w:p>
        </w:tc>
      </w:tr>
      <w:tr w:rsidR="00B608FB" w:rsidRPr="00B608FB" w14:paraId="2A979835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1CA5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D25DB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214C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59.805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313E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57.319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FF61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470266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4184F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51787</w:t>
            </w:r>
          </w:p>
        </w:tc>
      </w:tr>
      <w:tr w:rsidR="00B608FB" w:rsidRPr="00B608FB" w14:paraId="594F1F87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14B6E8DF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06EA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1ECF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28.597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D641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28.584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60A2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469557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FF8F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52245</w:t>
            </w:r>
          </w:p>
        </w:tc>
      </w:tr>
      <w:tr w:rsidR="00B608FB" w:rsidRPr="00B608FB" w14:paraId="6882650F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4B796B4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5C94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7890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21.354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FA78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20.463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AE0C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471296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DFA2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50202</w:t>
            </w:r>
          </w:p>
        </w:tc>
      </w:tr>
      <w:tr w:rsidR="00B608FB" w:rsidRPr="00B608FB" w14:paraId="4AA759FB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6D6BE7CF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8D79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3FBE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17.080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36EE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15.790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3B2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472309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94C78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48724</w:t>
            </w:r>
          </w:p>
        </w:tc>
      </w:tr>
      <w:tr w:rsidR="00B608FB" w:rsidRPr="00B608FB" w14:paraId="5E034F94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133C97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5184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01B4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11.340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440D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11.415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7AF0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467090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35BBD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52129</w:t>
            </w:r>
          </w:p>
        </w:tc>
      </w:tr>
      <w:tr w:rsidR="00B608FB" w:rsidRPr="00B608FB" w14:paraId="63F9964C" w14:textId="77777777" w:rsidTr="00B608FB">
        <w:trPr>
          <w:trHeight w:val="255"/>
        </w:trPr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0CC8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29F1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D5B71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59.031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9D9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56.361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A156F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455634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012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48470</w:t>
            </w:r>
          </w:p>
        </w:tc>
      </w:tr>
      <w:tr w:rsidR="00B608FB" w:rsidRPr="00B608FB" w14:paraId="4FF31A3D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907D8B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E9E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35C7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28.533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01C0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27.736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EF7C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454249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3731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49484</w:t>
            </w:r>
          </w:p>
        </w:tc>
      </w:tr>
      <w:tr w:rsidR="00B608FB" w:rsidRPr="00B608FB" w14:paraId="168EAD48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3C426AAE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36AD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71EA3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21.376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F2D34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20.606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60380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454501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116A5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48764</w:t>
            </w:r>
          </w:p>
        </w:tc>
      </w:tr>
      <w:tr w:rsidR="00B608FB" w:rsidRPr="00B608FB" w14:paraId="3D82F0A3" w14:textId="77777777" w:rsidTr="00B608FB">
        <w:trPr>
          <w:trHeight w:val="255"/>
        </w:trPr>
        <w:tc>
          <w:tcPr>
            <w:tcW w:w="900" w:type="dxa"/>
            <w:vMerge/>
            <w:vAlign w:val="center"/>
            <w:hideMark/>
          </w:tcPr>
          <w:p w14:paraId="7A9A6803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3886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622DA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17.029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3EB8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17.080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03859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452248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E63A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50497</w:t>
            </w:r>
          </w:p>
        </w:tc>
      </w:tr>
      <w:tr w:rsidR="00B608FB" w:rsidRPr="00B608FB" w14:paraId="27D6608E" w14:textId="77777777" w:rsidTr="00B608FB">
        <w:trPr>
          <w:trHeight w:val="255"/>
        </w:trPr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35682AA" w14:textId="77777777" w:rsidR="00B608FB" w:rsidRPr="00B608FB" w:rsidRDefault="00B608FB" w:rsidP="00B608FB">
            <w:pPr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</w:p>
        </w:tc>
        <w:tc>
          <w:tcPr>
            <w:tcW w:w="171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FB1B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1500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179EC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11.569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F0E4E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11.243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48952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451596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4F777" w14:textId="77777777" w:rsidR="00B608FB" w:rsidRPr="00B608FB" w:rsidRDefault="00B608FB" w:rsidP="00B608FB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B608FB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48997</w:t>
            </w:r>
          </w:p>
        </w:tc>
      </w:tr>
    </w:tbl>
    <w:p w14:paraId="25AD4916" w14:textId="21EB11C0" w:rsidR="00241ECE" w:rsidRDefault="00274F8F" w:rsidP="00274F8F">
      <w:pPr>
        <w:pStyle w:val="Heading1"/>
      </w:pPr>
      <w:bookmarkStart w:id="1" w:name="_Toc82260353"/>
      <w:r w:rsidRPr="00274F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EA2003" wp14:editId="75BBF2AB">
                <wp:simplePos x="0" y="0"/>
                <wp:positionH relativeFrom="column">
                  <wp:posOffset>70485</wp:posOffset>
                </wp:positionH>
                <wp:positionV relativeFrom="paragraph">
                  <wp:posOffset>386080</wp:posOffset>
                </wp:positionV>
                <wp:extent cx="6334125" cy="6260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6260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E55C7" w14:textId="635606BD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4D5D58" w14:textId="1102ED4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54D338" w14:textId="2937E7C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0C4A938" w14:textId="739CABF2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7D649D" w14:textId="5189C50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59AB1D" w14:textId="6406492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0306FC5" w14:textId="3D3CD14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1355C2B" w14:textId="571DD37B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E470B2C" w14:textId="768469A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D52CBD" w14:textId="1D22343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38F3FF" w14:textId="57F56051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B7CE5BA" w14:textId="01861CC4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10A38FD" w14:textId="5038F4B6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410D54E" w14:textId="04D3D1C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237ADC" w14:textId="652D334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214C6BF" w14:textId="42193759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6D2061" w14:textId="61801B4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AA35E2B" w14:textId="3860564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2DA1C7C" w14:textId="64839A36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BFE94D" w14:textId="0866071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2AC835" w14:textId="7D4F84B3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A2B2FF" w14:textId="72B9D71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E7DBAAA" w14:textId="186EEAD8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2342733" w14:textId="55D0BB59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B02DDB" w14:textId="58DC134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DDD94FE" w14:textId="08A99F3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E4D59F1" w14:textId="28805A67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18F1F7" w14:textId="5B0774A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8144340" w14:textId="4C64DABF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28ABD3" w14:textId="3754A0B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A61E8A" w14:textId="33EE655B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BB32A00" w14:textId="035F28F5" w:rsidR="00B608FB" w:rsidRPr="00B608FB" w:rsidRDefault="00B608FB" w:rsidP="00B608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289248" w14:textId="57FC3D4B" w:rsidR="00B608FB" w:rsidRPr="00B608FB" w:rsidRDefault="00B608FB" w:rsidP="00B608FB">
                            <w:pPr>
                              <w:pStyle w:val="FigureCaption"/>
                            </w:pPr>
                            <w:r w:rsidRPr="00B608FB">
                              <w:t>Table S</w:t>
                            </w:r>
                            <w:r>
                              <w:t>1</w:t>
                            </w:r>
                            <w:r w:rsidR="00646A4C">
                              <w:t>:</w:t>
                            </w:r>
                            <w:r>
                              <w:t xml:space="preserve"> </w:t>
                            </w:r>
                            <w:r w:rsidR="0075045B" w:rsidRPr="0075045B">
                              <w:t>Experimental settings and corresponding dataset statistics. 0: non-crash, 1: crash.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A2003" id="Rectangle 1" o:spid="_x0000_s1026" style="position:absolute;left:0;text-align:left;margin-left:5.55pt;margin-top:30.4pt;width:498.75pt;height:492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" filled="f" stroked="f">
                <v:textbox>
                  <w:txbxContent>
                    <w:p w14:paraId="149E55C7" w14:textId="635606BD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4D5D58" w14:textId="1102ED4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54D338" w14:textId="2937E7C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0C4A938" w14:textId="739CABF2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7D649D" w14:textId="5189C50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59AB1D" w14:textId="6406492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0306FC5" w14:textId="3D3CD14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1355C2B" w14:textId="571DD37B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E470B2C" w14:textId="768469A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D52CBD" w14:textId="1D22343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38F3FF" w14:textId="57F56051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B7CE5BA" w14:textId="01861CC4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10A38FD" w14:textId="5038F4B6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410D54E" w14:textId="04D3D1C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237ADC" w14:textId="652D334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214C6BF" w14:textId="42193759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6D2061" w14:textId="61801B4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AA35E2B" w14:textId="3860564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2DA1C7C" w14:textId="64839A36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BFE94D" w14:textId="0866071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2AC835" w14:textId="7D4F84B3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A2B2FF" w14:textId="72B9D71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E7DBAAA" w14:textId="186EEAD8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2342733" w14:textId="55D0BB59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B02DDB" w14:textId="58DC134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DDD94FE" w14:textId="08A99F3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E4D59F1" w14:textId="28805A67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18F1F7" w14:textId="5B0774A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8144340" w14:textId="4C64DABF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28ABD3" w14:textId="3754A0B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A61E8A" w14:textId="33EE655B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BB32A00" w14:textId="035F28F5" w:rsidR="00B608FB" w:rsidRPr="00B608FB" w:rsidRDefault="00B608FB" w:rsidP="00B608F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289248" w14:textId="57FC3D4B" w:rsidR="00B608FB" w:rsidRPr="00B608FB" w:rsidRDefault="00B608FB" w:rsidP="00B608FB">
                      <w:pPr>
                        <w:pStyle w:val="FigureCaption"/>
                      </w:pPr>
                      <w:r w:rsidRPr="00B608FB">
                        <w:t>Table S</w:t>
                      </w:r>
                      <w:r>
                        <w:t>1</w:t>
                      </w:r>
                      <w:r w:rsidR="00646A4C">
                        <w:t>:</w:t>
                      </w:r>
                      <w:r>
                        <w:t xml:space="preserve"> </w:t>
                      </w:r>
                      <w:r w:rsidR="0075045B" w:rsidRPr="0075045B">
                        <w:t>Experimental settings and corresponding dataset statistics. 0: non-crash, 1: crash.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41ECE" w:rsidRPr="00274F8F">
        <w:t>Technical</w:t>
      </w:r>
      <w:r w:rsidR="00241ECE">
        <w:t xml:space="preserve"> Appendix A</w:t>
      </w:r>
      <w:r w:rsidR="000C5804">
        <w:t>: Dataset Imbalance</w:t>
      </w:r>
      <w:bookmarkEnd w:id="1"/>
    </w:p>
    <w:p w14:paraId="7851DDE2" w14:textId="450CD61B" w:rsidR="00BA7690" w:rsidRDefault="00BA7690" w:rsidP="004B684E">
      <w:pPr>
        <w:pStyle w:val="Text"/>
      </w:pPr>
      <w:r>
        <w:t xml:space="preserve">This section is referred to in Section 4.1 in the submitted paper, which discusses the preprocessing of the raw dataset.  </w:t>
      </w:r>
    </w:p>
    <w:p w14:paraId="2D3E321E" w14:textId="77777777" w:rsidR="006A6F0E" w:rsidRDefault="00BA7690" w:rsidP="004B684E">
      <w:pPr>
        <w:pStyle w:val="Text"/>
      </w:pPr>
      <w:r>
        <w:tab/>
      </w:r>
      <w:r w:rsidR="004B684E">
        <w:t xml:space="preserve">In Table S1, we can see that the class imbalance exists in all window size and time-in-advance configurations. </w:t>
      </w:r>
      <w:r w:rsidR="00B608FB">
        <w:t>As tim</w:t>
      </w:r>
      <w:r w:rsidR="0075045B">
        <w:t xml:space="preserve">e-in-advance shortens, the imbalance issue </w:t>
      </w:r>
      <w:r w:rsidR="00033998">
        <w:t>appears</w:t>
      </w:r>
      <w:r w:rsidR="0075045B">
        <w:t xml:space="preserve"> more severe, from 10.79 to as high as 65.99 in the test sets. </w:t>
      </w:r>
    </w:p>
    <w:p w14:paraId="153F989E" w14:textId="6D63E56D" w:rsidR="004B684E" w:rsidRPr="00241ECE" w:rsidRDefault="006A6F0E" w:rsidP="004B684E">
      <w:pPr>
        <w:pStyle w:val="Text"/>
      </w:pPr>
      <w:r>
        <w:tab/>
        <w:t xml:space="preserve">Again, to address this imbalance issues, we tried to use balanced class weights when designing our loss function, by assigning crash class a weight equal to the 0:1 imbalance ratio while non-crash samples a weight of 1. However, this approach did not results in improvement in model performance. </w:t>
      </w:r>
    </w:p>
    <w:p w14:paraId="53FE7AC4" w14:textId="37DABE08" w:rsidR="004B684E" w:rsidRPr="004B684E" w:rsidRDefault="00241ECE">
      <w:r>
        <w:br w:type="page"/>
      </w:r>
    </w:p>
    <w:p w14:paraId="3E6877F4" w14:textId="443A25BB" w:rsidR="00266344" w:rsidRDefault="00266344" w:rsidP="00274F8F">
      <w:pPr>
        <w:pStyle w:val="Heading1"/>
      </w:pPr>
      <w:bookmarkStart w:id="2" w:name="_Toc822603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8C518" wp14:editId="71A2592E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6363970" cy="4381500"/>
                <wp:effectExtent l="0" t="0" r="0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97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EA7F4" w14:textId="77777777" w:rsidR="00266344" w:rsidRDefault="00266344" w:rsidP="00266344"/>
                          <w:tbl>
                            <w:tblPr>
                              <w:tblW w:w="972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96"/>
                              <w:gridCol w:w="1417"/>
                              <w:gridCol w:w="142"/>
                              <w:gridCol w:w="1134"/>
                              <w:gridCol w:w="1276"/>
                              <w:gridCol w:w="129"/>
                              <w:gridCol w:w="1417"/>
                              <w:gridCol w:w="1277"/>
                              <w:gridCol w:w="1276"/>
                            </w:tblGrid>
                            <w:tr w:rsidR="00266344" w:rsidRPr="00B03EDB" w14:paraId="3579FFF6" w14:textId="77777777" w:rsidTr="00896806">
                              <w:trPr>
                                <w:trHeight w:val="72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B0E0D1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Model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Merge w:val="restart"/>
                                  <w:tcBorders>
                                    <w:top w:val="single" w:sz="12" w:space="0" w:color="auto"/>
                                    <w:bottom w:val="single" w:sz="4" w:space="0" w:color="4F81BD" w:themeColor="accent1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518EFD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Window 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ize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8B5E5B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539A84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AUC at Time-In-Advance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FFA1BC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0" w:type="dxa"/>
                                  <w:gridSpan w:val="3"/>
                                  <w:tcBorders>
                                    <w:top w:val="single" w:sz="12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08E65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P@0.95R at Time-In-Advance</w:t>
                                  </w:r>
                                </w:p>
                              </w:tc>
                            </w:tr>
                            <w:tr w:rsidR="00266344" w:rsidRPr="00B03EDB" w14:paraId="69CE3845" w14:textId="77777777" w:rsidTr="00896806">
                              <w:trPr>
                                <w:trHeight w:val="78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5D3E1C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24856D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C1F647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B5EEA9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300ms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5ACB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600ms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D41622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1000ms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5F6D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7F8A09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300ms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35999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600ms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B51524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1000ms</w:t>
                                  </w:r>
                                </w:p>
                              </w:tc>
                            </w:tr>
                            <w:tr w:rsidR="00266344" w:rsidRPr="00B03EDB" w14:paraId="1D7CE978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519E0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MLP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28997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D94F833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02815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0.9992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627B5A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71038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0.9748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6A210A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26693E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0.7863 ± 0.0601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445548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0.669 ± 0.0243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2C93ED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0.2901 ± 0.0145</w:t>
                                  </w:r>
                                </w:p>
                              </w:tc>
                            </w:tr>
                            <w:tr w:rsidR="00266344" w:rsidRPr="00B03EDB" w14:paraId="6678A267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5C1563E1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BA58C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591C1FE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020AB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462B24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95D26E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0.9753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75AB3E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58D27A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0.8598 ± 0.0531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3373B2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0.6714 ± 0.0299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8E579A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0.3099 ± 0.0117</w:t>
                                  </w:r>
                                </w:p>
                              </w:tc>
                            </w:tr>
                            <w:tr w:rsidR="00266344" w:rsidRPr="00B03EDB" w14:paraId="1A29B32C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FB4619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BD108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2F4CD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FA42A2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0.9987 ± 0.001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7F2D82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A5B98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0.9751 ± 0.0021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6FA218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4E4893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0.7423 ± 0.1488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E70C8A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0.6579 ± 0.0371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7CEF8C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0.3119 ± 0.0167</w:t>
                                  </w:r>
                                </w:p>
                              </w:tc>
                            </w:tr>
                            <w:tr w:rsidR="00266344" w:rsidRPr="00B03EDB" w14:paraId="31E2F3A9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CCB552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F8EC5E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34A4D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48F4F3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DE645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6BB5CE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0.9734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E6FB55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444AC6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0.8401 ± 0.0389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996613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0.6545 ± 0.03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1CD3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0.2872 ± 0.0171</w:t>
                                  </w:r>
                                </w:p>
                              </w:tc>
                            </w:tr>
                            <w:tr w:rsidR="00266344" w:rsidRPr="00B03EDB" w14:paraId="7401AF5B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6AAA6732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645C9F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5E62230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5E5DD7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0.9994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6EF57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0.9967 ± 0.0008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1CC26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0.9754 ± 0.0025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1FFD671A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7691B9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0.8225 ± 0.0534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6549D8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0.6576 ± 0.0486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72C929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0.3047 ± 0.0132</w:t>
                                  </w:r>
                                </w:p>
                              </w:tc>
                            </w:tr>
                            <w:tr w:rsidR="00266344" w:rsidRPr="00B03EDB" w14:paraId="7F1D9F81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FB12ED7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B5EE6D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2C9AB6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DC07EB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0.9995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CC9B0C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 ± 0.0005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8ED5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0.9778 ± 0.0014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2A14CDE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10EB16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0.8525 ± 0.0596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BB94EB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0.6758 ± 0.0395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0E354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0.3228 ± 0.014</w:t>
                                  </w:r>
                                </w:p>
                              </w:tc>
                            </w:tr>
                            <w:tr w:rsidR="00266344" w:rsidRPr="00B03EDB" w14:paraId="06ECA7F2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E7D0E1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LSTM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92C73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F0BB82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15624B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CC87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186A4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0.9778 ± 0.0023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571E32E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D250F5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0.9202 ± 0.036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1CA35D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0.7541 ± 0.0391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580BD5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0.3171 ± 0.0162</w:t>
                                  </w:r>
                                </w:p>
                              </w:tc>
                            </w:tr>
                            <w:tr w:rsidR="00266344" w:rsidRPr="00B03EDB" w14:paraId="141A38B0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3FF3B3A0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3ECA4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AE2043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BC9963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F93B43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075505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0.9794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3F98C3F8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A2E62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0.9038 ± 0.0599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E65011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0.7516 ± 0.0311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3E7F12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0.3434 ± 0.0249</w:t>
                                  </w:r>
                                </w:p>
                              </w:tc>
                            </w:tr>
                            <w:tr w:rsidR="00266344" w:rsidRPr="00B03EDB" w14:paraId="10FF641A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CFD662B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0455C3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FF030C0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C8B367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3B5C28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0.9977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EF5B2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0.9798 ± 0.0016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2CDCE71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C7574C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0.9108 ± 0.0563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10DEB2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0.7294 ± 0.0268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E042B5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0.3424 ± 0.018</w:t>
                                  </w:r>
                                </w:p>
                              </w:tc>
                            </w:tr>
                            <w:tr w:rsidR="00266344" w:rsidRPr="00B03EDB" w14:paraId="1DD69EA5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0AFF57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GRU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9689CA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D4EF5B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934F35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F67979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42F269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0.9781 ± 0.0024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E750AF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0F126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0.9194 ± 0.0573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541E88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0.7505 ± 0.0326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82B7E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0.322 ± 0.0227</w:t>
                                  </w:r>
                                </w:p>
                              </w:tc>
                            </w:tr>
                            <w:tr w:rsidR="00266344" w:rsidRPr="00B03EDB" w14:paraId="11975D35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4D90E579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AC0426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4CBF3A89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F35758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0EBB5F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DB13F8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63DE82E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A5154A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0.9144 ± 0.0332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D2957F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0.7436 ± 0.0323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621967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0.3405 ± 0.0217</w:t>
                                  </w:r>
                                </w:p>
                              </w:tc>
                            </w:tr>
                            <w:tr w:rsidR="00266344" w:rsidRPr="00B03EDB" w14:paraId="07594CAC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6DF7046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4E32C3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A23D3FB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B881F3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0229BC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0.9974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ABF2BD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0.9801 ± 0.0013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30184F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C56B1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0.9062 ± 0.0589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4E45711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0.7135 ± 0.0294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6ECD9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0.3435 ± 0.0161</w:t>
                                  </w:r>
                                </w:p>
                              </w:tc>
                            </w:tr>
                            <w:tr w:rsidR="00266344" w:rsidRPr="00B03EDB" w14:paraId="1D08C65D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7DF12F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stacked LSTM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3E7553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CBCDD6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486514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FE98FC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3D7D7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0.9786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804071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D90DFA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0.898 ± 0.0785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9E13C3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0.7521 ± 0.0248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0D02AD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0.3259 ± 0.0172</w:t>
                                  </w:r>
                                </w:p>
                              </w:tc>
                            </w:tr>
                            <w:tr w:rsidR="00266344" w:rsidRPr="00B03EDB" w14:paraId="028C96CD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74AE971A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8E7BEE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D9454F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E8BD9B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362C7A2E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0.9981 ± 0.0004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35806B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0.9799 ± 0.002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430733D6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65C74E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0.9334 ± 0.0325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3FDABC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0.7618 ± 0.0399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5B4577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0.3474 ± 0.0236</w:t>
                                  </w:r>
                                </w:p>
                              </w:tc>
                            </w:tr>
                            <w:tr w:rsidR="00266344" w:rsidRPr="00B03EDB" w14:paraId="7E0B504B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681E1C7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FBF8F0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2DFA49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28B9F78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5A5C4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0.9981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293B06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0.9803 ± 0.0012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6E3C66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B40028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0.9246 ± 0.0376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ACAAF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0.7688 ± 0.0132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277DA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0.3493 ± 0.0164</w:t>
                                  </w:r>
                                </w:p>
                              </w:tc>
                            </w:tr>
                            <w:tr w:rsidR="00266344" w:rsidRPr="00B03EDB" w14:paraId="7E9A3392" w14:textId="77777777" w:rsidTr="00E8462B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314570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stacked GRU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5BF5F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8F8150A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04C1AB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A8CE18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0.9982 ± 0.0002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0F747B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0.979 ± 0.0017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987C90C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9388B5B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0.897 ± 0.0658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946F7A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0.7663 ± 0.0263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2980F92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0.3283 ± 0.0145</w:t>
                                  </w:r>
                                </w:p>
                              </w:tc>
                            </w:tr>
                            <w:tr w:rsidR="00266344" w:rsidRPr="00B03EDB" w14:paraId="63AA67A7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vAlign w:val="center"/>
                                  <w:hideMark/>
                                </w:tcPr>
                                <w:p w14:paraId="7CB95894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6D881F5F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</w:tcPr>
                                <w:p w14:paraId="1A287839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1D98EE2A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0.9998 ± 0.0001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EF5715D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0.9982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90AC7C9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0.9801 ± 0.0019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</w:tcPr>
                                <w:p w14:paraId="2D9F6368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6B54A2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0.9202 ± 0.0498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3EA6495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0.7647 ± 0.0262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221544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0.3477 ± 0.0184</w:t>
                                  </w:r>
                                </w:p>
                              </w:tc>
                            </w:tr>
                            <w:tr w:rsidR="00266344" w:rsidRPr="00B03EDB" w14:paraId="3A29A1F0" w14:textId="77777777" w:rsidTr="00896806">
                              <w:trPr>
                                <w:trHeight w:val="225"/>
                              </w:trPr>
                              <w:tc>
                                <w:tcPr>
                                  <w:tcW w:w="709" w:type="dxa"/>
                                  <w:vMerge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575F4A" w14:textId="77777777" w:rsidR="00266344" w:rsidRPr="00B03EDB" w:rsidRDefault="00266344" w:rsidP="002F4B8A">
                                  <w:pPr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01EF69C3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03EDB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1500</w:t>
                                  </w: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58B90314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CB7FAAC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0.9997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187240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0.9979 ± 0.0003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49E3CBF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0.9808 ± 0.0013</w:t>
                                  </w:r>
                                </w:p>
                              </w:tc>
                              <w:tc>
                                <w:tcPr>
                                  <w:tcW w:w="129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3142D27" w14:textId="77777777" w:rsidR="00266344" w:rsidRPr="002F4B8A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814FF04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0.9042 ± 0.0673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58883217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0.7492 ± 0.0174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center"/>
                                  <w:hideMark/>
                                </w:tcPr>
                                <w:p w14:paraId="7BF67D16" w14:textId="77777777" w:rsidR="00266344" w:rsidRPr="00B03EDB" w:rsidRDefault="00266344" w:rsidP="002F4B8A">
                                  <w:pPr>
                                    <w:jc w:val="center"/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2F4B8A">
                                    <w:rPr>
                                      <w:rFonts w:ascii="CMU Serif Roman" w:hAnsi="CMU Serif Roman" w:cs="CMU Serif Roman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0.3581 ± 0.0187</w:t>
                                  </w:r>
                                </w:p>
                              </w:tc>
                            </w:tr>
                          </w:tbl>
                          <w:p w14:paraId="6A365238" w14:textId="77B3FB6A" w:rsidR="00266344" w:rsidRPr="00472287" w:rsidRDefault="00241ECE" w:rsidP="00266344">
                            <w:pPr>
                              <w:pStyle w:val="FigureCaption"/>
                            </w:pPr>
                            <w:r>
                              <w:rPr>
                                <w:lang w:eastAsia="zh-CN"/>
                              </w:rPr>
                              <w:t>Table S2</w:t>
                            </w:r>
                            <w:r w:rsidR="00266344">
                              <w:rPr>
                                <w:lang w:eastAsia="zh-CN"/>
                              </w:rPr>
                              <w:t>: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266344" w:rsidRPr="00472287">
                              <w:t xml:space="preserve">AUC and precision at 0.95 recall (P@0.95R) scores 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>averaged</w:t>
                            </w:r>
                            <w:r w:rsidR="00266344" w:rsidRPr="00472287">
                              <w:t xml:space="preserve"> over 10-</w:t>
                            </w:r>
                            <w:r w:rsidR="00266344" w:rsidRPr="00472287">
                              <w:rPr>
                                <w:rFonts w:hint="eastAsia"/>
                                <w:lang w:eastAsia="zh-CN"/>
                              </w:rPr>
                              <w:t>fold</w:t>
                            </w:r>
                            <w:r w:rsidR="00266344" w:rsidRPr="00472287">
                              <w:rPr>
                                <w:lang w:eastAsia="zh-CN"/>
                              </w:rPr>
                              <w:t xml:space="preserve"> cross-validation </w:t>
                            </w:r>
                            <w:r w:rsidR="00266344" w:rsidRPr="00472287">
                              <w:t xml:space="preserve">for various model type, window size, and time-in-advance combinations. Note that 600ms is the most practical time-in-advance.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8C518" id="Rectangle 11" o:spid="_x0000_s1027" style="position:absolute;left:0;text-align:left;margin-left:0;margin-top:24.8pt;width:501.1pt;height:3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" filled="f" stroked="f" strokeweight="2pt">
                <v:textbox>
                  <w:txbxContent>
                    <w:p w14:paraId="48CEA7F4" w14:textId="77777777" w:rsidR="00266344" w:rsidRDefault="00266344" w:rsidP="00266344"/>
                    <w:tbl>
                      <w:tblPr>
                        <w:tblW w:w="97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96"/>
                        <w:gridCol w:w="1417"/>
                        <w:gridCol w:w="142"/>
                        <w:gridCol w:w="1134"/>
                        <w:gridCol w:w="1276"/>
                        <w:gridCol w:w="129"/>
                        <w:gridCol w:w="1417"/>
                        <w:gridCol w:w="1277"/>
                        <w:gridCol w:w="1276"/>
                      </w:tblGrid>
                      <w:tr w:rsidR="00266344" w:rsidRPr="00B03EDB" w14:paraId="3579FFF6" w14:textId="77777777" w:rsidTr="00896806">
                        <w:trPr>
                          <w:trHeight w:val="72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B0E0D1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Model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51" w:type="dxa"/>
                            <w:vMerge w:val="restart"/>
                            <w:tcBorders>
                              <w:top w:val="single" w:sz="12" w:space="0" w:color="auto"/>
                              <w:bottom w:val="single" w:sz="4" w:space="0" w:color="4F81BD" w:themeColor="accent1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518EFD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Window 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ize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12" w:space="0" w:color="auto"/>
                            </w:tcBorders>
                          </w:tcPr>
                          <w:p w14:paraId="48B5E5B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539A84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AUC at Time-In-Advance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12" w:space="0" w:color="auto"/>
                            </w:tcBorders>
                          </w:tcPr>
                          <w:p w14:paraId="0FFA1BC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0" w:type="dxa"/>
                            <w:gridSpan w:val="3"/>
                            <w:tcBorders>
                              <w:top w:val="single" w:sz="12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08E65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P@0.95R at Time-In-Advance</w:t>
                            </w:r>
                          </w:p>
                        </w:tc>
                      </w:tr>
                      <w:tr w:rsidR="00266344" w:rsidRPr="00B03EDB" w14:paraId="69CE3845" w14:textId="77777777" w:rsidTr="00896806">
                        <w:trPr>
                          <w:trHeight w:val="78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245D3E1C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2824856D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1C1F647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B5EEA9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300ms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5ACB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600ms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D41622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1000ms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605F6D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7F8A09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300ms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35999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600ms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B51524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1000ms</w:t>
                            </w:r>
                          </w:p>
                        </w:tc>
                      </w:tr>
                      <w:tr w:rsidR="00266344" w:rsidRPr="00B03EDB" w14:paraId="1D7CE978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519E0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MLP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28997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0D94F833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02815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0.9992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627B5A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 ± 0.0003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71038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0.9748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76A210A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26693E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0.7863 ± 0.0601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445548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0.669 ± 0.0243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2C93ED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0.2901 ± 0.0145</w:t>
                            </w:r>
                          </w:p>
                        </w:tc>
                      </w:tr>
                      <w:tr w:rsidR="00266344" w:rsidRPr="00B03EDB" w14:paraId="6678A267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5C1563E1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BA58C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591C1FE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020AB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462B24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0.9969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95D26E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0.9753 ± 0.0025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75AB3E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58D27A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0.8598 ± 0.0531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3373B2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0.6714 ± 0.0299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8E579A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0.3099 ± 0.0117</w:t>
                            </w:r>
                          </w:p>
                        </w:tc>
                      </w:tr>
                      <w:tr w:rsidR="00266344" w:rsidRPr="00B03EDB" w14:paraId="1A29B32C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  <w:hideMark/>
                          </w:tcPr>
                          <w:p w14:paraId="3CFB4619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BD108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auto"/>
                            </w:tcBorders>
                          </w:tcPr>
                          <w:p w14:paraId="062F4CD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FA42A2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0.9987 ± 0.001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7F2D82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A5B98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0.9751 ± 0.0021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auto"/>
                            </w:tcBorders>
                          </w:tcPr>
                          <w:p w14:paraId="26FA218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4E4893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0.7423 ± 0.1488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E70C8A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0.6579 ± 0.0371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7CEF8C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0.3119 ± 0.0167</w:t>
                            </w:r>
                          </w:p>
                        </w:tc>
                      </w:tr>
                      <w:tr w:rsidR="00266344" w:rsidRPr="00B03EDB" w14:paraId="31E2F3A9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CCB552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F8EC5E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auto"/>
                            </w:tcBorders>
                          </w:tcPr>
                          <w:p w14:paraId="134A4D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48F4F3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DE645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6BB5CE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0.9734 ± 0.0025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auto"/>
                            </w:tcBorders>
                          </w:tcPr>
                          <w:p w14:paraId="0CE6FB55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444AC6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0.8401 ± 0.0389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996613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0.6545 ± 0.03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1CD3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0.2872 ± 0.0171</w:t>
                            </w:r>
                          </w:p>
                        </w:tc>
                      </w:tr>
                      <w:tr w:rsidR="00266344" w:rsidRPr="00B03EDB" w14:paraId="7401AF5B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6AAA6732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645C9F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5E62230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5E5DD7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0.9994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6EF57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0.9967 ± 0.0008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1CC26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0.9754 ± 0.0025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1FFD671A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7691B9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0.8225 ± 0.0534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6549D8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0.6576 ± 0.0486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72C929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0.3047 ± 0.0132</w:t>
                            </w:r>
                          </w:p>
                        </w:tc>
                      </w:tr>
                      <w:tr w:rsidR="00266344" w:rsidRPr="00B03EDB" w14:paraId="7F1D9F81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000000"/>
                            </w:tcBorders>
                            <w:vAlign w:val="center"/>
                            <w:hideMark/>
                          </w:tcPr>
                          <w:p w14:paraId="7FB12ED7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B5EE6D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000000"/>
                            </w:tcBorders>
                          </w:tcPr>
                          <w:p w14:paraId="12C9AB6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DC07EB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0.9995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CC9B0C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 ± 0.0005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8ED5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0.9778 ± 0.0014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000000"/>
                            </w:tcBorders>
                          </w:tcPr>
                          <w:p w14:paraId="22A14CDE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10EB16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0.8525 ± 0.0596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BB94EB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0.6758 ± 0.0395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0E354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0.3228 ± 0.014</w:t>
                            </w:r>
                          </w:p>
                        </w:tc>
                      </w:tr>
                      <w:tr w:rsidR="00266344" w:rsidRPr="00B03EDB" w14:paraId="06ECA7F2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E7D0E1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LSTM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92C73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000000"/>
                            </w:tcBorders>
                          </w:tcPr>
                          <w:p w14:paraId="2FF0BB82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15624B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CC87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186A4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0.9778 ± 0.0023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000000"/>
                            </w:tcBorders>
                          </w:tcPr>
                          <w:p w14:paraId="0571E32E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D250F5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0.9202 ± 0.036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1CA35D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0.7541 ± 0.0391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580BD5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0.3171 ± 0.0162</w:t>
                            </w:r>
                          </w:p>
                        </w:tc>
                      </w:tr>
                      <w:tr w:rsidR="00266344" w:rsidRPr="00B03EDB" w14:paraId="141A38B0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3FF3B3A0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3ECA4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AE2043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BC9963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F93B43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 ± 0.0003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075505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0.9794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3F98C3F8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A2E62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0.9038 ± 0.0599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E65011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0.7516 ± 0.0311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3E7F12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0.3434 ± 0.0249</w:t>
                            </w:r>
                          </w:p>
                        </w:tc>
                      </w:tr>
                      <w:tr w:rsidR="00266344" w:rsidRPr="00B03EDB" w14:paraId="10FF641A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000000"/>
                            </w:tcBorders>
                            <w:vAlign w:val="center"/>
                            <w:hideMark/>
                          </w:tcPr>
                          <w:p w14:paraId="4CFD662B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0455C3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000000"/>
                            </w:tcBorders>
                          </w:tcPr>
                          <w:p w14:paraId="6FF030C0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C8B367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3B5C28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0.9977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EF5B2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0.9798 ± 0.0016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000000"/>
                            </w:tcBorders>
                          </w:tcPr>
                          <w:p w14:paraId="12CDCE71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C7574C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0.9108 ± 0.0563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10DEB2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0.7294 ± 0.0268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E042B5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0.3424 ± 0.018</w:t>
                            </w:r>
                          </w:p>
                        </w:tc>
                      </w:tr>
                      <w:tr w:rsidR="00266344" w:rsidRPr="00B03EDB" w14:paraId="1DD69EA5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0AFF57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GRU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9689CA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000000"/>
                            </w:tcBorders>
                          </w:tcPr>
                          <w:p w14:paraId="6D4EF5B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934F35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F67979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42F269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0.9781 ± 0.0024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000000"/>
                            </w:tcBorders>
                          </w:tcPr>
                          <w:p w14:paraId="2FE750AF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0F126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0.9194 ± 0.0573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541E88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0.7505 ± 0.0326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82B7E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0.322 ± 0.0227</w:t>
                            </w:r>
                          </w:p>
                        </w:tc>
                      </w:tr>
                      <w:tr w:rsidR="00266344" w:rsidRPr="00B03EDB" w14:paraId="11975D35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4D90E579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AC0426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4CBF3A89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F35758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0EBB5F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DB13F8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63DE82E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A5154A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0.9144 ± 0.0332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D2957F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0.7436 ± 0.0323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621967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0.3405 ± 0.0217</w:t>
                            </w:r>
                          </w:p>
                        </w:tc>
                      </w:tr>
                      <w:tr w:rsidR="00266344" w:rsidRPr="00B03EDB" w14:paraId="07594CAC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000000"/>
                            </w:tcBorders>
                            <w:vAlign w:val="center"/>
                            <w:hideMark/>
                          </w:tcPr>
                          <w:p w14:paraId="76DF7046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4E32C3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000000"/>
                            </w:tcBorders>
                          </w:tcPr>
                          <w:p w14:paraId="4A23D3FB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B881F3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0229BC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0.9974 ± 0.0004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ABF2BD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0.9801 ± 0.0013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000000"/>
                            </w:tcBorders>
                          </w:tcPr>
                          <w:p w14:paraId="330184F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C56B1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0.9062 ± 0.0589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4E45711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0.7135 ± 0.0294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6ECD9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0.3435 ± 0.0161</w:t>
                            </w:r>
                          </w:p>
                        </w:tc>
                      </w:tr>
                      <w:tr w:rsidR="00266344" w:rsidRPr="00B03EDB" w14:paraId="1D08C65D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7DF12F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stacked LSTM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3E7553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000000"/>
                            </w:tcBorders>
                          </w:tcPr>
                          <w:p w14:paraId="2CBCDD6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486514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0.0002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FE98FC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3D7D7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0.9786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000000"/>
                            </w:tcBorders>
                          </w:tcPr>
                          <w:p w14:paraId="6804071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D90DFA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0.898 ± 0.0785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9E13C3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0.7521 ± 0.0248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0D02AD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0.3259 ± 0.0172</w:t>
                            </w:r>
                          </w:p>
                        </w:tc>
                      </w:tr>
                      <w:tr w:rsidR="00266344" w:rsidRPr="00B03EDB" w14:paraId="028C96CD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74AE971A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8E7BEE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D9454F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E8BD9B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362C7A2E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0.9981 ± 0.0004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35806B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0.9799 ± 0.002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430733D6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65C74E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0.9334 ± 0.0325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3FDABC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0.7618 ± 0.0399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5B4577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0.3474 ± 0.0236</w:t>
                            </w:r>
                          </w:p>
                        </w:tc>
                      </w:tr>
                      <w:tr w:rsidR="00266344" w:rsidRPr="00B03EDB" w14:paraId="7E0B504B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4" w:space="0" w:color="000000"/>
                            </w:tcBorders>
                            <w:vAlign w:val="center"/>
                            <w:hideMark/>
                          </w:tcPr>
                          <w:p w14:paraId="6681E1C7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FBF8F0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4" w:space="0" w:color="000000"/>
                            </w:tcBorders>
                          </w:tcPr>
                          <w:p w14:paraId="12DFA49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28B9F78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5A5C4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0.9981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293B06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0.9803 ± 0.0012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4" w:space="0" w:color="000000"/>
                            </w:tcBorders>
                          </w:tcPr>
                          <w:p w14:paraId="76E3C66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B40028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0.9246 ± 0.0376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ACAAF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0.7688 ± 0.0132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277DA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0.3493 ± 0.0164</w:t>
                            </w:r>
                          </w:p>
                        </w:tc>
                      </w:tr>
                      <w:tr w:rsidR="00266344" w:rsidRPr="00B03EDB" w14:paraId="7E9A3392" w14:textId="77777777" w:rsidTr="00E8462B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314570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stacked GRU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5BF5F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50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0ms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top w:val="single" w:sz="4" w:space="0" w:color="000000"/>
                            </w:tcBorders>
                          </w:tcPr>
                          <w:p w14:paraId="78F8150A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04C1AB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A8CE18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0.9982 ± 0.0002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0F747B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0.979 ± 0.0017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top w:val="single" w:sz="4" w:space="0" w:color="000000"/>
                            </w:tcBorders>
                          </w:tcPr>
                          <w:p w14:paraId="2987C90C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0000"/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9388B5B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0.897 ± 0.0658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946F7A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0.7663 ± 0.0263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2980F92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0.3283 ± 0.0145</w:t>
                            </w:r>
                          </w:p>
                        </w:tc>
                      </w:tr>
                      <w:tr w:rsidR="00266344" w:rsidRPr="00B03EDB" w14:paraId="63AA67A7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vAlign w:val="center"/>
                            <w:hideMark/>
                          </w:tcPr>
                          <w:p w14:paraId="7CB95894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6D881F5F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1000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</w:tcPr>
                          <w:p w14:paraId="1A287839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1D98EE2A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0.9998 ± 0.0001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EF5715D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0.9982 ± 0.0003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90AC7C9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0.9801 ± 0.0019</w:t>
                            </w:r>
                          </w:p>
                        </w:tc>
                        <w:tc>
                          <w:tcPr>
                            <w:tcW w:w="129" w:type="dxa"/>
                          </w:tcPr>
                          <w:p w14:paraId="2D9F6368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6B54A2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0.9202 ± 0.0498</w:t>
                            </w:r>
                          </w:p>
                        </w:tc>
                        <w:tc>
                          <w:tcPr>
                            <w:tcW w:w="1277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3EA6495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0.7647 ± 0.0262</w:t>
                            </w:r>
                          </w:p>
                        </w:tc>
                        <w:tc>
                          <w:tcPr>
                            <w:tcW w:w="1276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221544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0.3477 ± 0.0184</w:t>
                            </w:r>
                          </w:p>
                        </w:tc>
                      </w:tr>
                      <w:tr w:rsidR="00266344" w:rsidRPr="00B03EDB" w14:paraId="3A29A1F0" w14:textId="77777777" w:rsidTr="00896806">
                        <w:trPr>
                          <w:trHeight w:val="225"/>
                        </w:trPr>
                        <w:tc>
                          <w:tcPr>
                            <w:tcW w:w="709" w:type="dxa"/>
                            <w:vMerge/>
                            <w:tcBorders>
                              <w:bottom w:val="single" w:sz="12" w:space="0" w:color="auto"/>
                            </w:tcBorders>
                            <w:vAlign w:val="center"/>
                            <w:hideMark/>
                          </w:tcPr>
                          <w:p w14:paraId="1B575F4A" w14:textId="77777777" w:rsidR="00266344" w:rsidRPr="00B03EDB" w:rsidRDefault="00266344" w:rsidP="002F4B8A">
                            <w:pPr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01EF69C3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03EDB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1500</w:t>
                            </w: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6"/>
                                <w:szCs w:val="16"/>
                              </w:rPr>
                              <w:t>ms</w:t>
                            </w:r>
                          </w:p>
                        </w:tc>
                        <w:tc>
                          <w:tcPr>
                            <w:tcW w:w="96" w:type="dxa"/>
                            <w:tcBorders>
                              <w:bottom w:val="single" w:sz="12" w:space="0" w:color="auto"/>
                            </w:tcBorders>
                          </w:tcPr>
                          <w:p w14:paraId="58B90314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CB7FAAC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0.9997 ± 0.0003</w:t>
                            </w:r>
                          </w:p>
                        </w:tc>
                        <w:tc>
                          <w:tcPr>
                            <w:tcW w:w="1276" w:type="dxa"/>
                            <w:gridSpan w:val="2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187240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0.9979 ± 0.0003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49E3CBF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0.9808 ± 0.0013</w:t>
                            </w:r>
                          </w:p>
                        </w:tc>
                        <w:tc>
                          <w:tcPr>
                            <w:tcW w:w="129" w:type="dxa"/>
                            <w:tcBorders>
                              <w:bottom w:val="single" w:sz="12" w:space="0" w:color="auto"/>
                            </w:tcBorders>
                          </w:tcPr>
                          <w:p w14:paraId="43142D27" w14:textId="77777777" w:rsidR="00266344" w:rsidRPr="002F4B8A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814FF04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0.9042 ± 0.0673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58883217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0.7492 ± 0.0174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center"/>
                            <w:hideMark/>
                          </w:tcPr>
                          <w:p w14:paraId="7BF67D16" w14:textId="77777777" w:rsidR="00266344" w:rsidRPr="00B03EDB" w:rsidRDefault="00266344" w:rsidP="002F4B8A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2F4B8A">
                              <w:rPr>
                                <w:rFonts w:ascii="CMU Serif Roman" w:hAnsi="CMU Serif Roman" w:cs="CMU Serif Roman"/>
                                <w:color w:val="000000" w:themeColor="text1"/>
                                <w:sz w:val="15"/>
                                <w:szCs w:val="15"/>
                              </w:rPr>
                              <w:t>0.3581 ± 0.0187</w:t>
                            </w:r>
                          </w:p>
                        </w:tc>
                      </w:tr>
                    </w:tbl>
                    <w:p w14:paraId="6A365238" w14:textId="77B3FB6A" w:rsidR="00266344" w:rsidRPr="00472287" w:rsidRDefault="00241ECE" w:rsidP="00266344">
                      <w:pPr>
                        <w:pStyle w:val="FigureCaption"/>
                      </w:pPr>
                      <w:r>
                        <w:rPr>
                          <w:lang w:eastAsia="zh-CN"/>
                        </w:rPr>
                        <w:t>Table S2</w:t>
                      </w:r>
                      <w:r w:rsidR="00266344">
                        <w:rPr>
                          <w:lang w:eastAsia="zh-CN"/>
                        </w:rPr>
                        <w:t>:</w:t>
                      </w:r>
                      <w:r w:rsidR="00266344" w:rsidRPr="00472287">
                        <w:rPr>
                          <w:lang w:eastAsia="zh-CN"/>
                        </w:rPr>
                        <w:t xml:space="preserve"> </w:t>
                      </w:r>
                      <w:r w:rsidR="00266344" w:rsidRPr="00472287">
                        <w:t xml:space="preserve">AUC and precision at 0.95 recall (P@0.95R) scores </w:t>
                      </w:r>
                      <w:r w:rsidR="00266344" w:rsidRPr="00472287">
                        <w:rPr>
                          <w:lang w:eastAsia="zh-CN"/>
                        </w:rPr>
                        <w:t>averaged</w:t>
                      </w:r>
                      <w:r w:rsidR="00266344" w:rsidRPr="00472287">
                        <w:t xml:space="preserve"> over 10-</w:t>
                      </w:r>
                      <w:r w:rsidR="00266344" w:rsidRPr="00472287">
                        <w:rPr>
                          <w:rFonts w:hint="eastAsia"/>
                          <w:lang w:eastAsia="zh-CN"/>
                        </w:rPr>
                        <w:t>fold</w:t>
                      </w:r>
                      <w:r w:rsidR="00266344" w:rsidRPr="00472287">
                        <w:rPr>
                          <w:lang w:eastAsia="zh-CN"/>
                        </w:rPr>
                        <w:t xml:space="preserve"> cross-validation </w:t>
                      </w:r>
                      <w:r w:rsidR="00266344" w:rsidRPr="00472287">
                        <w:t xml:space="preserve">for various model type, window size, and time-in-advance combinations. Note that 600ms is the most practical time-in-advance.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41ECE">
        <w:t>Technical Appendix B</w:t>
      </w:r>
      <w:r w:rsidR="000C5804">
        <w:t>: AUC vs. P@0.95R</w:t>
      </w:r>
      <w:bookmarkEnd w:id="2"/>
    </w:p>
    <w:p w14:paraId="21E34AF8" w14:textId="69F28176" w:rsidR="00BA7690" w:rsidRDefault="00BA7690" w:rsidP="00BA7690">
      <w:pPr>
        <w:pStyle w:val="Text"/>
      </w:pPr>
      <w:r>
        <w:t xml:space="preserve">This section is referred to in Section 5.1 in the submitted paper, which describes our approach to choosing the main evaluation metric. </w:t>
      </w:r>
    </w:p>
    <w:p w14:paraId="1BD3D13D" w14:textId="697600E6" w:rsidR="00472287" w:rsidRPr="00241ECE" w:rsidRDefault="00BA7690" w:rsidP="00241ECE">
      <w:pPr>
        <w:pStyle w:val="Text"/>
      </w:pPr>
      <w:r>
        <w:tab/>
      </w:r>
      <w:r w:rsidR="00241ECE">
        <w:t xml:space="preserve">In Table S2, we can see that all model types for the same time-in-advance duration have high AUC values of at least 0.973. </w:t>
      </w:r>
      <w:r w:rsidR="004B684E">
        <w:t xml:space="preserve">On the other hand, when we evaluate the model using P@0.95R, which is the evaluation metric suitable for our application, the differences between different models within the same time-in-advance duration is more pronounced. </w:t>
      </w:r>
      <w:r>
        <w:t xml:space="preserve">This is one of the reasons why we favor using P@0.95R over AUC for evaluating how well our model will perform in application. </w:t>
      </w:r>
    </w:p>
    <w:p w14:paraId="6A0CA2CF" w14:textId="01CECC86" w:rsidR="00752E28" w:rsidRDefault="00752E28">
      <w:pPr>
        <w:rPr>
          <w:b/>
          <w:sz w:val="22"/>
        </w:rPr>
      </w:pPr>
      <w:r>
        <w:br w:type="page"/>
      </w:r>
    </w:p>
    <w:p w14:paraId="7F3F314A" w14:textId="0FDB4D4E" w:rsidR="00752E28" w:rsidRDefault="00241ECE" w:rsidP="00274F8F">
      <w:pPr>
        <w:pStyle w:val="Heading1"/>
      </w:pPr>
      <w:bookmarkStart w:id="3" w:name="_Toc82260355"/>
      <w:r>
        <w:lastRenderedPageBreak/>
        <w:t>Technical Appendix C</w:t>
      </w:r>
      <w:r w:rsidR="000C5804">
        <w:t xml:space="preserve">: Shorter Time-in-Advance </w:t>
      </w:r>
      <w:r w:rsidR="006E1BD2">
        <w:t>R</w:t>
      </w:r>
      <w:r w:rsidR="000C5804">
        <w:t xml:space="preserve">esulting in </w:t>
      </w:r>
      <w:r w:rsidR="00026812">
        <w:t>H</w:t>
      </w:r>
      <w:r w:rsidR="000C5804">
        <w:t>igher Precision at Recall</w:t>
      </w:r>
      <w:bookmarkEnd w:id="3"/>
    </w:p>
    <w:tbl>
      <w:tblPr>
        <w:tblW w:w="9180" w:type="dxa"/>
        <w:tblInd w:w="46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900"/>
        <w:gridCol w:w="1970"/>
        <w:gridCol w:w="1710"/>
        <w:gridCol w:w="1710"/>
        <w:gridCol w:w="1890"/>
      </w:tblGrid>
      <w:tr w:rsidR="007B474A" w:rsidRPr="007B474A" w14:paraId="487500B3" w14:textId="77777777" w:rsidTr="00646A4C">
        <w:trPr>
          <w:trHeight w:val="340"/>
        </w:trPr>
        <w:tc>
          <w:tcPr>
            <w:tcW w:w="190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39E7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Time-in-advance</w:t>
            </w:r>
          </w:p>
        </w:tc>
        <w:tc>
          <w:tcPr>
            <w:tcW w:w="197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4E0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P@0.85R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4C2E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P@0.90R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6BEE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P@0.95R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6CF2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b/>
                <w:bCs/>
                <w:color w:val="000000"/>
                <w:sz w:val="20"/>
                <w:lang w:eastAsia="zh-CN"/>
              </w:rPr>
              <w:t>P@0.99R</w:t>
            </w:r>
          </w:p>
        </w:tc>
      </w:tr>
      <w:tr w:rsidR="007B474A" w:rsidRPr="007B474A" w14:paraId="2776EED0" w14:textId="77777777" w:rsidTr="00646A4C">
        <w:trPr>
          <w:trHeight w:val="340"/>
        </w:trPr>
        <w:tc>
          <w:tcPr>
            <w:tcW w:w="190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8B97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300</w:t>
            </w:r>
          </w:p>
        </w:tc>
        <w:tc>
          <w:tcPr>
            <w:tcW w:w="197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F7C9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0.9801 ± 0.0138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BAAC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0.9588 ± 0.0289</w:t>
            </w:r>
          </w:p>
        </w:tc>
        <w:tc>
          <w:tcPr>
            <w:tcW w:w="171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4AE0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0.9202 ± 0.0498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417EE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0.745 ± 0.2489</w:t>
            </w:r>
          </w:p>
        </w:tc>
      </w:tr>
      <w:tr w:rsidR="007B474A" w:rsidRPr="007B474A" w14:paraId="11724C8E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8B4640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400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B6E187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0.9811 ± 0.009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9AC6DD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0.9611 ± 0.0203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6FF5D5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0.9168 ± 0.0291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AD03A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0.7816 ± 0.0542</w:t>
            </w:r>
          </w:p>
        </w:tc>
      </w:tr>
      <w:tr w:rsidR="007B474A" w:rsidRPr="007B474A" w14:paraId="589D8311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EF951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500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4A3855D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0.9324 ± 0.0341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E42374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0.8868 ± 0.0445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4F89A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0.8098 ± 0.0474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60335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0.6305 ± 0.0405</w:t>
            </w:r>
          </w:p>
        </w:tc>
      </w:tr>
      <w:tr w:rsidR="007B474A" w:rsidRPr="007B474A" w14:paraId="4D1A7365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DB9F885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600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527FDBE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0.918 ± 0.0231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23579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0.8604 ± 0.0272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CE3808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0.7647 ± 0.0262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EC600D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0.5336 ± 0.0392</w:t>
            </w:r>
          </w:p>
        </w:tc>
      </w:tr>
      <w:tr w:rsidR="007B474A" w:rsidRPr="007B474A" w14:paraId="0542220D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AC9D43E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700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BE00D3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0.8274 ± 0.047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D68B846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0.7556 ± 0.0456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5722A7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0.6334 ± 0.0321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D44404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0.4018 ± 0.0382</w:t>
            </w:r>
          </w:p>
        </w:tc>
      </w:tr>
      <w:tr w:rsidR="007B474A" w:rsidRPr="007B474A" w14:paraId="520D178A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52102F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800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E7BD16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0.7665 ± 0.0158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1DA9E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0.6772 ± 0.0169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0AAC3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0.5432 ± 0.0203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47EDDBB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0.3103 ± 0.0185</w:t>
            </w:r>
          </w:p>
        </w:tc>
      </w:tr>
      <w:tr w:rsidR="007B474A" w:rsidRPr="007B474A" w14:paraId="4276400E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B4CE358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900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2FBA9B7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0.6665 ± 0.014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4EBA8D5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0.5659 ± 0.0176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FB8C37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0.4253 ± 0.0244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E2FFFD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0.2377 ± 0.0179</w:t>
            </w:r>
          </w:p>
        </w:tc>
      </w:tr>
      <w:tr w:rsidR="007B474A" w:rsidRPr="007B474A" w14:paraId="381CA5D5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D844369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1000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61AE351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0.5818 ± 0.0217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08F81E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0.4829 ± 0.0212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C774ED7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0.3477 ± 0.0184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818525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0.193 ± 0.0153</w:t>
            </w:r>
          </w:p>
        </w:tc>
      </w:tr>
      <w:tr w:rsidR="007B474A" w:rsidRPr="007B474A" w14:paraId="53A84271" w14:textId="77777777" w:rsidTr="00646A4C">
        <w:trPr>
          <w:trHeight w:val="34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E12B35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1100</w:t>
            </w: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E7818ED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0.5051 ± 0.0279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613F00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0.4096 ± 0.0248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DBAA30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0.2956 ± 0.019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0E8243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0.175 ± 0.0207</w:t>
            </w:r>
          </w:p>
        </w:tc>
      </w:tr>
      <w:tr w:rsidR="007B474A" w:rsidRPr="007B474A" w14:paraId="47E39FCF" w14:textId="77777777" w:rsidTr="00646A4C">
        <w:trPr>
          <w:trHeight w:val="340"/>
        </w:trPr>
        <w:tc>
          <w:tcPr>
            <w:tcW w:w="190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09DDDC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1200</w:t>
            </w:r>
          </w:p>
        </w:tc>
        <w:tc>
          <w:tcPr>
            <w:tcW w:w="197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A9147F2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0.4578 ± 0.0207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81CEAF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0.3722 ± 0.0158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E2B2CA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0.2677 ± 0.0163</w:t>
            </w:r>
          </w:p>
        </w:tc>
        <w:tc>
          <w:tcPr>
            <w:tcW w:w="189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F1D776" w14:textId="77777777" w:rsidR="007B474A" w:rsidRPr="007B474A" w:rsidRDefault="007B474A" w:rsidP="007B474A">
            <w:pPr>
              <w:jc w:val="center"/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</w:pPr>
            <w:r w:rsidRPr="007B474A">
              <w:rPr>
                <w:rFonts w:ascii="CMU Serif Roman" w:hAnsi="CMU Serif Roman" w:cs="CMU Serif Roman"/>
                <w:color w:val="000000"/>
                <w:sz w:val="20"/>
                <w:lang w:eastAsia="zh-CN"/>
              </w:rPr>
              <w:t>0.1551 ± 0.0085</w:t>
            </w:r>
          </w:p>
        </w:tc>
      </w:tr>
    </w:tbl>
    <w:p w14:paraId="74022F02" w14:textId="306BB91E" w:rsidR="007B474A" w:rsidRDefault="00646A4C" w:rsidP="00646A4C">
      <w:pPr>
        <w:pStyle w:val="FigureCaption"/>
      </w:pPr>
      <w:r>
        <w:t xml:space="preserve">Table S3: </w:t>
      </w:r>
      <w:r w:rsidRPr="00646A4C">
        <w:t>precision at different recall values and time- in-advance durations, for stacked GRU at 1000ms window size.</w:t>
      </w:r>
    </w:p>
    <w:p w14:paraId="6F73A4C8" w14:textId="3A67CAF8" w:rsidR="00BA7690" w:rsidRDefault="00BA7690" w:rsidP="007B474A">
      <w:pPr>
        <w:pStyle w:val="Text"/>
        <w:rPr>
          <w:lang w:eastAsia="zh-CN"/>
        </w:rPr>
      </w:pPr>
      <w:r>
        <w:rPr>
          <w:lang w:eastAsia="zh-CN"/>
        </w:rPr>
        <w:t xml:space="preserve">This section is referred to </w:t>
      </w:r>
      <w:r w:rsidR="00F75E1B">
        <w:rPr>
          <w:lang w:eastAsia="zh-CN"/>
        </w:rPr>
        <w:t>in</w:t>
      </w:r>
      <w:r>
        <w:rPr>
          <w:lang w:eastAsia="zh-CN"/>
        </w:rPr>
        <w:t xml:space="preserve"> Section </w:t>
      </w:r>
      <w:r w:rsidR="00033998">
        <w:rPr>
          <w:lang w:eastAsia="zh-CN"/>
        </w:rPr>
        <w:t xml:space="preserve">6 in the submitted paper, where we discuss </w:t>
      </w:r>
      <w:r w:rsidR="00A1672A">
        <w:rPr>
          <w:lang w:eastAsia="zh-CN"/>
        </w:rPr>
        <w:t xml:space="preserve">how our model could help prevent the crashes in our paradigm. </w:t>
      </w:r>
    </w:p>
    <w:p w14:paraId="0F9B36F2" w14:textId="09C0BE1C" w:rsidR="007B474A" w:rsidRDefault="00033998" w:rsidP="007B474A">
      <w:pPr>
        <w:pStyle w:val="Text"/>
      </w:pPr>
      <w:r>
        <w:rPr>
          <w:lang w:eastAsia="zh-CN"/>
        </w:rPr>
        <w:tab/>
      </w:r>
      <w:r w:rsidR="00646A4C">
        <w:rPr>
          <w:rFonts w:hint="eastAsia"/>
          <w:lang w:eastAsia="zh-CN"/>
        </w:rPr>
        <w:t>In</w:t>
      </w:r>
      <w:r w:rsidR="00646A4C">
        <w:rPr>
          <w:lang w:eastAsia="zh-CN"/>
        </w:rPr>
        <w:t xml:space="preserve"> Table S3, </w:t>
      </w:r>
      <w:r w:rsidR="00CC6D03">
        <w:rPr>
          <w:lang w:eastAsia="zh-CN"/>
        </w:rPr>
        <w:t>we observe that</w:t>
      </w:r>
      <w:r w:rsidR="00745D0C">
        <w:rPr>
          <w:lang w:eastAsia="zh-CN"/>
        </w:rPr>
        <w:t>, at the same window size,</w:t>
      </w:r>
      <w:r w:rsidR="00CC6D03">
        <w:rPr>
          <w:lang w:eastAsia="zh-CN"/>
        </w:rPr>
        <w:t xml:space="preserve"> </w:t>
      </w:r>
      <w:r w:rsidR="00CC6D03">
        <w:t>s</w:t>
      </w:r>
      <w:r w:rsidR="007B474A">
        <w:t>horter</w:t>
      </w:r>
      <w:r w:rsidR="007B474A" w:rsidRPr="007B474A">
        <w:t xml:space="preserve"> time-in-advance durations of 300-500ms</w:t>
      </w:r>
      <w:r w:rsidR="007B474A">
        <w:t xml:space="preserve"> result in</w:t>
      </w:r>
      <w:r w:rsidR="007B474A" w:rsidRPr="007B474A">
        <w:t xml:space="preserve"> much higher </w:t>
      </w:r>
      <w:r w:rsidR="007B474A">
        <w:t xml:space="preserve">precision values </w:t>
      </w:r>
      <w:r w:rsidR="007B474A" w:rsidRPr="007B474A">
        <w:t>at a recall as high as 0.</w:t>
      </w:r>
      <w:r w:rsidR="007B474A">
        <w:t>95</w:t>
      </w:r>
      <w:r w:rsidR="004F6756">
        <w:t xml:space="preserve"> than do the </w:t>
      </w:r>
      <w:r>
        <w:t>5</w:t>
      </w:r>
      <w:r w:rsidR="004F6756">
        <w:t>00-1</w:t>
      </w:r>
      <w:r>
        <w:t>0</w:t>
      </w:r>
      <w:r w:rsidR="004F6756">
        <w:t>00ms durations</w:t>
      </w:r>
      <w:r w:rsidR="007B474A">
        <w:t xml:space="preserve">; in this case, </w:t>
      </w:r>
      <w:r w:rsidR="00F06EEC">
        <w:t xml:space="preserve">human may have trouble to react in this very short duration, but </w:t>
      </w:r>
      <w:r w:rsidR="007B474A">
        <w:t xml:space="preserve">we </w:t>
      </w:r>
      <w:r w:rsidR="00F06EEC">
        <w:t xml:space="preserve">could </w:t>
      </w:r>
      <w:r>
        <w:t>create</w:t>
      </w:r>
      <w:r w:rsidR="007B474A" w:rsidRPr="007B474A">
        <w:t xml:space="preserve"> an </w:t>
      </w:r>
      <w:r w:rsidR="007B474A">
        <w:t>automated system informed by the crash prediction model to</w:t>
      </w:r>
      <w:r w:rsidR="007B474A" w:rsidRPr="007B474A">
        <w:t xml:space="preserve"> </w:t>
      </w:r>
      <w:r>
        <w:t>respond immediately to predicted crashes</w:t>
      </w:r>
      <w:r w:rsidR="00F06EEC">
        <w:t>.</w:t>
      </w:r>
      <w:r>
        <w:t xml:space="preserve"> Therefore, by having an automated system powered by </w:t>
      </w:r>
      <w:r w:rsidR="00745D0C">
        <w:t xml:space="preserve">a </w:t>
      </w:r>
      <w:r>
        <w:t xml:space="preserve">model with both high precision and high recall, we could prevent many more crashes from happening in our paradigm. </w:t>
      </w:r>
    </w:p>
    <w:p w14:paraId="3AA2F5AE" w14:textId="3E7C5792" w:rsidR="004B684E" w:rsidRDefault="004B684E">
      <w:pPr>
        <w:rPr>
          <w:b/>
        </w:rPr>
      </w:pPr>
    </w:p>
    <w:sectPr w:rsidR="004B684E" w:rsidSect="00241E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080" w:bottom="1800" w:left="1080" w:header="720" w:footer="720" w:gutter="0"/>
      <w:cols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CECB" w14:textId="77777777" w:rsidR="00111426" w:rsidRDefault="00111426">
      <w:r>
        <w:separator/>
      </w:r>
    </w:p>
  </w:endnote>
  <w:endnote w:type="continuationSeparator" w:id="0">
    <w:p w14:paraId="06F384FB" w14:textId="77777777" w:rsidR="00111426" w:rsidRDefault="0011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7087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99789A" w14:textId="0F386234" w:rsidR="00F75E1B" w:rsidRDefault="00F75E1B" w:rsidP="00F75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46FD8B" w14:textId="77777777" w:rsidR="004634C6" w:rsidRDefault="004634C6" w:rsidP="00F75E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1C1B38" w14:textId="74673179" w:rsidR="00F75E1B" w:rsidRDefault="00F75E1B" w:rsidP="00F75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546D9A" w14:textId="77777777" w:rsidR="004634C6" w:rsidRDefault="004634C6" w:rsidP="00F75E1B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0660" w14:textId="77777777" w:rsidR="00111426" w:rsidRDefault="00111426">
      <w:r>
        <w:separator/>
      </w:r>
    </w:p>
  </w:footnote>
  <w:footnote w:type="continuationSeparator" w:id="0">
    <w:p w14:paraId="2DD2FB2F" w14:textId="77777777" w:rsidR="00111426" w:rsidRDefault="0011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intFractionalCharacterWidth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3E"/>
    <w:rsid w:val="0000699E"/>
    <w:rsid w:val="000262A1"/>
    <w:rsid w:val="00026812"/>
    <w:rsid w:val="00033998"/>
    <w:rsid w:val="00034AE8"/>
    <w:rsid w:val="00042C8F"/>
    <w:rsid w:val="00053AC7"/>
    <w:rsid w:val="000770EF"/>
    <w:rsid w:val="000A15B9"/>
    <w:rsid w:val="000C5804"/>
    <w:rsid w:val="000C7D58"/>
    <w:rsid w:val="000F1435"/>
    <w:rsid w:val="000F2AB6"/>
    <w:rsid w:val="000F5366"/>
    <w:rsid w:val="000F74C5"/>
    <w:rsid w:val="00111426"/>
    <w:rsid w:val="00112060"/>
    <w:rsid w:val="0012252E"/>
    <w:rsid w:val="00125765"/>
    <w:rsid w:val="00134ECD"/>
    <w:rsid w:val="00140059"/>
    <w:rsid w:val="00184CCE"/>
    <w:rsid w:val="00195717"/>
    <w:rsid w:val="001A21DA"/>
    <w:rsid w:val="001B1AD8"/>
    <w:rsid w:val="001C1D36"/>
    <w:rsid w:val="002310A0"/>
    <w:rsid w:val="00241ECE"/>
    <w:rsid w:val="0025233E"/>
    <w:rsid w:val="00254E27"/>
    <w:rsid w:val="00266344"/>
    <w:rsid w:val="00274F8F"/>
    <w:rsid w:val="00275B23"/>
    <w:rsid w:val="00296562"/>
    <w:rsid w:val="002A2503"/>
    <w:rsid w:val="002A4979"/>
    <w:rsid w:val="002A6C1B"/>
    <w:rsid w:val="002C29F7"/>
    <w:rsid w:val="002C46E9"/>
    <w:rsid w:val="002F072E"/>
    <w:rsid w:val="00304E83"/>
    <w:rsid w:val="00312EB5"/>
    <w:rsid w:val="0031405E"/>
    <w:rsid w:val="00316485"/>
    <w:rsid w:val="00321B00"/>
    <w:rsid w:val="003336C8"/>
    <w:rsid w:val="00343E49"/>
    <w:rsid w:val="00390B0C"/>
    <w:rsid w:val="0039237E"/>
    <w:rsid w:val="003B345E"/>
    <w:rsid w:val="003C5B04"/>
    <w:rsid w:val="003E7BEE"/>
    <w:rsid w:val="003F34EF"/>
    <w:rsid w:val="00406F01"/>
    <w:rsid w:val="00417A3E"/>
    <w:rsid w:val="00421BCD"/>
    <w:rsid w:val="00440366"/>
    <w:rsid w:val="00447E63"/>
    <w:rsid w:val="004634C6"/>
    <w:rsid w:val="00467891"/>
    <w:rsid w:val="00472287"/>
    <w:rsid w:val="004859FF"/>
    <w:rsid w:val="004860BB"/>
    <w:rsid w:val="004A2D49"/>
    <w:rsid w:val="004B684E"/>
    <w:rsid w:val="004D0A09"/>
    <w:rsid w:val="004D3BBA"/>
    <w:rsid w:val="004F06E8"/>
    <w:rsid w:val="004F6756"/>
    <w:rsid w:val="00532F0B"/>
    <w:rsid w:val="0053599F"/>
    <w:rsid w:val="0055305A"/>
    <w:rsid w:val="0055397B"/>
    <w:rsid w:val="0056534C"/>
    <w:rsid w:val="00574874"/>
    <w:rsid w:val="0057656A"/>
    <w:rsid w:val="00581093"/>
    <w:rsid w:val="00583749"/>
    <w:rsid w:val="00593919"/>
    <w:rsid w:val="005C324A"/>
    <w:rsid w:val="005D4C5E"/>
    <w:rsid w:val="005E5CB0"/>
    <w:rsid w:val="00606C5B"/>
    <w:rsid w:val="00646A4C"/>
    <w:rsid w:val="00665726"/>
    <w:rsid w:val="00677D63"/>
    <w:rsid w:val="0068023D"/>
    <w:rsid w:val="00691794"/>
    <w:rsid w:val="006A6F0E"/>
    <w:rsid w:val="006A75D1"/>
    <w:rsid w:val="006C2B73"/>
    <w:rsid w:val="006C402F"/>
    <w:rsid w:val="006E091D"/>
    <w:rsid w:val="006E1BD2"/>
    <w:rsid w:val="007108FB"/>
    <w:rsid w:val="0071521B"/>
    <w:rsid w:val="00745D0C"/>
    <w:rsid w:val="00746DC3"/>
    <w:rsid w:val="0075045B"/>
    <w:rsid w:val="00752E28"/>
    <w:rsid w:val="00757987"/>
    <w:rsid w:val="007611F8"/>
    <w:rsid w:val="00764694"/>
    <w:rsid w:val="0078244C"/>
    <w:rsid w:val="007B474A"/>
    <w:rsid w:val="007C2E80"/>
    <w:rsid w:val="007F7B6C"/>
    <w:rsid w:val="00801FF6"/>
    <w:rsid w:val="00804543"/>
    <w:rsid w:val="008109AD"/>
    <w:rsid w:val="0081202E"/>
    <w:rsid w:val="008123B3"/>
    <w:rsid w:val="0081744D"/>
    <w:rsid w:val="00820E68"/>
    <w:rsid w:val="008920B9"/>
    <w:rsid w:val="00893A67"/>
    <w:rsid w:val="00896806"/>
    <w:rsid w:val="008B0A0C"/>
    <w:rsid w:val="008B1047"/>
    <w:rsid w:val="008D50EE"/>
    <w:rsid w:val="008E1722"/>
    <w:rsid w:val="008E4F83"/>
    <w:rsid w:val="008E59C6"/>
    <w:rsid w:val="00903CEB"/>
    <w:rsid w:val="00910357"/>
    <w:rsid w:val="00912951"/>
    <w:rsid w:val="00917B75"/>
    <w:rsid w:val="009449A2"/>
    <w:rsid w:val="0094550D"/>
    <w:rsid w:val="00963C4C"/>
    <w:rsid w:val="009651E8"/>
    <w:rsid w:val="009748A2"/>
    <w:rsid w:val="00995F2D"/>
    <w:rsid w:val="009A7241"/>
    <w:rsid w:val="009F1ADE"/>
    <w:rsid w:val="009F5A1F"/>
    <w:rsid w:val="00A07277"/>
    <w:rsid w:val="00A11CBB"/>
    <w:rsid w:val="00A1672A"/>
    <w:rsid w:val="00A40C5B"/>
    <w:rsid w:val="00A47E08"/>
    <w:rsid w:val="00A61DF9"/>
    <w:rsid w:val="00A96DC6"/>
    <w:rsid w:val="00AA60FC"/>
    <w:rsid w:val="00AC310A"/>
    <w:rsid w:val="00AE01AA"/>
    <w:rsid w:val="00AF21B7"/>
    <w:rsid w:val="00B17F6B"/>
    <w:rsid w:val="00B24E45"/>
    <w:rsid w:val="00B27264"/>
    <w:rsid w:val="00B608FB"/>
    <w:rsid w:val="00B810BB"/>
    <w:rsid w:val="00BA7690"/>
    <w:rsid w:val="00BB057A"/>
    <w:rsid w:val="00BB4ECA"/>
    <w:rsid w:val="00BD47F0"/>
    <w:rsid w:val="00BD5DC7"/>
    <w:rsid w:val="00BD69FD"/>
    <w:rsid w:val="00BE0788"/>
    <w:rsid w:val="00C24B02"/>
    <w:rsid w:val="00C25819"/>
    <w:rsid w:val="00C36E0E"/>
    <w:rsid w:val="00C42993"/>
    <w:rsid w:val="00C61517"/>
    <w:rsid w:val="00C87A27"/>
    <w:rsid w:val="00CC6D03"/>
    <w:rsid w:val="00CD0469"/>
    <w:rsid w:val="00CD4BAB"/>
    <w:rsid w:val="00D1487C"/>
    <w:rsid w:val="00D40218"/>
    <w:rsid w:val="00D404D9"/>
    <w:rsid w:val="00D72488"/>
    <w:rsid w:val="00D823D3"/>
    <w:rsid w:val="00DC209B"/>
    <w:rsid w:val="00DD6974"/>
    <w:rsid w:val="00DE28D7"/>
    <w:rsid w:val="00DE617C"/>
    <w:rsid w:val="00E63746"/>
    <w:rsid w:val="00E70B5D"/>
    <w:rsid w:val="00E76079"/>
    <w:rsid w:val="00E8081D"/>
    <w:rsid w:val="00E839A5"/>
    <w:rsid w:val="00E8462B"/>
    <w:rsid w:val="00E85A92"/>
    <w:rsid w:val="00EB5090"/>
    <w:rsid w:val="00EC0D6E"/>
    <w:rsid w:val="00EC6320"/>
    <w:rsid w:val="00ED1AD2"/>
    <w:rsid w:val="00EF19E8"/>
    <w:rsid w:val="00EF29A8"/>
    <w:rsid w:val="00F06EEC"/>
    <w:rsid w:val="00F418CF"/>
    <w:rsid w:val="00F60368"/>
    <w:rsid w:val="00F6558B"/>
    <w:rsid w:val="00F75E1B"/>
    <w:rsid w:val="00F80C0C"/>
    <w:rsid w:val="00F907BA"/>
    <w:rsid w:val="00F91520"/>
    <w:rsid w:val="00FB295A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19F74AF8-7ABD-1244-B858-279B4CAF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paragraph" w:styleId="Heading1">
    <w:name w:val="heading 1"/>
    <w:basedOn w:val="SectionHeading"/>
    <w:next w:val="Normal"/>
    <w:link w:val="Heading1Char"/>
    <w:uiPriority w:val="9"/>
    <w:qFormat/>
    <w:rsid w:val="00274F8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472287"/>
    <w:pPr>
      <w:spacing w:before="120" w:after="240" w:line="220" w:lineRule="exact"/>
      <w:jc w:val="center"/>
    </w:pPr>
    <w:rPr>
      <w:color w:val="000000" w:themeColor="text1"/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472287"/>
    <w:pPr>
      <w:spacing w:before="120" w:after="120" w:line="220" w:lineRule="exact"/>
      <w:jc w:val="both"/>
    </w:pPr>
    <w:rPr>
      <w:rFonts w:eastAsia="SimSun"/>
      <w:b/>
      <w:sz w:val="20"/>
    </w:rPr>
  </w:style>
  <w:style w:type="character" w:styleId="CommentReference">
    <w:name w:val="annotation reference"/>
    <w:basedOn w:val="DefaultParagraphFont"/>
    <w:semiHidden/>
    <w:unhideWhenUsed/>
    <w:rsid w:val="004D0A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0A0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0A0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A09"/>
    <w:rPr>
      <w:rFonts w:ascii="Times New Roman" w:eastAsia="Times New Roman" w:hAnsi="Times New Roman"/>
      <w:b/>
      <w:bCs/>
    </w:rPr>
  </w:style>
  <w:style w:type="paragraph" w:customStyle="1" w:styleId="interlineformatapplierfontsize">
    <w:name w:val="interlineformatapplier_fontsize_"/>
    <w:basedOn w:val="Normal"/>
    <w:rsid w:val="004B684E"/>
    <w:pPr>
      <w:spacing w:before="100" w:beforeAutospacing="1" w:after="100" w:afterAutospacing="1"/>
    </w:pPr>
    <w:rPr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74F8F"/>
    <w:rPr>
      <w:rFonts w:ascii="Times New Roman" w:eastAsia="Times New Roman" w:hAnsi="Times New Roman"/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74F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4F8F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7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lastModifiedBy>Yonglin Wang</cp:lastModifiedBy>
  <cp:revision>2</cp:revision>
  <cp:lastPrinted>2021-07-16T07:39:00Z</cp:lastPrinted>
  <dcterms:created xsi:type="dcterms:W3CDTF">2021-09-11T18:08:00Z</dcterms:created>
  <dcterms:modified xsi:type="dcterms:W3CDTF">2021-09-11T18:08:00Z</dcterms:modified>
</cp:coreProperties>
</file>