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DC" w:rsidRDefault="00A761DC" w:rsidP="001B42C9">
      <w:pPr>
        <w:ind w:firstLineChars="500" w:firstLine="1800"/>
        <w:rPr>
          <w:rFonts w:ascii="彩虹小标宋" w:eastAsia="彩虹小标宋"/>
          <w:sz w:val="36"/>
          <w:szCs w:val="36"/>
        </w:rPr>
      </w:pPr>
      <w:r w:rsidRPr="001B42C9">
        <w:rPr>
          <w:rFonts w:ascii="彩虹小标宋" w:eastAsia="彩虹小标宋" w:hint="eastAsia"/>
          <w:sz w:val="36"/>
          <w:szCs w:val="36"/>
        </w:rPr>
        <w:t>供应链融资培训试题</w:t>
      </w:r>
    </w:p>
    <w:p w:rsidR="001B42C9" w:rsidRPr="001B42C9" w:rsidRDefault="001B42C9" w:rsidP="001B42C9">
      <w:pPr>
        <w:ind w:firstLineChars="500" w:firstLine="1800"/>
        <w:rPr>
          <w:rFonts w:ascii="彩虹小标宋" w:eastAsia="彩虹小标宋"/>
          <w:sz w:val="36"/>
          <w:szCs w:val="36"/>
        </w:rPr>
      </w:pPr>
    </w:p>
    <w:p w:rsidR="00A761DC" w:rsidRPr="001B42C9" w:rsidRDefault="00A761DC" w:rsidP="00A761DC">
      <w:pPr>
        <w:rPr>
          <w:rFonts w:ascii="彩虹粗仿宋" w:eastAsia="彩虹粗仿宋"/>
          <w:b/>
          <w:sz w:val="32"/>
          <w:szCs w:val="32"/>
        </w:rPr>
      </w:pPr>
      <w:r w:rsidRPr="001B42C9">
        <w:rPr>
          <w:rFonts w:ascii="彩虹粗仿宋" w:eastAsia="彩虹粗仿宋" w:hint="eastAsia"/>
          <w:b/>
          <w:sz w:val="32"/>
          <w:szCs w:val="32"/>
        </w:rPr>
        <w:t>一、单选</w:t>
      </w:r>
    </w:p>
    <w:p w:rsidR="00A761DC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 xml:space="preserve"> 1、保理按是否保留对卖方的追索权分为【】</w:t>
      </w:r>
    </w:p>
    <w:p w:rsidR="004F27A1" w:rsidRPr="001B42C9" w:rsidRDefault="004F27A1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A、公开型保理和隐蔽型保理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B、单保理和双保理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C、有追索权保理和无追索权保理</w:t>
      </w:r>
    </w:p>
    <w:p w:rsidR="00A44960" w:rsidRPr="001B42C9" w:rsidRDefault="004F27A1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D</w:t>
      </w:r>
      <w:r w:rsidR="00A761DC" w:rsidRPr="001B42C9">
        <w:rPr>
          <w:rFonts w:ascii="彩虹粗仿宋" w:eastAsia="彩虹粗仿宋" w:hint="eastAsia"/>
          <w:sz w:val="32"/>
          <w:szCs w:val="32"/>
        </w:rPr>
        <w:t>、公开型有追索权保理</w:t>
      </w:r>
    </w:p>
    <w:p w:rsidR="00A761DC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2、</w:t>
      </w:r>
      <w:r w:rsidR="00005CE4" w:rsidRPr="001B42C9">
        <w:rPr>
          <w:rFonts w:ascii="彩虹粗仿宋" w:eastAsia="彩虹粗仿宋" w:hint="eastAsia"/>
          <w:sz w:val="32"/>
          <w:szCs w:val="32"/>
        </w:rPr>
        <w:t>下</w:t>
      </w:r>
      <w:r w:rsidRPr="001B42C9">
        <w:rPr>
          <w:rFonts w:ascii="彩虹粗仿宋" w:eastAsia="彩虹粗仿宋" w:hint="eastAsia"/>
          <w:sz w:val="32"/>
          <w:szCs w:val="32"/>
        </w:rPr>
        <w:t>列哪项指标主要反映企业营运能力状况?【</w:t>
      </w:r>
      <w:r w:rsidR="00005CE4" w:rsidRPr="001B42C9">
        <w:rPr>
          <w:rFonts w:ascii="彩虹粗仿宋" w:eastAsia="彩虹粗仿宋" w:hint="eastAsia"/>
          <w:sz w:val="32"/>
          <w:szCs w:val="32"/>
        </w:rPr>
        <w:t>】</w:t>
      </w:r>
    </w:p>
    <w:p w:rsidR="004F27A1" w:rsidRPr="001B42C9" w:rsidRDefault="004F27A1" w:rsidP="00A761DC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/>
          <w:sz w:val="32"/>
          <w:szCs w:val="32"/>
        </w:rPr>
        <w:t>D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A、成本费川率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4F27A1" w:rsidRDefault="00E47BA6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</w:t>
      </w:r>
      <w:r w:rsidR="00A761DC" w:rsidRPr="001B42C9">
        <w:rPr>
          <w:rFonts w:ascii="彩虹粗仿宋" w:eastAsia="彩虹粗仿宋" w:hint="eastAsia"/>
          <w:sz w:val="32"/>
          <w:szCs w:val="32"/>
        </w:rPr>
        <w:t xml:space="preserve">流动比率      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C、存货周转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D、应收帐款周转率</w:t>
      </w:r>
    </w:p>
    <w:p w:rsidR="00A761DC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3</w:t>
      </w:r>
      <w:r w:rsidR="00E47BA6" w:rsidRPr="001B42C9">
        <w:rPr>
          <w:rFonts w:ascii="彩虹粗仿宋" w:eastAsia="彩虹粗仿宋" w:hint="eastAsia"/>
          <w:sz w:val="32"/>
          <w:szCs w:val="32"/>
        </w:rPr>
        <w:t>、以下</w:t>
      </w:r>
      <w:r w:rsidRPr="001B42C9">
        <w:rPr>
          <w:rFonts w:ascii="彩虹粗仿宋" w:eastAsia="彩虹粗仿宋" w:hint="eastAsia"/>
          <w:sz w:val="32"/>
          <w:szCs w:val="32"/>
        </w:rPr>
        <w:t>属</w:t>
      </w:r>
      <w:r w:rsidR="00E47BA6" w:rsidRPr="001B42C9">
        <w:rPr>
          <w:rFonts w:ascii="彩虹粗仿宋" w:eastAsia="彩虹粗仿宋" w:hint="eastAsia"/>
          <w:sz w:val="32"/>
          <w:szCs w:val="32"/>
        </w:rPr>
        <w:t>于</w:t>
      </w:r>
      <w:r w:rsidRPr="001B42C9">
        <w:rPr>
          <w:rFonts w:ascii="彩虹粗仿宋" w:eastAsia="彩虹粗仿宋" w:hint="eastAsia"/>
          <w:sz w:val="32"/>
          <w:szCs w:val="32"/>
        </w:rPr>
        <w:t>表内信贷业务的是【】</w:t>
      </w:r>
    </w:p>
    <w:p w:rsidR="004F27A1" w:rsidRPr="001B42C9" w:rsidRDefault="004F27A1" w:rsidP="00A761DC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/>
          <w:sz w:val="32"/>
          <w:szCs w:val="32"/>
        </w:rPr>
        <w:t>D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A、银行承兑汇票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B、信用证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C、保函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D、保理</w:t>
      </w:r>
    </w:p>
    <w:p w:rsidR="00A761DC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4、企业的哪些资金来源不能用</w:t>
      </w:r>
      <w:r w:rsidR="00E47BA6" w:rsidRPr="001B42C9">
        <w:rPr>
          <w:rFonts w:ascii="彩虹粗仿宋" w:eastAsia="彩虹粗仿宋" w:hint="eastAsia"/>
          <w:sz w:val="32"/>
          <w:szCs w:val="32"/>
        </w:rPr>
        <w:t>于承付到期的银行承兑汇票</w:t>
      </w:r>
      <w:r w:rsidR="004F27A1">
        <w:rPr>
          <w:rFonts w:ascii="彩虹粗仿宋" w:eastAsia="彩虹粗仿宋" w:hint="eastAsia"/>
          <w:sz w:val="32"/>
          <w:szCs w:val="32"/>
        </w:rPr>
        <w:t>?</w:t>
      </w:r>
      <w:r w:rsidRPr="001B42C9">
        <w:rPr>
          <w:rFonts w:ascii="彩虹粗仿宋" w:eastAsia="彩虹粗仿宋" w:hint="eastAsia"/>
          <w:sz w:val="32"/>
          <w:szCs w:val="32"/>
        </w:rPr>
        <w:lastRenderedPageBreak/>
        <w:t>【】</w:t>
      </w:r>
    </w:p>
    <w:p w:rsidR="004F27A1" w:rsidRPr="001B42C9" w:rsidRDefault="004F27A1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C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A、商品销售款;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B、股东投资款;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C、本行新发放银行贷款;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D、保证金存款。</w:t>
      </w:r>
    </w:p>
    <w:p w:rsidR="00A44960" w:rsidRDefault="000B4268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5、保税仓项下的货物应放在  指定仓储方，</w:t>
      </w:r>
      <w:r w:rsidR="0082372B">
        <w:rPr>
          <w:rFonts w:ascii="彩虹粗仿宋" w:eastAsia="彩虹粗仿宋" w:hint="eastAsia"/>
          <w:sz w:val="32"/>
          <w:szCs w:val="32"/>
        </w:rPr>
        <w:t>仓储方受银行指令发货。</w:t>
      </w:r>
    </w:p>
    <w:p w:rsidR="004F27A1" w:rsidRDefault="004F27A1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A</w:t>
      </w:r>
    </w:p>
    <w:p w:rsidR="004F27A1" w:rsidRDefault="0082372B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 xml:space="preserve">A  </w:t>
      </w:r>
      <w:r w:rsidR="00160E76">
        <w:rPr>
          <w:rFonts w:ascii="彩虹粗仿宋" w:eastAsia="彩虹粗仿宋" w:hint="eastAsia"/>
          <w:sz w:val="32"/>
          <w:szCs w:val="32"/>
        </w:rPr>
        <w:t>银行</w:t>
      </w:r>
      <w:r>
        <w:rPr>
          <w:rFonts w:ascii="彩虹粗仿宋" w:eastAsia="彩虹粗仿宋" w:hint="eastAsia"/>
          <w:sz w:val="32"/>
          <w:szCs w:val="32"/>
        </w:rPr>
        <w:t xml:space="preserve">  </w:t>
      </w:r>
    </w:p>
    <w:p w:rsidR="004F27A1" w:rsidRDefault="0082372B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 xml:space="preserve">B </w:t>
      </w:r>
      <w:r w:rsidR="00160E76">
        <w:rPr>
          <w:rFonts w:ascii="彩虹粗仿宋" w:eastAsia="彩虹粗仿宋" w:hint="eastAsia"/>
          <w:sz w:val="32"/>
          <w:szCs w:val="32"/>
        </w:rPr>
        <w:t>卖方或银行</w:t>
      </w:r>
      <w:r>
        <w:rPr>
          <w:rFonts w:ascii="彩虹粗仿宋" w:eastAsia="彩虹粗仿宋" w:hint="eastAsia"/>
          <w:sz w:val="32"/>
          <w:szCs w:val="32"/>
        </w:rPr>
        <w:t xml:space="preserve">   </w:t>
      </w:r>
    </w:p>
    <w:p w:rsidR="004F27A1" w:rsidRDefault="0082372B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 xml:space="preserve">C  </w:t>
      </w:r>
      <w:r w:rsidR="0078251F">
        <w:rPr>
          <w:rFonts w:ascii="彩虹粗仿宋" w:eastAsia="彩虹粗仿宋" w:hint="eastAsia"/>
          <w:sz w:val="32"/>
          <w:szCs w:val="32"/>
        </w:rPr>
        <w:t>买方或银行</w:t>
      </w:r>
      <w:r>
        <w:rPr>
          <w:rFonts w:ascii="彩虹粗仿宋" w:eastAsia="彩虹粗仿宋" w:hint="eastAsia"/>
          <w:sz w:val="32"/>
          <w:szCs w:val="32"/>
        </w:rPr>
        <w:t xml:space="preserve">  </w:t>
      </w:r>
    </w:p>
    <w:p w:rsidR="0082372B" w:rsidRPr="0082372B" w:rsidRDefault="0082372B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D</w:t>
      </w:r>
      <w:r w:rsidR="0078251F">
        <w:rPr>
          <w:rFonts w:ascii="彩虹粗仿宋" w:eastAsia="彩虹粗仿宋" w:hint="eastAsia"/>
          <w:sz w:val="32"/>
          <w:szCs w:val="32"/>
        </w:rPr>
        <w:t>买方或卖方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6、保函是由</w:t>
      </w:r>
      <w:r w:rsidR="00E47BA6" w:rsidRPr="001B42C9">
        <w:rPr>
          <w:rFonts w:ascii="彩虹粗仿宋" w:eastAsia="彩虹粗仿宋" w:hint="eastAsia"/>
          <w:sz w:val="32"/>
          <w:szCs w:val="32"/>
        </w:rPr>
        <w:t>_______</w:t>
      </w:r>
      <w:r w:rsidRPr="001B42C9">
        <w:rPr>
          <w:rFonts w:ascii="彩虹粗仿宋" w:eastAsia="彩虹粗仿宋" w:hint="eastAsia"/>
          <w:sz w:val="32"/>
          <w:szCs w:val="32"/>
        </w:rPr>
        <w:t>做出的付款保证承诺【</w:t>
      </w:r>
      <w:r w:rsidR="00005CE4" w:rsidRPr="001B42C9">
        <w:rPr>
          <w:rFonts w:ascii="彩虹粗仿宋" w:eastAsia="彩虹粗仿宋" w:hint="eastAsia"/>
          <w:sz w:val="32"/>
          <w:szCs w:val="32"/>
        </w:rPr>
        <w:t>】</w:t>
      </w:r>
    </w:p>
    <w:p w:rsidR="004F27A1" w:rsidRDefault="004F27A1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B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A买卖双方互相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B第三方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C卖方对买方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</w:t>
      </w:r>
    </w:p>
    <w:p w:rsidR="00A761DC" w:rsidRPr="001B42C9" w:rsidRDefault="00E47BA6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</w:t>
      </w:r>
      <w:r w:rsidR="00A761DC" w:rsidRPr="001B42C9">
        <w:rPr>
          <w:rFonts w:ascii="彩虹粗仿宋" w:eastAsia="彩虹粗仿宋" w:hint="eastAsia"/>
          <w:sz w:val="32"/>
          <w:szCs w:val="32"/>
        </w:rPr>
        <w:t>买方对实方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7、商业承兑汇票承兑人保押业务中，我行为企业办理【</w:t>
      </w:r>
      <w:r w:rsidR="00005CE4" w:rsidRPr="001B42C9">
        <w:rPr>
          <w:rFonts w:ascii="彩虹粗仿宋" w:eastAsia="彩虹粗仿宋" w:hint="eastAsia"/>
          <w:sz w:val="32"/>
          <w:szCs w:val="32"/>
        </w:rPr>
        <w:t>】</w:t>
      </w:r>
    </w:p>
    <w:p w:rsidR="004F27A1" w:rsidRDefault="004F27A1" w:rsidP="00A761DC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B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A、流动资金贷款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B、银行承兑汇票</w:t>
      </w:r>
    </w:p>
    <w:p w:rsidR="004F27A1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C、保函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     </w:t>
      </w:r>
    </w:p>
    <w:p w:rsidR="00A761DC" w:rsidRPr="001B42C9" w:rsidRDefault="00A761DC" w:rsidP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D、信用证</w:t>
      </w:r>
    </w:p>
    <w:p w:rsidR="00E47BA6" w:rsidRPr="001B42C9" w:rsidRDefault="00A761DC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8、在应收账款融资业务模式</w:t>
      </w:r>
      <w:r w:rsidR="00E47BA6" w:rsidRPr="001B42C9">
        <w:rPr>
          <w:rFonts w:ascii="彩虹粗仿宋" w:eastAsia="彩虹粗仿宋" w:hint="eastAsia"/>
          <w:sz w:val="32"/>
          <w:szCs w:val="32"/>
        </w:rPr>
        <w:t>下</w:t>
      </w:r>
      <w:r w:rsidRPr="001B42C9">
        <w:rPr>
          <w:rFonts w:ascii="彩虹粗仿宋" w:eastAsia="彩虹粗仿宋" w:hint="eastAsia"/>
          <w:sz w:val="32"/>
          <w:szCs w:val="32"/>
        </w:rPr>
        <w:t>，</w:t>
      </w:r>
      <w:r w:rsidR="00E47BA6" w:rsidRPr="001B42C9">
        <w:rPr>
          <w:rFonts w:ascii="彩虹粗仿宋" w:eastAsia="彩虹粗仿宋" w:hint="eastAsia"/>
          <w:sz w:val="32"/>
          <w:szCs w:val="32"/>
        </w:rPr>
        <w:t>卖</w:t>
      </w:r>
      <w:r w:rsidRPr="001B42C9">
        <w:rPr>
          <w:rFonts w:ascii="彩虹粗仿宋" w:eastAsia="彩虹粗仿宋" w:hint="eastAsia"/>
          <w:sz w:val="32"/>
          <w:szCs w:val="32"/>
        </w:rPr>
        <w:t>方融资可串用为有追索权保理</w:t>
      </w:r>
      <w:r w:rsidR="00E47BA6" w:rsidRPr="001B42C9">
        <w:rPr>
          <w:rFonts w:ascii="彩虹粗仿宋" w:eastAsia="彩虹粗仿宋" w:hint="eastAsia"/>
          <w:sz w:val="32"/>
          <w:szCs w:val="32"/>
        </w:rPr>
        <w:t>，质押率原则上不超过应收账款</w:t>
      </w:r>
      <w:r w:rsidRPr="001B42C9">
        <w:rPr>
          <w:rFonts w:ascii="彩虹粗仿宋" w:eastAsia="彩虹粗仿宋" w:hint="eastAsia"/>
          <w:sz w:val="32"/>
          <w:szCs w:val="32"/>
        </w:rPr>
        <w:t>余额的(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  )，但公司银行部门需根据授信申请企业的授信评级、交易情况和企业其体情况酌情提</w:t>
      </w:r>
      <w:r w:rsidRPr="001B42C9">
        <w:rPr>
          <w:rFonts w:ascii="彩虹粗仿宋" w:eastAsia="彩虹粗仿宋" w:hint="eastAsia"/>
          <w:sz w:val="32"/>
          <w:szCs w:val="32"/>
        </w:rPr>
        <w:t>出浮动比例，但最高不超过</w:t>
      </w:r>
      <w:r w:rsidR="00E47BA6" w:rsidRPr="001B42C9">
        <w:rPr>
          <w:rFonts w:ascii="彩虹粗仿宋" w:eastAsia="彩虹粗仿宋" w:hint="eastAsia"/>
          <w:sz w:val="32"/>
          <w:szCs w:val="32"/>
        </w:rPr>
        <w:t>90%。</w:t>
      </w:r>
      <w:r w:rsidRPr="001B42C9">
        <w:rPr>
          <w:rFonts w:ascii="彩虹粗仿宋" w:eastAsia="彩虹粗仿宋" w:hint="eastAsia"/>
          <w:sz w:val="32"/>
          <w:szCs w:val="32"/>
        </w:rPr>
        <w:t>【】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C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A、50%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B、70%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C、80%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D、90%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9、在保理业务中发生以下哪种情况，分(支)行可以不用报总行备案?【】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D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 xml:space="preserve">A、买方提出争议;   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B、应收账款逾期超过30天;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 xml:space="preserve">C、无追索权保理项下发生担保付款  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D、卖方提出争议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10、卖方企业收到买方开出的国内信用证，但公司目前自有资金不足备货，向我行申请触资，我行可为其办埋【】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D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 xml:space="preserve">A、国内信用证买方押汇 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B、国内信用证卖方押汇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 xml:space="preserve">C、国内信用证卖方押汇 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D、国内信用证打包贷款</w:t>
      </w:r>
    </w:p>
    <w:p w:rsidR="00E47BA6" w:rsidRPr="001B42C9" w:rsidRDefault="00E47BA6" w:rsidP="00E47BA6">
      <w:pPr>
        <w:rPr>
          <w:rFonts w:ascii="彩虹粗仿宋" w:eastAsia="彩虹粗仿宋"/>
          <w:b/>
          <w:sz w:val="32"/>
          <w:szCs w:val="32"/>
        </w:rPr>
      </w:pPr>
      <w:r w:rsidRPr="001B42C9">
        <w:rPr>
          <w:rFonts w:ascii="彩虹粗仿宋" w:eastAsia="彩虹粗仿宋" w:hint="eastAsia"/>
          <w:b/>
          <w:sz w:val="32"/>
          <w:szCs w:val="32"/>
        </w:rPr>
        <w:t>二、多选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1</w:t>
      </w:r>
      <w:r w:rsidR="00E47BA6" w:rsidRPr="001B42C9">
        <w:rPr>
          <w:rFonts w:ascii="彩虹粗仿宋" w:eastAsia="彩虹粗仿宋" w:hint="eastAsia"/>
          <w:sz w:val="32"/>
          <w:szCs w:val="32"/>
        </w:rPr>
        <w:t xml:space="preserve"> </w:t>
      </w:r>
      <w:r>
        <w:rPr>
          <w:rFonts w:ascii="彩虹粗仿宋" w:eastAsia="彩虹粗仿宋" w:hint="eastAsia"/>
          <w:sz w:val="32"/>
          <w:szCs w:val="32"/>
        </w:rPr>
        <w:t>、保税仓对卖方的益处包括（）</w:t>
      </w:r>
    </w:p>
    <w:p w:rsidR="004F27A1" w:rsidRDefault="004F27A1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ABD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A卖方获得杠杆融资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B将应收账款转为预收账款，改善公司资产质量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C巩固了与厂家的关系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D提前获得订单，扩大销量</w:t>
      </w:r>
    </w:p>
    <w:p w:rsid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2、四方保税仓包括（）主体</w:t>
      </w:r>
    </w:p>
    <w:p w:rsidR="004F27A1" w:rsidRDefault="004F27A1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ABD</w:t>
      </w:r>
    </w:p>
    <w:p w:rsidR="004F27A1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A核心企业</w:t>
      </w:r>
    </w:p>
    <w:p w:rsidR="004F27A1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B经销商或仓储公司</w:t>
      </w:r>
    </w:p>
    <w:p w:rsidR="004F27A1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C</w:t>
      </w:r>
      <w:r w:rsidR="0022075A">
        <w:rPr>
          <w:rFonts w:ascii="彩虹粗仿宋" w:eastAsia="彩虹粗仿宋" w:hint="eastAsia"/>
          <w:sz w:val="32"/>
          <w:szCs w:val="32"/>
        </w:rPr>
        <w:t>评估公司</w:t>
      </w:r>
    </w:p>
    <w:p w:rsidR="00536899" w:rsidRPr="00536899" w:rsidRDefault="00536899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D</w:t>
      </w:r>
      <w:r w:rsidR="0022075A">
        <w:rPr>
          <w:rFonts w:ascii="彩虹粗仿宋" w:eastAsia="彩虹粗仿宋" w:hint="eastAsia"/>
          <w:sz w:val="32"/>
          <w:szCs w:val="32"/>
        </w:rPr>
        <w:t>银行</w:t>
      </w:r>
    </w:p>
    <w:p w:rsidR="00E47BA6" w:rsidRPr="001B42C9" w:rsidRDefault="00E47BA6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3、供应链触资中，根据企业购买原材料、日常生产运营以及销售等几个不同环节，其触资模式大概可以分为哪三类</w:t>
      </w:r>
      <w:r w:rsidR="004F27A1">
        <w:rPr>
          <w:rFonts w:ascii="彩虹粗仿宋" w:eastAsia="彩虹粗仿宋" w:hint="eastAsia"/>
          <w:sz w:val="32"/>
          <w:szCs w:val="32"/>
        </w:rPr>
        <w:t>(</w:t>
      </w:r>
      <w:r w:rsidR="004F27A1">
        <w:rPr>
          <w:rFonts w:ascii="彩虹粗仿宋" w:eastAsia="彩虹粗仿宋"/>
          <w:sz w:val="32"/>
          <w:szCs w:val="32"/>
        </w:rPr>
        <w:t xml:space="preserve">  )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ABD</w:t>
      </w:r>
    </w:p>
    <w:p w:rsidR="004F27A1" w:rsidRDefault="00F2120A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</w:t>
      </w:r>
      <w:r w:rsidR="00E47BA6" w:rsidRPr="001B42C9">
        <w:rPr>
          <w:rFonts w:ascii="彩虹粗仿宋" w:eastAsia="彩虹粗仿宋" w:hint="eastAsia"/>
          <w:sz w:val="32"/>
          <w:szCs w:val="32"/>
        </w:rPr>
        <w:t>应收账款触资</w:t>
      </w:r>
      <w:r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4F27A1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B、存货融资</w:t>
      </w:r>
      <w:r w:rsidR="00F2120A"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4F27A1" w:rsidRDefault="00F2120A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</w:t>
      </w:r>
      <w:r w:rsidR="00E47BA6" w:rsidRPr="001B42C9">
        <w:rPr>
          <w:rFonts w:ascii="彩虹粗仿宋" w:eastAsia="彩虹粗仿宋" w:hint="eastAsia"/>
          <w:sz w:val="32"/>
          <w:szCs w:val="32"/>
        </w:rPr>
        <w:t>、订单融资</w:t>
      </w:r>
      <w:r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</w:t>
      </w:r>
      <w:r w:rsidR="00F2120A" w:rsidRPr="001B42C9">
        <w:rPr>
          <w:rFonts w:ascii="彩虹粗仿宋" w:eastAsia="彩虹粗仿宋" w:hint="eastAsia"/>
          <w:sz w:val="32"/>
          <w:szCs w:val="32"/>
        </w:rPr>
        <w:t>预</w:t>
      </w:r>
      <w:r w:rsidRPr="001B42C9">
        <w:rPr>
          <w:rFonts w:ascii="彩虹粗仿宋" w:eastAsia="彩虹粗仿宋" w:hint="eastAsia"/>
          <w:sz w:val="32"/>
          <w:szCs w:val="32"/>
        </w:rPr>
        <w:t>付帐款融资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4、下列有关商业承兑汇</w:t>
      </w:r>
      <w:r w:rsidR="00F2120A" w:rsidRPr="001B42C9">
        <w:rPr>
          <w:rFonts w:ascii="彩虹粗仿宋" w:eastAsia="彩虹粗仿宋" w:hint="eastAsia"/>
          <w:sz w:val="32"/>
          <w:szCs w:val="32"/>
        </w:rPr>
        <w:t>票</w:t>
      </w:r>
      <w:r w:rsidRPr="001B42C9">
        <w:rPr>
          <w:rFonts w:ascii="彩虹粗仿宋" w:eastAsia="彩虹粗仿宋" w:hint="eastAsia"/>
          <w:sz w:val="32"/>
          <w:szCs w:val="32"/>
        </w:rPr>
        <w:t>保贴业务说法正确的是</w:t>
      </w:r>
      <w:r w:rsidR="004F27A1">
        <w:rPr>
          <w:rFonts w:ascii="彩虹粗仿宋" w:eastAsia="彩虹粗仿宋" w:hint="eastAsia"/>
          <w:sz w:val="32"/>
          <w:szCs w:val="32"/>
        </w:rPr>
        <w:t>(</w:t>
      </w:r>
      <w:r w:rsidR="004F27A1">
        <w:rPr>
          <w:rFonts w:ascii="彩虹粗仿宋" w:eastAsia="彩虹粗仿宋"/>
          <w:sz w:val="32"/>
          <w:szCs w:val="32"/>
        </w:rPr>
        <w:t xml:space="preserve">  )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ABCD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A签发商业承兑汇票的企业应当为特大型企业，在银行有授信额度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B具有真实的商品交易背景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C借款人可以为个体</w:t>
      </w:r>
      <w:r w:rsidR="00F2120A" w:rsidRPr="001B42C9">
        <w:rPr>
          <w:rFonts w:ascii="彩虹粗仿宋" w:eastAsia="彩虹粗仿宋" w:hint="eastAsia"/>
          <w:sz w:val="32"/>
          <w:szCs w:val="32"/>
        </w:rPr>
        <w:t>工</w:t>
      </w:r>
      <w:r w:rsidRPr="001B42C9">
        <w:rPr>
          <w:rFonts w:ascii="彩虹粗仿宋" w:eastAsia="彩虹粗仿宋" w:hint="eastAsia"/>
          <w:sz w:val="32"/>
          <w:szCs w:val="32"/>
        </w:rPr>
        <w:t>商户</w:t>
      </w:r>
    </w:p>
    <w:p w:rsidR="00E47BA6" w:rsidRDefault="00E47BA6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D加强商业票据的变现能力和流通性</w:t>
      </w:r>
    </w:p>
    <w:p w:rsidR="0022075A" w:rsidRDefault="0022075A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5.</w:t>
      </w:r>
      <w:r w:rsidR="00C07814">
        <w:rPr>
          <w:rFonts w:ascii="彩虹粗仿宋" w:eastAsia="彩虹粗仿宋" w:hint="eastAsia"/>
          <w:sz w:val="32"/>
          <w:szCs w:val="32"/>
        </w:rPr>
        <w:t>国内保理业务需要验证的信息包括（）等</w:t>
      </w:r>
    </w:p>
    <w:p w:rsidR="004F27A1" w:rsidRDefault="004F27A1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ABC</w:t>
      </w:r>
    </w:p>
    <w:p w:rsidR="00C07814" w:rsidRDefault="00C07814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A增值税发票</w:t>
      </w:r>
    </w:p>
    <w:p w:rsidR="00C07814" w:rsidRDefault="00C07814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B买方确认应收账款信息</w:t>
      </w:r>
    </w:p>
    <w:p w:rsidR="004F27A1" w:rsidRDefault="00C07814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C应收账款转让登记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6、质押货物价格的确定方法包括</w:t>
      </w:r>
      <w:r w:rsidR="00F2120A" w:rsidRPr="001B42C9">
        <w:rPr>
          <w:rFonts w:ascii="彩虹粗仿宋" w:eastAsia="彩虹粗仿宋" w:hint="eastAsia"/>
          <w:sz w:val="32"/>
          <w:szCs w:val="32"/>
        </w:rPr>
        <w:t>【】</w:t>
      </w:r>
    </w:p>
    <w:p w:rsidR="004F27A1" w:rsidRDefault="004F27A1" w:rsidP="00E47BA6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ABCD</w:t>
      </w:r>
    </w:p>
    <w:p w:rsidR="00E47BA6" w:rsidRPr="001B42C9" w:rsidRDefault="00E47BA6" w:rsidP="00E47BA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A、取进货发票价格与市价按孰低值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B、企业自产商品，取不含税的成本价与出厂价孰低值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C、如果处置质物补缴税款，商品购入价应按不含税价格认定;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D、无需补缴税款的，国产商品的购入价可以按包含增值税的价格认定，进口商品的购入价按其进口完税价格加上进口关税、进口环节其他税收后的价格认定。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7、租赁保理业务的优势有哪些? 【】</w:t>
      </w:r>
    </w:p>
    <w:p w:rsidR="004F27A1" w:rsidRDefault="004F27A1" w:rsidP="004F27A1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ABCD</w:t>
      </w:r>
    </w:p>
    <w:p w:rsidR="00F2120A" w:rsidRPr="001B42C9" w:rsidRDefault="00F2120A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A、解决租货机构和承租人资金来源问题，租赁机构应收租金可提前收取，解决资金难题;</w:t>
      </w:r>
    </w:p>
    <w:p w:rsidR="00F2120A" w:rsidRPr="001B42C9" w:rsidRDefault="00F2120A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B、扩大设备供货商(生产厂家)和租赁机构业务规模;</w:t>
      </w:r>
    </w:p>
    <w:p w:rsidR="00F2120A" w:rsidRPr="001B42C9" w:rsidRDefault="00F2120A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C、协助出租人应收租金管理和催收工作，同时降低银行融资风险。</w:t>
      </w:r>
    </w:p>
    <w:p w:rsidR="00477EC6" w:rsidRPr="001B42C9" w:rsidRDefault="00F2120A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D、将租赁业务与我的优势产品保理业务结合，扩大我行产品优势;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8、应收帐款质押与保理的区别，</w:t>
      </w:r>
      <w:r w:rsidR="00983F8D" w:rsidRPr="001B42C9">
        <w:rPr>
          <w:rFonts w:ascii="彩虹粗仿宋" w:eastAsia="彩虹粗仿宋" w:hint="eastAsia"/>
          <w:sz w:val="32"/>
          <w:szCs w:val="32"/>
        </w:rPr>
        <w:t>下</w:t>
      </w:r>
      <w:r w:rsidRPr="001B42C9">
        <w:rPr>
          <w:rFonts w:ascii="彩虹粗仿宋" w:eastAsia="彩虹粗仿宋" w:hint="eastAsia"/>
          <w:sz w:val="32"/>
          <w:szCs w:val="32"/>
        </w:rPr>
        <w:t>列说法正确的是【】</w:t>
      </w:r>
    </w:p>
    <w:p w:rsidR="004F27A1" w:rsidRDefault="004F27A1" w:rsidP="00F2120A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BCD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A、应收帐款质押遵循《担保法》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B、保理采取应收账款转让通知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C、保理遵循《合同法》</w:t>
      </w:r>
    </w:p>
    <w:p w:rsidR="00477EC6" w:rsidRPr="001B42C9" w:rsidRDefault="00983F8D" w:rsidP="004F27A1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D、</w:t>
      </w:r>
      <w:r w:rsidR="00F2120A" w:rsidRPr="001B42C9">
        <w:rPr>
          <w:rFonts w:ascii="彩虹粗仿宋" w:eastAsia="彩虹粗仿宋" w:hint="eastAsia"/>
          <w:sz w:val="32"/>
          <w:szCs w:val="32"/>
        </w:rPr>
        <w:t>应收帐款质押要在《中国人民银行征信登记机构》进行登记</w:t>
      </w:r>
    </w:p>
    <w:p w:rsidR="00F2120A" w:rsidRPr="001B42C9" w:rsidRDefault="00F2120A" w:rsidP="00477EC6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9、</w:t>
      </w:r>
      <w:r w:rsidR="00983F8D" w:rsidRPr="001B42C9">
        <w:rPr>
          <w:rFonts w:ascii="彩虹粗仿宋" w:eastAsia="彩虹粗仿宋" w:hint="eastAsia"/>
          <w:sz w:val="32"/>
          <w:szCs w:val="32"/>
        </w:rPr>
        <w:t>下</w:t>
      </w:r>
      <w:r w:rsidRPr="001B42C9">
        <w:rPr>
          <w:rFonts w:ascii="彩虹粗仿宋" w:eastAsia="彩虹粗仿宋" w:hint="eastAsia"/>
          <w:sz w:val="32"/>
          <w:szCs w:val="32"/>
        </w:rPr>
        <w:t>列关</w:t>
      </w:r>
      <w:r w:rsidR="00983F8D" w:rsidRPr="001B42C9">
        <w:rPr>
          <w:rFonts w:ascii="彩虹粗仿宋" w:eastAsia="彩虹粗仿宋" w:hint="eastAsia"/>
          <w:sz w:val="32"/>
          <w:szCs w:val="32"/>
        </w:rPr>
        <w:t>于</w:t>
      </w:r>
      <w:r w:rsidRPr="001B42C9">
        <w:rPr>
          <w:rFonts w:ascii="彩虹粗仿宋" w:eastAsia="彩虹粗仿宋" w:hint="eastAsia"/>
          <w:sz w:val="32"/>
          <w:szCs w:val="32"/>
        </w:rPr>
        <w:t>货权质押业务说法正确的是【】</w:t>
      </w:r>
    </w:p>
    <w:p w:rsidR="004F27A1" w:rsidRDefault="004F27A1" w:rsidP="00F2120A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ACD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A、货权质押触资业务包括动产质押触资和仓单质押融资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B、货权质押触资业务只适用</w:t>
      </w:r>
      <w:r w:rsidR="00983F8D" w:rsidRPr="001B42C9">
        <w:rPr>
          <w:rFonts w:ascii="彩虹粗仿宋" w:eastAsia="彩虹粗仿宋" w:hint="eastAsia"/>
          <w:sz w:val="32"/>
          <w:szCs w:val="32"/>
        </w:rPr>
        <w:t>于</w:t>
      </w:r>
      <w:r w:rsidRPr="001B42C9">
        <w:rPr>
          <w:rFonts w:ascii="彩虹粗仿宋" w:eastAsia="彩虹粗仿宋" w:hint="eastAsia"/>
          <w:sz w:val="32"/>
          <w:szCs w:val="32"/>
        </w:rPr>
        <w:t>商品流通企业，能够有效解决企业担保难问题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C、质押项</w:t>
      </w:r>
      <w:r w:rsidR="00983F8D" w:rsidRPr="001B42C9">
        <w:rPr>
          <w:rFonts w:ascii="彩虹粗仿宋" w:eastAsia="彩虹粗仿宋" w:hint="eastAsia"/>
          <w:sz w:val="32"/>
          <w:szCs w:val="32"/>
        </w:rPr>
        <w:t>下</w:t>
      </w:r>
      <w:r w:rsidRPr="001B42C9">
        <w:rPr>
          <w:rFonts w:ascii="彩虹粗仿宋" w:eastAsia="彩虹粗仿宋" w:hint="eastAsia"/>
          <w:sz w:val="32"/>
          <w:szCs w:val="32"/>
        </w:rPr>
        <w:t>货物受限制程度低，货物允许周转，通常可以采取以银行存款置换货物和以货物置换货物两种情况</w:t>
      </w:r>
    </w:p>
    <w:p w:rsidR="00F2120A" w:rsidRPr="001B42C9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</w:t>
      </w:r>
      <w:r w:rsidR="00F2120A" w:rsidRPr="001B42C9">
        <w:rPr>
          <w:rFonts w:ascii="彩虹粗仿宋" w:eastAsia="彩虹粗仿宋" w:hint="eastAsia"/>
          <w:sz w:val="32"/>
          <w:szCs w:val="32"/>
        </w:rPr>
        <w:t>、质押率的计算公式为:质押率=(授信余额一保证金)/质押货物总值</w:t>
      </w:r>
    </w:p>
    <w:p w:rsidR="00F2120A" w:rsidRPr="001B42C9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10、下</w:t>
      </w:r>
      <w:r w:rsidR="00F2120A" w:rsidRPr="001B42C9">
        <w:rPr>
          <w:rFonts w:ascii="彩虹粗仿宋" w:eastAsia="彩虹粗仿宋" w:hint="eastAsia"/>
          <w:sz w:val="32"/>
          <w:szCs w:val="32"/>
        </w:rPr>
        <w:t>列哪些行业适</w:t>
      </w:r>
      <w:r w:rsidRPr="001B42C9">
        <w:rPr>
          <w:rFonts w:ascii="彩虹粗仿宋" w:eastAsia="彩虹粗仿宋" w:hint="eastAsia"/>
          <w:sz w:val="32"/>
          <w:szCs w:val="32"/>
        </w:rPr>
        <w:t>合</w:t>
      </w:r>
      <w:r w:rsidR="00F2120A" w:rsidRPr="001B42C9">
        <w:rPr>
          <w:rFonts w:ascii="彩虹粗仿宋" w:eastAsia="彩虹粗仿宋" w:hint="eastAsia"/>
          <w:sz w:val="32"/>
          <w:szCs w:val="32"/>
        </w:rPr>
        <w:t>做供应链融资【</w:t>
      </w:r>
      <w:r w:rsidRPr="001B42C9">
        <w:rPr>
          <w:rFonts w:ascii="彩虹粗仿宋" w:eastAsia="彩虹粗仿宋" w:hint="eastAsia"/>
          <w:sz w:val="32"/>
          <w:szCs w:val="32"/>
        </w:rPr>
        <w:t>】</w:t>
      </w:r>
    </w:p>
    <w:p w:rsidR="004F27A1" w:rsidRDefault="004F27A1" w:rsidP="00F2120A">
      <w:pPr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/>
          <w:sz w:val="32"/>
          <w:szCs w:val="32"/>
        </w:rPr>
        <w:t>ABCD</w:t>
      </w:r>
    </w:p>
    <w:p w:rsidR="004F27A1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A、</w:t>
      </w:r>
      <w:r w:rsidR="00F2120A" w:rsidRPr="001B42C9">
        <w:rPr>
          <w:rFonts w:ascii="彩虹粗仿宋" w:eastAsia="彩虹粗仿宋" w:hint="eastAsia"/>
          <w:sz w:val="32"/>
          <w:szCs w:val="32"/>
        </w:rPr>
        <w:t>钢铁行业</w:t>
      </w:r>
      <w:r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F2120A" w:rsidRPr="001B42C9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B、机械行业</w:t>
      </w:r>
    </w:p>
    <w:p w:rsidR="004F27A1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C、</w:t>
      </w:r>
      <w:r w:rsidR="00F2120A" w:rsidRPr="001B42C9">
        <w:rPr>
          <w:rFonts w:ascii="彩虹粗仿宋" w:eastAsia="彩虹粗仿宋" w:hint="eastAsia"/>
          <w:sz w:val="32"/>
          <w:szCs w:val="32"/>
        </w:rPr>
        <w:t>酒类行业</w:t>
      </w:r>
      <w:r w:rsidRPr="001B42C9">
        <w:rPr>
          <w:rFonts w:ascii="彩虹粗仿宋" w:eastAsia="彩虹粗仿宋" w:hint="eastAsia"/>
          <w:sz w:val="32"/>
          <w:szCs w:val="32"/>
        </w:rPr>
        <w:t xml:space="preserve"> </w:t>
      </w:r>
    </w:p>
    <w:p w:rsidR="00F2120A" w:rsidRPr="001B42C9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D</w:t>
      </w:r>
      <w:r w:rsidR="00F2120A" w:rsidRPr="001B42C9">
        <w:rPr>
          <w:rFonts w:ascii="彩虹粗仿宋" w:eastAsia="彩虹粗仿宋" w:hint="eastAsia"/>
          <w:sz w:val="32"/>
          <w:szCs w:val="32"/>
        </w:rPr>
        <w:t>、水泥行业</w:t>
      </w:r>
    </w:p>
    <w:p w:rsidR="00F2120A" w:rsidRPr="001B42C9" w:rsidRDefault="00F2120A" w:rsidP="00F2120A">
      <w:pPr>
        <w:rPr>
          <w:rFonts w:ascii="彩虹粗仿宋" w:eastAsia="彩虹粗仿宋"/>
          <w:b/>
          <w:sz w:val="32"/>
          <w:szCs w:val="32"/>
        </w:rPr>
      </w:pPr>
      <w:r w:rsidRPr="001B42C9">
        <w:rPr>
          <w:rFonts w:ascii="彩虹粗仿宋" w:eastAsia="彩虹粗仿宋" w:hint="eastAsia"/>
          <w:b/>
          <w:sz w:val="32"/>
          <w:szCs w:val="32"/>
        </w:rPr>
        <w:t>三、填空题</w:t>
      </w:r>
    </w:p>
    <w:p w:rsidR="00F2120A" w:rsidRDefault="00983F8D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1</w:t>
      </w:r>
      <w:r w:rsidR="00F2120A" w:rsidRPr="001B42C9">
        <w:rPr>
          <w:rFonts w:ascii="彩虹粗仿宋" w:eastAsia="彩虹粗仿宋" w:hint="eastAsia"/>
          <w:sz w:val="32"/>
          <w:szCs w:val="32"/>
        </w:rPr>
        <w:t>、买方付息代理贴现业务，当贴现行要求买方开户行代扣贴现利息时，无须得到</w:t>
      </w:r>
      <w:r w:rsidRPr="001B42C9">
        <w:rPr>
          <w:rFonts w:ascii="彩虹粗仿宋" w:eastAsia="彩虹粗仿宋" w:hint="eastAsia"/>
          <w:sz w:val="32"/>
          <w:szCs w:val="32"/>
        </w:rPr>
        <w:t>_____</w:t>
      </w:r>
      <w:r w:rsidR="00F2120A" w:rsidRPr="001B42C9">
        <w:rPr>
          <w:rFonts w:ascii="彩虹粗仿宋" w:eastAsia="彩虹粗仿宋" w:hint="eastAsia"/>
          <w:sz w:val="32"/>
          <w:szCs w:val="32"/>
        </w:rPr>
        <w:t>的指示，可以直接从买方在承诺函指定的帐户中随时划款，用</w:t>
      </w:r>
      <w:r w:rsidRPr="001B42C9">
        <w:rPr>
          <w:rFonts w:ascii="彩虹粗仿宋" w:eastAsia="彩虹粗仿宋" w:hint="eastAsia"/>
          <w:sz w:val="32"/>
          <w:szCs w:val="32"/>
        </w:rPr>
        <w:t>于</w:t>
      </w:r>
      <w:r w:rsidR="00F2120A" w:rsidRPr="001B42C9">
        <w:rPr>
          <w:rFonts w:ascii="彩虹粗仿宋" w:eastAsia="彩虹粗仿宋" w:hint="eastAsia"/>
          <w:sz w:val="32"/>
          <w:szCs w:val="32"/>
        </w:rPr>
        <w:t>支付。</w:t>
      </w:r>
    </w:p>
    <w:p w:rsidR="004F27A1" w:rsidRPr="001B42C9" w:rsidRDefault="004F27A1" w:rsidP="00F2120A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买方</w:t>
      </w:r>
    </w:p>
    <w:p w:rsidR="00F2120A" w:rsidRDefault="00F2120A" w:rsidP="00F2120A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2、我行票据保函联接业务是指客户以持有的符合贴现规定的</w:t>
      </w:r>
      <w:r w:rsidR="00983F8D" w:rsidRPr="001B42C9">
        <w:rPr>
          <w:rFonts w:ascii="彩虹粗仿宋" w:eastAsia="彩虹粗仿宋" w:hint="eastAsia"/>
          <w:sz w:val="32"/>
          <w:szCs w:val="32"/>
        </w:rPr>
        <w:t>_______或_________</w:t>
      </w:r>
      <w:r w:rsidRPr="001B42C9">
        <w:rPr>
          <w:rFonts w:ascii="彩虹粗仿宋" w:eastAsia="彩虹粗仿宋" w:hint="eastAsia"/>
          <w:sz w:val="32"/>
          <w:szCs w:val="32"/>
        </w:rPr>
        <w:t>作为质押，银行为客户保理保函。</w:t>
      </w:r>
    </w:p>
    <w:p w:rsidR="004F27A1" w:rsidRPr="001B42C9" w:rsidRDefault="004F27A1" w:rsidP="00F2120A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银行承兑汇票、商业承兑汇</w:t>
      </w:r>
    </w:p>
    <w:p w:rsidR="00983F8D" w:rsidRDefault="00983F8D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3、____________________</w:t>
      </w:r>
      <w:r w:rsidR="00F2120A" w:rsidRPr="001B42C9">
        <w:rPr>
          <w:rFonts w:ascii="彩虹粗仿宋" w:eastAsia="彩虹粗仿宋" w:hint="eastAsia"/>
          <w:sz w:val="32"/>
          <w:szCs w:val="32"/>
        </w:rPr>
        <w:t>是指卖方发运货物后，银行凭卖方交来的国内信用证项</w:t>
      </w:r>
      <w:r w:rsidRPr="001B42C9">
        <w:rPr>
          <w:rFonts w:ascii="彩虹粗仿宋" w:eastAsia="彩虹粗仿宋" w:hint="eastAsia"/>
          <w:sz w:val="32"/>
          <w:szCs w:val="32"/>
        </w:rPr>
        <w:t>下</w:t>
      </w:r>
      <w:r w:rsidR="00F2120A" w:rsidRPr="001B42C9">
        <w:rPr>
          <w:rFonts w:ascii="彩虹粗仿宋" w:eastAsia="彩虹粗仿宋" w:hint="eastAsia"/>
          <w:sz w:val="32"/>
          <w:szCs w:val="32"/>
        </w:rPr>
        <w:t>单据有追索权地</w:t>
      </w:r>
      <w:r w:rsidRPr="001B42C9">
        <w:rPr>
          <w:rFonts w:ascii="彩虹粗仿宋" w:eastAsia="彩虹粗仿宋" w:hint="eastAsia"/>
          <w:sz w:val="32"/>
          <w:szCs w:val="32"/>
        </w:rPr>
        <w:t>向其提供的短期资金融通的一种守信业务形式。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国内信用证卖方押汇</w:t>
      </w:r>
    </w:p>
    <w:p w:rsidR="00983F8D" w:rsidRDefault="00983F8D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4、1+N保理业务，对供应商总体的“1+N”保理融资额度不超过对_______________的“1+N”保理付款担保额度。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核心企业</w:t>
      </w:r>
      <w:r>
        <w:rPr>
          <w:rFonts w:ascii="彩虹粗仿宋" w:eastAsia="彩虹粗仿宋" w:hint="eastAsia"/>
          <w:sz w:val="32"/>
          <w:szCs w:val="32"/>
        </w:rPr>
        <w:t xml:space="preserve"> </w:t>
      </w:r>
      <w:r w:rsidRPr="004F27A1">
        <w:rPr>
          <w:rFonts w:ascii="彩虹粗仿宋" w:eastAsia="彩虹粗仿宋" w:hint="eastAsia"/>
          <w:sz w:val="32"/>
          <w:szCs w:val="32"/>
        </w:rPr>
        <w:t>或</w:t>
      </w:r>
      <w:r>
        <w:rPr>
          <w:rFonts w:ascii="彩虹粗仿宋" w:eastAsia="彩虹粗仿宋" w:hint="eastAsia"/>
          <w:sz w:val="32"/>
          <w:szCs w:val="32"/>
        </w:rPr>
        <w:t xml:space="preserve"> </w:t>
      </w:r>
      <w:r w:rsidRPr="004F27A1">
        <w:rPr>
          <w:rFonts w:ascii="彩虹粗仿宋" w:eastAsia="彩虹粗仿宋" w:hint="eastAsia"/>
          <w:sz w:val="32"/>
          <w:szCs w:val="32"/>
        </w:rPr>
        <w:t>买方</w:t>
      </w:r>
    </w:p>
    <w:p w:rsidR="00983F8D" w:rsidRDefault="00983F8D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5、__________________，由于银行提供了改善报表和触资两项标准的服务，因此收费较高。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无追索权保理</w:t>
      </w:r>
    </w:p>
    <w:p w:rsidR="00983F8D" w:rsidRDefault="00983F8D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7、信贷业务的六个基本要素包括________、________、________、________、________和________。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对象、金额、期限、利率或费率、用途、担保措施</w:t>
      </w:r>
    </w:p>
    <w:p w:rsidR="00983F8D" w:rsidRDefault="00983F8D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8、贴现利率采取在______________基础上加百分点的方式生成，其体幅度由中国人民银行确定。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再贴现利率</w:t>
      </w:r>
    </w:p>
    <w:p w:rsidR="00983F8D" w:rsidRDefault="00DF0266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9、</w:t>
      </w:r>
      <w:r w:rsidR="00983F8D" w:rsidRPr="001B42C9">
        <w:rPr>
          <w:rFonts w:ascii="彩虹粗仿宋" w:eastAsia="彩虹粗仿宋" w:hint="eastAsia"/>
          <w:sz w:val="32"/>
          <w:szCs w:val="32"/>
        </w:rPr>
        <w:t>银团贷款的贷后管理</w:t>
      </w:r>
      <w:r w:rsidRPr="001B42C9">
        <w:rPr>
          <w:rFonts w:ascii="彩虹粗仿宋" w:eastAsia="彩虹粗仿宋" w:hint="eastAsia"/>
          <w:sz w:val="32"/>
          <w:szCs w:val="32"/>
        </w:rPr>
        <w:t>工</w:t>
      </w:r>
      <w:r w:rsidR="00983F8D" w:rsidRPr="001B42C9">
        <w:rPr>
          <w:rFonts w:ascii="彩虹粗仿宋" w:eastAsia="彩虹粗仿宋" w:hint="eastAsia"/>
          <w:sz w:val="32"/>
          <w:szCs w:val="32"/>
        </w:rPr>
        <w:t>作由</w:t>
      </w:r>
      <w:r w:rsidRPr="001B42C9">
        <w:rPr>
          <w:rFonts w:ascii="彩虹粗仿宋" w:eastAsia="彩虹粗仿宋" w:hint="eastAsia"/>
          <w:sz w:val="32"/>
          <w:szCs w:val="32"/>
        </w:rPr>
        <w:t>___________负责。</w:t>
      </w:r>
    </w:p>
    <w:p w:rsidR="004F27A1" w:rsidRPr="001B42C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代理行</w:t>
      </w:r>
    </w:p>
    <w:p w:rsidR="00F2120A" w:rsidRDefault="00DF0266" w:rsidP="00983F8D">
      <w:pPr>
        <w:rPr>
          <w:rFonts w:ascii="彩虹粗仿宋" w:eastAsia="彩虹粗仿宋"/>
          <w:sz w:val="32"/>
          <w:szCs w:val="32"/>
        </w:rPr>
      </w:pPr>
      <w:r w:rsidRPr="001B42C9">
        <w:rPr>
          <w:rFonts w:ascii="彩虹粗仿宋" w:eastAsia="彩虹粗仿宋" w:hint="eastAsia"/>
          <w:sz w:val="32"/>
          <w:szCs w:val="32"/>
        </w:rPr>
        <w:t>10、</w:t>
      </w:r>
      <w:r w:rsidR="00983F8D" w:rsidRPr="001B42C9">
        <w:rPr>
          <w:rFonts w:ascii="彩虹粗仿宋" w:eastAsia="彩虹粗仿宋" w:hint="eastAsia"/>
          <w:sz w:val="32"/>
          <w:szCs w:val="32"/>
        </w:rPr>
        <w:t>委托贷款的风险由</w:t>
      </w:r>
      <w:r w:rsidRPr="001B42C9">
        <w:rPr>
          <w:rFonts w:ascii="彩虹粗仿宋" w:eastAsia="彩虹粗仿宋" w:hint="eastAsia"/>
          <w:sz w:val="32"/>
          <w:szCs w:val="32"/>
        </w:rPr>
        <w:t>______________</w:t>
      </w:r>
      <w:r w:rsidR="00983F8D" w:rsidRPr="001B42C9">
        <w:rPr>
          <w:rFonts w:ascii="彩虹粗仿宋" w:eastAsia="彩虹粗仿宋" w:hint="eastAsia"/>
          <w:sz w:val="32"/>
          <w:szCs w:val="32"/>
        </w:rPr>
        <w:t>来承担。</w:t>
      </w:r>
    </w:p>
    <w:p w:rsidR="00536899" w:rsidRDefault="004F27A1" w:rsidP="00983F8D">
      <w:pPr>
        <w:rPr>
          <w:rFonts w:ascii="彩虹粗仿宋" w:eastAsia="彩虹粗仿宋"/>
          <w:sz w:val="32"/>
          <w:szCs w:val="32"/>
        </w:rPr>
      </w:pPr>
      <w:r w:rsidRPr="004F27A1">
        <w:rPr>
          <w:rFonts w:ascii="彩虹粗仿宋" w:eastAsia="彩虹粗仿宋" w:hint="eastAsia"/>
          <w:sz w:val="32"/>
          <w:szCs w:val="32"/>
        </w:rPr>
        <w:t>委托人</w:t>
      </w:r>
      <w:bookmarkStart w:id="0" w:name="_GoBack"/>
      <w:bookmarkEnd w:id="0"/>
    </w:p>
    <w:sectPr w:rsidR="0053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4D" w:rsidRDefault="004C134D" w:rsidP="001B42C9">
      <w:r>
        <w:separator/>
      </w:r>
    </w:p>
  </w:endnote>
  <w:endnote w:type="continuationSeparator" w:id="0">
    <w:p w:rsidR="004C134D" w:rsidRDefault="004C134D" w:rsidP="001B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彩虹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彩虹粗仿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4D" w:rsidRDefault="004C134D" w:rsidP="001B42C9">
      <w:r>
        <w:separator/>
      </w:r>
    </w:p>
  </w:footnote>
  <w:footnote w:type="continuationSeparator" w:id="0">
    <w:p w:rsidR="004C134D" w:rsidRDefault="004C134D" w:rsidP="001B4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DC"/>
    <w:rsid w:val="00005CE4"/>
    <w:rsid w:val="000063B4"/>
    <w:rsid w:val="00021C2A"/>
    <w:rsid w:val="00023C76"/>
    <w:rsid w:val="00027A50"/>
    <w:rsid w:val="00035489"/>
    <w:rsid w:val="0003786E"/>
    <w:rsid w:val="00046319"/>
    <w:rsid w:val="000463C1"/>
    <w:rsid w:val="00047B77"/>
    <w:rsid w:val="000607E1"/>
    <w:rsid w:val="00063F67"/>
    <w:rsid w:val="00090962"/>
    <w:rsid w:val="00090F8D"/>
    <w:rsid w:val="000A3ACC"/>
    <w:rsid w:val="000B37E7"/>
    <w:rsid w:val="000B4268"/>
    <w:rsid w:val="000C18D7"/>
    <w:rsid w:val="000C36B4"/>
    <w:rsid w:val="000C7428"/>
    <w:rsid w:val="000D1E69"/>
    <w:rsid w:val="000D7270"/>
    <w:rsid w:val="000E51B3"/>
    <w:rsid w:val="000F5FB8"/>
    <w:rsid w:val="000F750E"/>
    <w:rsid w:val="00104B11"/>
    <w:rsid w:val="0010555C"/>
    <w:rsid w:val="00130142"/>
    <w:rsid w:val="001316AA"/>
    <w:rsid w:val="001326D0"/>
    <w:rsid w:val="001420AE"/>
    <w:rsid w:val="0014213A"/>
    <w:rsid w:val="0014607D"/>
    <w:rsid w:val="00160E76"/>
    <w:rsid w:val="00164344"/>
    <w:rsid w:val="00183F21"/>
    <w:rsid w:val="00197882"/>
    <w:rsid w:val="001A416E"/>
    <w:rsid w:val="001A4B45"/>
    <w:rsid w:val="001B42C9"/>
    <w:rsid w:val="001D18E4"/>
    <w:rsid w:val="001E23E9"/>
    <w:rsid w:val="001F0762"/>
    <w:rsid w:val="001F2A4A"/>
    <w:rsid w:val="00204C4D"/>
    <w:rsid w:val="002151B9"/>
    <w:rsid w:val="0022075A"/>
    <w:rsid w:val="00231AE3"/>
    <w:rsid w:val="0023263B"/>
    <w:rsid w:val="00234F26"/>
    <w:rsid w:val="00264155"/>
    <w:rsid w:val="00264893"/>
    <w:rsid w:val="00270C36"/>
    <w:rsid w:val="00287A2C"/>
    <w:rsid w:val="002A0504"/>
    <w:rsid w:val="002A6ECA"/>
    <w:rsid w:val="002B078D"/>
    <w:rsid w:val="002C6BCC"/>
    <w:rsid w:val="002C7C2F"/>
    <w:rsid w:val="002D3E8A"/>
    <w:rsid w:val="002D4ED0"/>
    <w:rsid w:val="002D6127"/>
    <w:rsid w:val="002E71A1"/>
    <w:rsid w:val="002F2965"/>
    <w:rsid w:val="002F58EA"/>
    <w:rsid w:val="002F7269"/>
    <w:rsid w:val="003017C7"/>
    <w:rsid w:val="00324A99"/>
    <w:rsid w:val="00324E69"/>
    <w:rsid w:val="0033231D"/>
    <w:rsid w:val="00332D52"/>
    <w:rsid w:val="00343BB3"/>
    <w:rsid w:val="0035432A"/>
    <w:rsid w:val="003565C3"/>
    <w:rsid w:val="00356918"/>
    <w:rsid w:val="003623DB"/>
    <w:rsid w:val="00362428"/>
    <w:rsid w:val="0038678C"/>
    <w:rsid w:val="00395B8E"/>
    <w:rsid w:val="003B1A6A"/>
    <w:rsid w:val="003C7198"/>
    <w:rsid w:val="003E2BB2"/>
    <w:rsid w:val="003F35B4"/>
    <w:rsid w:val="003F5E99"/>
    <w:rsid w:val="00400136"/>
    <w:rsid w:val="00422BE8"/>
    <w:rsid w:val="004238CC"/>
    <w:rsid w:val="004402EE"/>
    <w:rsid w:val="004408FE"/>
    <w:rsid w:val="00443402"/>
    <w:rsid w:val="00477EAE"/>
    <w:rsid w:val="00477EC6"/>
    <w:rsid w:val="00480852"/>
    <w:rsid w:val="00484589"/>
    <w:rsid w:val="00485B9D"/>
    <w:rsid w:val="004914B2"/>
    <w:rsid w:val="00494A63"/>
    <w:rsid w:val="004969EB"/>
    <w:rsid w:val="004A37C0"/>
    <w:rsid w:val="004B10C2"/>
    <w:rsid w:val="004B7CF7"/>
    <w:rsid w:val="004C134D"/>
    <w:rsid w:val="004D281C"/>
    <w:rsid w:val="004E13E8"/>
    <w:rsid w:val="004E5F04"/>
    <w:rsid w:val="004F27A1"/>
    <w:rsid w:val="00500EB8"/>
    <w:rsid w:val="00501667"/>
    <w:rsid w:val="0050357A"/>
    <w:rsid w:val="0050446F"/>
    <w:rsid w:val="0051311B"/>
    <w:rsid w:val="00520645"/>
    <w:rsid w:val="00527850"/>
    <w:rsid w:val="00536899"/>
    <w:rsid w:val="00547410"/>
    <w:rsid w:val="00547ADE"/>
    <w:rsid w:val="00557B7C"/>
    <w:rsid w:val="00560F52"/>
    <w:rsid w:val="00562326"/>
    <w:rsid w:val="00571631"/>
    <w:rsid w:val="005755DE"/>
    <w:rsid w:val="00586861"/>
    <w:rsid w:val="005873EE"/>
    <w:rsid w:val="00593F6A"/>
    <w:rsid w:val="005A030F"/>
    <w:rsid w:val="005B0658"/>
    <w:rsid w:val="005B2F1D"/>
    <w:rsid w:val="005B7231"/>
    <w:rsid w:val="005B7CC4"/>
    <w:rsid w:val="005B7CF7"/>
    <w:rsid w:val="005C0368"/>
    <w:rsid w:val="005C0CB7"/>
    <w:rsid w:val="005E4DEA"/>
    <w:rsid w:val="005F439D"/>
    <w:rsid w:val="006244EE"/>
    <w:rsid w:val="00624CD7"/>
    <w:rsid w:val="00637B6D"/>
    <w:rsid w:val="00640181"/>
    <w:rsid w:val="00651A94"/>
    <w:rsid w:val="0065261B"/>
    <w:rsid w:val="00653C2D"/>
    <w:rsid w:val="0066370D"/>
    <w:rsid w:val="0067343C"/>
    <w:rsid w:val="00684FB7"/>
    <w:rsid w:val="006A18F9"/>
    <w:rsid w:val="006A2015"/>
    <w:rsid w:val="006A3000"/>
    <w:rsid w:val="006A3511"/>
    <w:rsid w:val="006A49B3"/>
    <w:rsid w:val="006B3D5B"/>
    <w:rsid w:val="006C451D"/>
    <w:rsid w:val="006C7285"/>
    <w:rsid w:val="006C7E33"/>
    <w:rsid w:val="006D29D9"/>
    <w:rsid w:val="006E4573"/>
    <w:rsid w:val="006E4D48"/>
    <w:rsid w:val="006E65EE"/>
    <w:rsid w:val="006F063C"/>
    <w:rsid w:val="006F7A66"/>
    <w:rsid w:val="007002F4"/>
    <w:rsid w:val="00704277"/>
    <w:rsid w:val="00705BC1"/>
    <w:rsid w:val="007154F1"/>
    <w:rsid w:val="0072367A"/>
    <w:rsid w:val="007254DE"/>
    <w:rsid w:val="00727B78"/>
    <w:rsid w:val="00730C3B"/>
    <w:rsid w:val="007410B4"/>
    <w:rsid w:val="007479F8"/>
    <w:rsid w:val="00754BF0"/>
    <w:rsid w:val="00762D7C"/>
    <w:rsid w:val="00765307"/>
    <w:rsid w:val="00765C6C"/>
    <w:rsid w:val="007666D2"/>
    <w:rsid w:val="007802FB"/>
    <w:rsid w:val="0078251F"/>
    <w:rsid w:val="00782687"/>
    <w:rsid w:val="00786196"/>
    <w:rsid w:val="00786E36"/>
    <w:rsid w:val="007878DF"/>
    <w:rsid w:val="00794A5D"/>
    <w:rsid w:val="007A690F"/>
    <w:rsid w:val="007A6FAF"/>
    <w:rsid w:val="007C0DEB"/>
    <w:rsid w:val="007C45B3"/>
    <w:rsid w:val="007C72AD"/>
    <w:rsid w:val="007E64A3"/>
    <w:rsid w:val="007F7107"/>
    <w:rsid w:val="00804978"/>
    <w:rsid w:val="00815050"/>
    <w:rsid w:val="00816134"/>
    <w:rsid w:val="0082372B"/>
    <w:rsid w:val="00855062"/>
    <w:rsid w:val="0085644D"/>
    <w:rsid w:val="008629DD"/>
    <w:rsid w:val="008705E6"/>
    <w:rsid w:val="00872CA9"/>
    <w:rsid w:val="008A0927"/>
    <w:rsid w:val="008A2709"/>
    <w:rsid w:val="008A45F8"/>
    <w:rsid w:val="008B286B"/>
    <w:rsid w:val="008B6F14"/>
    <w:rsid w:val="008C6EAF"/>
    <w:rsid w:val="008D4830"/>
    <w:rsid w:val="008D626C"/>
    <w:rsid w:val="008E64C9"/>
    <w:rsid w:val="008F218C"/>
    <w:rsid w:val="008F49F5"/>
    <w:rsid w:val="008F5F1A"/>
    <w:rsid w:val="0090219D"/>
    <w:rsid w:val="0091371B"/>
    <w:rsid w:val="00917B2C"/>
    <w:rsid w:val="00946073"/>
    <w:rsid w:val="00950DEE"/>
    <w:rsid w:val="00951013"/>
    <w:rsid w:val="009515F3"/>
    <w:rsid w:val="009571EF"/>
    <w:rsid w:val="009626DA"/>
    <w:rsid w:val="00972013"/>
    <w:rsid w:val="00983F8D"/>
    <w:rsid w:val="009B162C"/>
    <w:rsid w:val="009B53F3"/>
    <w:rsid w:val="009C051F"/>
    <w:rsid w:val="009C5142"/>
    <w:rsid w:val="009C7AAB"/>
    <w:rsid w:val="009D73E5"/>
    <w:rsid w:val="009E12D3"/>
    <w:rsid w:val="009F4A50"/>
    <w:rsid w:val="009F581F"/>
    <w:rsid w:val="009F787B"/>
    <w:rsid w:val="00A13B63"/>
    <w:rsid w:val="00A237D2"/>
    <w:rsid w:val="00A238C2"/>
    <w:rsid w:val="00A252CE"/>
    <w:rsid w:val="00A3043A"/>
    <w:rsid w:val="00A44960"/>
    <w:rsid w:val="00A44D58"/>
    <w:rsid w:val="00A47BFA"/>
    <w:rsid w:val="00A50333"/>
    <w:rsid w:val="00A60956"/>
    <w:rsid w:val="00A761DC"/>
    <w:rsid w:val="00A90504"/>
    <w:rsid w:val="00A9113C"/>
    <w:rsid w:val="00AA27AD"/>
    <w:rsid w:val="00AC595F"/>
    <w:rsid w:val="00AC5DA5"/>
    <w:rsid w:val="00AE13FE"/>
    <w:rsid w:val="00AE42B3"/>
    <w:rsid w:val="00AE5ECA"/>
    <w:rsid w:val="00AF3420"/>
    <w:rsid w:val="00B02677"/>
    <w:rsid w:val="00B04516"/>
    <w:rsid w:val="00B13EA1"/>
    <w:rsid w:val="00B157D4"/>
    <w:rsid w:val="00B16675"/>
    <w:rsid w:val="00B178A2"/>
    <w:rsid w:val="00B33A57"/>
    <w:rsid w:val="00B37D38"/>
    <w:rsid w:val="00B53151"/>
    <w:rsid w:val="00B554B1"/>
    <w:rsid w:val="00B73CAE"/>
    <w:rsid w:val="00B8361C"/>
    <w:rsid w:val="00B90EE4"/>
    <w:rsid w:val="00B93D80"/>
    <w:rsid w:val="00B9569E"/>
    <w:rsid w:val="00BB2614"/>
    <w:rsid w:val="00BB5709"/>
    <w:rsid w:val="00BB6A88"/>
    <w:rsid w:val="00BD6F2E"/>
    <w:rsid w:val="00BE223F"/>
    <w:rsid w:val="00BE2DA2"/>
    <w:rsid w:val="00BE4709"/>
    <w:rsid w:val="00BE6248"/>
    <w:rsid w:val="00BF60CD"/>
    <w:rsid w:val="00C04380"/>
    <w:rsid w:val="00C04AC5"/>
    <w:rsid w:val="00C07814"/>
    <w:rsid w:val="00C15A16"/>
    <w:rsid w:val="00C30582"/>
    <w:rsid w:val="00C30D6B"/>
    <w:rsid w:val="00C338F3"/>
    <w:rsid w:val="00C33B7A"/>
    <w:rsid w:val="00C43189"/>
    <w:rsid w:val="00C47ACC"/>
    <w:rsid w:val="00C50244"/>
    <w:rsid w:val="00C51BEA"/>
    <w:rsid w:val="00C55E65"/>
    <w:rsid w:val="00C74C6C"/>
    <w:rsid w:val="00C93210"/>
    <w:rsid w:val="00C939E8"/>
    <w:rsid w:val="00CA09A8"/>
    <w:rsid w:val="00CB253C"/>
    <w:rsid w:val="00CD14D2"/>
    <w:rsid w:val="00CD328B"/>
    <w:rsid w:val="00CE1702"/>
    <w:rsid w:val="00CF506E"/>
    <w:rsid w:val="00CF7E70"/>
    <w:rsid w:val="00D01000"/>
    <w:rsid w:val="00D05AE8"/>
    <w:rsid w:val="00D05E41"/>
    <w:rsid w:val="00D2417B"/>
    <w:rsid w:val="00D249C2"/>
    <w:rsid w:val="00D306AD"/>
    <w:rsid w:val="00D366EA"/>
    <w:rsid w:val="00D45605"/>
    <w:rsid w:val="00D54D78"/>
    <w:rsid w:val="00D578F9"/>
    <w:rsid w:val="00D6136A"/>
    <w:rsid w:val="00D6337B"/>
    <w:rsid w:val="00D75595"/>
    <w:rsid w:val="00D765F6"/>
    <w:rsid w:val="00D81643"/>
    <w:rsid w:val="00D82CA9"/>
    <w:rsid w:val="00D8411D"/>
    <w:rsid w:val="00D86B29"/>
    <w:rsid w:val="00D93BB3"/>
    <w:rsid w:val="00D95C0C"/>
    <w:rsid w:val="00DA1593"/>
    <w:rsid w:val="00DA18DE"/>
    <w:rsid w:val="00DB1A70"/>
    <w:rsid w:val="00DC5589"/>
    <w:rsid w:val="00DD1FEA"/>
    <w:rsid w:val="00DE749A"/>
    <w:rsid w:val="00DF0266"/>
    <w:rsid w:val="00DF240A"/>
    <w:rsid w:val="00DF764D"/>
    <w:rsid w:val="00E025A1"/>
    <w:rsid w:val="00E17EB4"/>
    <w:rsid w:val="00E30A1C"/>
    <w:rsid w:val="00E407D8"/>
    <w:rsid w:val="00E40EE8"/>
    <w:rsid w:val="00E47BA6"/>
    <w:rsid w:val="00E548D6"/>
    <w:rsid w:val="00E614D5"/>
    <w:rsid w:val="00E749E1"/>
    <w:rsid w:val="00E76904"/>
    <w:rsid w:val="00E87642"/>
    <w:rsid w:val="00E926F9"/>
    <w:rsid w:val="00EA2142"/>
    <w:rsid w:val="00EA6191"/>
    <w:rsid w:val="00EB1621"/>
    <w:rsid w:val="00EB503D"/>
    <w:rsid w:val="00EB5FD0"/>
    <w:rsid w:val="00EC101D"/>
    <w:rsid w:val="00EC2529"/>
    <w:rsid w:val="00EC288C"/>
    <w:rsid w:val="00EC4F35"/>
    <w:rsid w:val="00ED0CE9"/>
    <w:rsid w:val="00ED5F6C"/>
    <w:rsid w:val="00EE3CC3"/>
    <w:rsid w:val="00EE3E2A"/>
    <w:rsid w:val="00F044A4"/>
    <w:rsid w:val="00F12E82"/>
    <w:rsid w:val="00F16249"/>
    <w:rsid w:val="00F20942"/>
    <w:rsid w:val="00F2120A"/>
    <w:rsid w:val="00F21B64"/>
    <w:rsid w:val="00F302C2"/>
    <w:rsid w:val="00F3154A"/>
    <w:rsid w:val="00F3532C"/>
    <w:rsid w:val="00F740D5"/>
    <w:rsid w:val="00F82669"/>
    <w:rsid w:val="00F85E94"/>
    <w:rsid w:val="00F91C84"/>
    <w:rsid w:val="00F96186"/>
    <w:rsid w:val="00FC69D8"/>
    <w:rsid w:val="00FC6F99"/>
    <w:rsid w:val="00FD0961"/>
    <w:rsid w:val="00FD2089"/>
    <w:rsid w:val="00FE0429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1F841"/>
  <w15:docId w15:val="{1D01CA2F-028B-4585-A051-970C5449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B4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B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8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Yongtao Wang</cp:lastModifiedBy>
  <cp:revision>19</cp:revision>
  <dcterms:created xsi:type="dcterms:W3CDTF">2017-04-26T09:18:00Z</dcterms:created>
  <dcterms:modified xsi:type="dcterms:W3CDTF">2017-05-09T04:59:00Z</dcterms:modified>
</cp:coreProperties>
</file>