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26A8" w14:textId="77777777" w:rsidR="00D627C1" w:rsidRDefault="00E8546B">
      <w:r>
        <w:t>Monday</w:t>
      </w:r>
    </w:p>
    <w:p w14:paraId="2FF1D94B" w14:textId="77777777" w:rsidR="00E8546B" w:rsidRPr="00E8546B" w:rsidRDefault="00E8546B" w:rsidP="00E8546B">
      <w:pPr>
        <w:rPr>
          <w:lang w:val="en-GB"/>
        </w:rPr>
      </w:pPr>
      <w:r w:rsidRPr="00E8546B">
        <w:rPr>
          <w:lang w:val="en-GB"/>
        </w:rPr>
        <w:t>Hi Yong Vay, your FYP 1 portfolio is too long. I am not able to digest all of the contents. However, with the use of AI, I am still able to identify some potential issues in your Chapter 1 which deserves attention from you. If time allows, you can consider addressing them. This is the first step but an important step as it makes sure that the foundation of your FYP is solid:</w:t>
      </w:r>
    </w:p>
    <w:p w14:paraId="6C29D90D" w14:textId="77777777" w:rsidR="00E8546B" w:rsidRPr="00E8546B" w:rsidRDefault="00E8546B" w:rsidP="00E8546B">
      <w:pPr>
        <w:rPr>
          <w:lang w:val="en-GB"/>
        </w:rPr>
      </w:pPr>
    </w:p>
    <w:p w14:paraId="1C78BA84" w14:textId="77777777" w:rsidR="00E8546B" w:rsidRPr="00E8546B" w:rsidRDefault="00E8546B" w:rsidP="00E8546B">
      <w:pPr>
        <w:rPr>
          <w:lang w:val="en-GB"/>
        </w:rPr>
      </w:pPr>
      <w:r w:rsidRPr="00E8546B">
        <w:rPr>
          <w:lang w:val="en-GB"/>
        </w:rPr>
        <w:t>1. A problem statement should only be focusing on making it clear what is the problem, what have existing studies attempted, what limitation remains, supported by evidence, why does that limitation matter, and what does the present study investigate to address it? For instance, instead of arguing that heterogeneous models are needed simply because different models are available, you should have explained what limitation of existing annotation approaches motivates the proposed design and how the study will test whether the design helps. Otherwise, it can become too solution-oriented if it quickly introduces a heterogeneous ensemble, confidence thresholds, or a particular pretrained model before establishing what existing methods fail to do. After all, a proposed technique is not itself an evidence of a research gap.</w:t>
      </w:r>
    </w:p>
    <w:p w14:paraId="5E9817EB" w14:textId="77777777" w:rsidR="00E8546B" w:rsidRPr="00E8546B" w:rsidRDefault="00E8546B" w:rsidP="00E8546B">
      <w:pPr>
        <w:rPr>
          <w:lang w:val="en-GB"/>
        </w:rPr>
      </w:pPr>
    </w:p>
    <w:p w14:paraId="0BDA7488" w14:textId="77777777" w:rsidR="00E8546B" w:rsidRPr="00E8546B" w:rsidRDefault="00E8546B" w:rsidP="00E8546B">
      <w:pPr>
        <w:rPr>
          <w:lang w:val="en-GB"/>
        </w:rPr>
      </w:pPr>
      <w:r w:rsidRPr="00E8546B">
        <w:rPr>
          <w:lang w:val="en-GB"/>
        </w:rPr>
        <w:t>2. The problem statement should distinguish annotation quality from classification performance. Your project includes annotation, human validation, and classification. These activities are connected, but their success criteria differ. Therefore, using high Macro-F1 from the RQ2 model comparison as direct evidence that the annotation framework generates reliable labels can be slightly less convincing. Similarly, high human agreement does not establish that one pretrained classifier outperforms another.</w:t>
      </w:r>
    </w:p>
    <w:p w14:paraId="56B536EF" w14:textId="77777777" w:rsidR="00E8546B" w:rsidRPr="00E8546B" w:rsidRDefault="00E8546B" w:rsidP="00E8546B">
      <w:pPr>
        <w:rPr>
          <w:lang w:val="en-GB"/>
        </w:rPr>
      </w:pPr>
    </w:p>
    <w:p w14:paraId="01094B24" w14:textId="77777777" w:rsidR="00E8546B" w:rsidRPr="00E8546B" w:rsidRDefault="00E8546B" w:rsidP="00E8546B">
      <w:pPr>
        <w:rPr>
          <w:lang w:val="en-GB"/>
        </w:rPr>
      </w:pPr>
      <w:r w:rsidRPr="00E8546B">
        <w:rPr>
          <w:lang w:val="en-GB"/>
        </w:rPr>
        <w:t>3. Your Problem 1 concerns limitations in language processing, Problem 2 concerns data quality, and Problem 3 concerns comparative model performance. These are distinct issues, so their relationship should be explained explicitly. If this is done, then this would make the rationale for conducting both RQ1 and RQ2 clearer. Otherwise, readers may ask, which part of your Chapter 1 clearly explain why producing a large machine-labelled dataset and comparing sentiment classification models are parts of one research problem? The reason is that the annotation framework and the classification experiments have different immediate goals, where the annotation framework aims to generate sentiment labels at scale and establish their quality, whereas the classification experiments aim to evaluate how different pretrained models perform on sentiment classification. If Chapter 1 presents these as two independent problems, the project could appear to be combining two studies rather than following one research rationale.</w:t>
      </w:r>
    </w:p>
    <w:p w14:paraId="5C944F29" w14:textId="77777777" w:rsidR="00E8546B" w:rsidRPr="00E8546B" w:rsidRDefault="00E8546B" w:rsidP="00E8546B">
      <w:pPr>
        <w:rPr>
          <w:lang w:val="en-GB"/>
        </w:rPr>
      </w:pPr>
    </w:p>
    <w:p w14:paraId="40ADC2BE" w14:textId="77777777" w:rsidR="00E8546B" w:rsidRPr="00E8546B" w:rsidRDefault="00E8546B" w:rsidP="00E8546B">
      <w:pPr>
        <w:rPr>
          <w:lang w:val="en-GB"/>
        </w:rPr>
      </w:pPr>
      <w:r w:rsidRPr="00E8546B">
        <w:rPr>
          <w:lang w:val="en-GB"/>
        </w:rPr>
        <w:lastRenderedPageBreak/>
        <w:t>4. Referring to your Problem 1 concerning monolingual NLP tools struggling with code-mixed Malaysian English–Malay text, noisy spelling, and informal expressions. The problem is plausible, but the claim needs to be supported by relevant research or empirical evidence. The existence of code-mixing does not automatically demonstrate that existing models perform inadequately on the specific type of Malaysian social media text being studied. And existing monolingual models may have difficulty processing code-mixed text does not, by itself, establish that the proposed models or annotation framework can address these difficulties. To solve this problem, you can try support your Problem 1 with relevant studies on code-mixed sentiment analysis, particularly Malaysian English–Malay text. Then, explain the specific limitations of existing approaches, which may really represent what remains unresolved in existing research, rather than saying broadly that monolingual NLP tools struggle.</w:t>
      </w:r>
    </w:p>
    <w:p w14:paraId="6514D913" w14:textId="77777777" w:rsidR="00E8546B" w:rsidRPr="00E8546B" w:rsidRDefault="00E8546B" w:rsidP="00E8546B">
      <w:pPr>
        <w:rPr>
          <w:lang w:val="en-GB"/>
        </w:rPr>
      </w:pPr>
    </w:p>
    <w:p w14:paraId="6BD896E0" w14:textId="77777777" w:rsidR="00E8546B" w:rsidRPr="00E8546B" w:rsidRDefault="00E8546B" w:rsidP="00E8546B">
      <w:pPr>
        <w:rPr>
          <w:lang w:val="en-GB"/>
        </w:rPr>
      </w:pPr>
      <w:r w:rsidRPr="00E8546B">
        <w:rPr>
          <w:lang w:val="en-GB"/>
        </w:rPr>
        <w:t>5. Your Problem 2 is related to limited human-validated datasets and the tendency of automatically labelled datasets to contain excessive neutral labels. But the shortage of human-validated datasets and neutral-label imbalance are two different problems. The reason is that, dataset scarcity concerns the availability, size, coverage, and reliability of datasets with trustworthy sentiment labels, whereas class imbalance concerns the distribution of sentiment labels and how that distribution affects training or evaluation. A large automatically labelled dataset can still be unreliable. Conversely, a small human-labelled dataset can be trustworthy but insufficiently representative. An excessive neutral-label proportion may be a genuine problem, but its presence and consequences need evidence. Thus, even though they are related, they are not interchangeable. What you can consider to do includes citing studies or reporting corpus statistics to establish the scarcity and imbalance problems, then explain how each problem affects the research, specify which component of the proposed methodology addresses each one, and finally report the original and final label distributions, including the neutral proportion, rather than assuming the framework will correct the imbalance. If possible, the methodology should also distinguish genuine neutral sentiment from cases where the annotation system is uncertain or fails to recognise sentiment.</w:t>
      </w:r>
    </w:p>
    <w:p w14:paraId="6F20FB92" w14:textId="77777777" w:rsidR="00E8546B" w:rsidRPr="00E8546B" w:rsidRDefault="00E8546B" w:rsidP="00E8546B">
      <w:pPr>
        <w:rPr>
          <w:lang w:val="en-GB"/>
        </w:rPr>
      </w:pPr>
    </w:p>
    <w:p w14:paraId="5F5FF4F7" w14:textId="77777777" w:rsidR="00E8546B" w:rsidRDefault="00E8546B" w:rsidP="00E8546B">
      <w:pPr>
        <w:rPr>
          <w:lang w:val="en-GB"/>
        </w:rPr>
      </w:pPr>
      <w:r w:rsidRPr="00E8546B">
        <w:rPr>
          <w:lang w:val="en-GB"/>
        </w:rPr>
        <w:t xml:space="preserve">6. To ensure that all the 3 chapters are tightly coupled, your research questions and objectives need an explicit mapping to the proposed experiments. Currently, your Chapter 3 describes two broad experimental purposes: 1) Construct and validate a large machine-labelled sentiment corpus using a heterogeneous annotation framework, and 2) Compare XLM-RoBERTa, English BERT-base, and IndoBERT for sentiment classification. These purposes are sensible, but the chapter structure needs to make clear how every research question and objective is addressed. In particular, the rationale for the second experiment should not be left implicit. Therefore, you can consider adding an explicit mapping table to Chapter 1 that </w:t>
      </w:r>
      <w:r w:rsidRPr="00E8546B">
        <w:rPr>
          <w:lang w:val="en-GB"/>
        </w:rPr>
        <w:lastRenderedPageBreak/>
        <w:t>contains Research purpose and Evidence required in the methodology at the end of Chapter 3. Each actual RQ and RO should be inserted and matched to its specific experiment and measurable outcome. It is important to note that if an RQ asks whether the proposed framework improves annotation quality, a large output dataset and human validation alone may not establish improvement. A meaningful comparator or baseline would be needed to support that claim.</w:t>
      </w:r>
    </w:p>
    <w:p w14:paraId="4D1EE0FE" w14:textId="51BEB68A" w:rsidR="000D5CE9" w:rsidRPr="000D5CE9" w:rsidRDefault="000D5CE9" w:rsidP="000D5CE9">
      <w:pPr>
        <w:pStyle w:val="Heading1"/>
        <w:rPr>
          <w:color w:val="auto"/>
          <w:lang w:val="en-GB"/>
        </w:rPr>
      </w:pPr>
      <w:r w:rsidRPr="000D5CE9">
        <w:rPr>
          <w:color w:val="auto"/>
          <w:lang w:val="en-GB"/>
        </w:rPr>
        <w:t>Monday</w:t>
      </w:r>
    </w:p>
    <w:tbl>
      <w:tblPr>
        <w:tblStyle w:val="TableGrid"/>
        <w:tblW w:w="0" w:type="auto"/>
        <w:tblLook w:val="04A0" w:firstRow="1" w:lastRow="0" w:firstColumn="1" w:lastColumn="0" w:noHBand="0" w:noVBand="1"/>
      </w:tblPr>
      <w:tblGrid>
        <w:gridCol w:w="543"/>
        <w:gridCol w:w="4626"/>
        <w:gridCol w:w="3847"/>
      </w:tblGrid>
      <w:tr w:rsidR="00307E69" w14:paraId="1E3D665B" w14:textId="77777777" w:rsidTr="00307E69">
        <w:tc>
          <w:tcPr>
            <w:tcW w:w="0" w:type="auto"/>
          </w:tcPr>
          <w:p w14:paraId="7F459B57" w14:textId="77777777" w:rsidR="00307E69" w:rsidRDefault="00307E69" w:rsidP="00307E69">
            <w:pPr>
              <w:jc w:val="both"/>
              <w:rPr>
                <w:lang w:val="en-GB"/>
              </w:rPr>
            </w:pPr>
            <w:r>
              <w:rPr>
                <w:lang w:val="en-GB"/>
              </w:rPr>
              <w:t>M1</w:t>
            </w:r>
          </w:p>
        </w:tc>
        <w:tc>
          <w:tcPr>
            <w:tcW w:w="0" w:type="auto"/>
          </w:tcPr>
          <w:p w14:paraId="2C656339" w14:textId="77777777" w:rsidR="00307E69" w:rsidRDefault="00307E69" w:rsidP="00434C69">
            <w:pPr>
              <w:spacing w:after="160" w:line="278" w:lineRule="auto"/>
              <w:jc w:val="both"/>
              <w:rPr>
                <w:lang w:val="en-GB"/>
              </w:rPr>
            </w:pPr>
            <w:r>
              <w:rPr>
                <w:lang w:val="en-GB"/>
              </w:rPr>
              <w:br w:type="page"/>
            </w:r>
            <w:r>
              <w:rPr>
                <w:lang w:val="en-GB"/>
              </w:rPr>
              <w:br w:type="page"/>
            </w:r>
            <w:r w:rsidRPr="00E8546B">
              <w:rPr>
                <w:lang w:val="en-GB"/>
              </w:rPr>
              <w:t>A problem statement should only be focusing on making it clear what is the problem, what have existing studies attempted, what limitation remains, supported by evidence, why does that limitation matter, and what does the present study investigate to address it? For instance, instead of arguing that heterogeneous models are needed simply because different models are available, you should have explained what limitation of existing annotation approaches motivates the proposed design and how the study will test whether the design helps. Otherwise, it can become too solution-oriented if it quickly introduces a heterogeneous ensemble, confidence thresholds, or a particular pretrained model before establishing what existing methods fail to do. After all, a proposed technique is not itself an evidence of a research gap</w:t>
            </w:r>
            <w:r>
              <w:rPr>
                <w:lang w:val="en-GB"/>
              </w:rPr>
              <w:t>.</w:t>
            </w:r>
          </w:p>
        </w:tc>
        <w:tc>
          <w:tcPr>
            <w:tcW w:w="0" w:type="auto"/>
          </w:tcPr>
          <w:p w14:paraId="489C5D0B" w14:textId="77777777" w:rsidR="00307E69" w:rsidRDefault="00307E69" w:rsidP="00307E69">
            <w:pPr>
              <w:jc w:val="both"/>
              <w:rPr>
                <w:lang w:val="en-GB"/>
              </w:rPr>
            </w:pPr>
            <w:r w:rsidRPr="00567451">
              <w:rPr>
                <w:lang w:val="en-GB"/>
              </w:rPr>
              <w:t xml:space="preserve">Revised Problem 2 to explain existing manual and semi-automatic annotation approaches, supported by Kong et al. (2023) and Mohd Shamsuddin et al. (2024). </w:t>
            </w:r>
          </w:p>
          <w:p w14:paraId="31AA58F2" w14:textId="77777777" w:rsidR="00307E69" w:rsidRDefault="00307E69" w:rsidP="00307E69">
            <w:pPr>
              <w:jc w:val="both"/>
              <w:rPr>
                <w:lang w:val="en-GB"/>
              </w:rPr>
            </w:pPr>
          </w:p>
          <w:p w14:paraId="6F230F9B" w14:textId="77777777" w:rsidR="00307E69" w:rsidRDefault="00307E69" w:rsidP="00307E69">
            <w:pPr>
              <w:jc w:val="both"/>
              <w:rPr>
                <w:lang w:val="en-GB"/>
              </w:rPr>
            </w:pPr>
            <w:r w:rsidRPr="00567451">
              <w:rPr>
                <w:lang w:val="en-GB"/>
              </w:rPr>
              <w:t xml:space="preserve">Identified documented incorrect labels and unresolved voting disagreements as limitations, and explained their implications for classifier training. </w:t>
            </w:r>
          </w:p>
          <w:p w14:paraId="2F1AA964" w14:textId="77777777" w:rsidR="00307E69" w:rsidRDefault="00307E69" w:rsidP="00307E69">
            <w:pPr>
              <w:jc w:val="both"/>
              <w:rPr>
                <w:lang w:val="en-GB"/>
              </w:rPr>
            </w:pPr>
          </w:p>
          <w:p w14:paraId="2CE13360" w14:textId="77777777" w:rsidR="00307E69" w:rsidRDefault="00307E69" w:rsidP="00307E69">
            <w:pPr>
              <w:jc w:val="both"/>
              <w:rPr>
                <w:lang w:val="en-GB"/>
              </w:rPr>
            </w:pPr>
            <w:r w:rsidRPr="00567451">
              <w:rPr>
                <w:lang w:val="en-GB"/>
              </w:rPr>
              <w:t xml:space="preserve">Replaced claims that heterogeneous models necessarily solve these problems with an investigation of whether the framework improves agreement with human reference labels against defined baselines. </w:t>
            </w:r>
          </w:p>
          <w:p w14:paraId="567CBFBE" w14:textId="77777777" w:rsidR="00307E69" w:rsidRDefault="00307E69" w:rsidP="00307E69">
            <w:pPr>
              <w:jc w:val="both"/>
              <w:rPr>
                <w:lang w:val="en-GB"/>
              </w:rPr>
            </w:pPr>
          </w:p>
          <w:p w14:paraId="0AD4BC03" w14:textId="77777777" w:rsidR="00307E69" w:rsidRDefault="00307E69" w:rsidP="00307E69">
            <w:pPr>
              <w:jc w:val="both"/>
              <w:rPr>
                <w:lang w:val="en-GB"/>
              </w:rPr>
            </w:pPr>
            <w:r w:rsidRPr="00567451">
              <w:rPr>
                <w:lang w:val="en-GB"/>
              </w:rPr>
              <w:t>Clarified that a high neutral-label proportion alone does not establish annotation error.</w:t>
            </w:r>
          </w:p>
        </w:tc>
      </w:tr>
      <w:tr w:rsidR="00307E69" w14:paraId="3B2D2BFD" w14:textId="77777777" w:rsidTr="00307E69">
        <w:tc>
          <w:tcPr>
            <w:tcW w:w="0" w:type="auto"/>
          </w:tcPr>
          <w:p w14:paraId="348C6B6E" w14:textId="77777777" w:rsidR="00307E69" w:rsidRPr="007E3193" w:rsidRDefault="00307E69" w:rsidP="00307E69">
            <w:pPr>
              <w:jc w:val="both"/>
              <w:rPr>
                <w:lang w:val="en-GB"/>
              </w:rPr>
            </w:pPr>
            <w:r>
              <w:rPr>
                <w:lang w:val="en-GB"/>
              </w:rPr>
              <w:t>M2</w:t>
            </w:r>
          </w:p>
        </w:tc>
        <w:tc>
          <w:tcPr>
            <w:tcW w:w="0" w:type="auto"/>
          </w:tcPr>
          <w:p w14:paraId="0A02218C" w14:textId="77777777" w:rsidR="00307E69" w:rsidRDefault="00307E69" w:rsidP="00434C69">
            <w:pPr>
              <w:jc w:val="both"/>
              <w:rPr>
                <w:lang w:val="en-GB"/>
              </w:rPr>
            </w:pPr>
            <w:r w:rsidRPr="007E3193">
              <w:rPr>
                <w:lang w:val="en-GB"/>
              </w:rPr>
              <w:t>The problem statement should distinguish annotation quality from classification performance. Your project includes annotation, human validation, and classification. These activities are connected, but their success criteria differ. Therefore, using high Macro-F1 from the RQ2 model comparison as direct evidence that the annotation framework generates reliable labels can be slightly less convincing. Similarly, high human agreement does not establish that one pretrained classifier outperforms another.</w:t>
            </w:r>
          </w:p>
        </w:tc>
        <w:tc>
          <w:tcPr>
            <w:tcW w:w="0" w:type="auto"/>
          </w:tcPr>
          <w:p w14:paraId="0ECDAF62" w14:textId="77777777" w:rsidR="00307E69" w:rsidRDefault="00307E69" w:rsidP="00307E69">
            <w:pPr>
              <w:jc w:val="both"/>
              <w:rPr>
                <w:lang w:val="en-GB"/>
              </w:rPr>
            </w:pPr>
            <w:r w:rsidRPr="00307E69">
              <w:rPr>
                <w:lang w:val="en-GB"/>
              </w:rPr>
              <w:t>Revised the problem statement and Section 2.4.1 to distinguish annotation quality (RQ1) from classification performance (RQ2).</w:t>
            </w:r>
          </w:p>
          <w:p w14:paraId="03CE0CEF" w14:textId="77777777" w:rsidR="00307E69" w:rsidRDefault="00307E69" w:rsidP="00307E69">
            <w:pPr>
              <w:jc w:val="both"/>
              <w:rPr>
                <w:lang w:val="en-GB"/>
              </w:rPr>
            </w:pPr>
          </w:p>
          <w:p w14:paraId="12D2E77F" w14:textId="77777777" w:rsidR="00307E69" w:rsidRDefault="00307E69" w:rsidP="00307E69">
            <w:pPr>
              <w:jc w:val="both"/>
              <w:rPr>
                <w:lang w:val="en-GB"/>
              </w:rPr>
            </w:pPr>
            <w:r w:rsidRPr="00307E69">
              <w:rPr>
                <w:lang w:val="en-GB"/>
              </w:rPr>
              <w:t>Clarified that human</w:t>
            </w:r>
            <w:r>
              <w:rPr>
                <w:lang w:val="en-GB"/>
              </w:rPr>
              <w:t>-</w:t>
            </w:r>
            <w:r w:rsidRPr="00307E69">
              <w:rPr>
                <w:lang w:val="en-GB"/>
              </w:rPr>
              <w:t xml:space="preserve">human agreement, measured before resolving disagreements, assesses annotation consistency; framework–human agreement assesses automated label quality; and Macro-F1 on held-out human-labelled data compares classifiers. </w:t>
            </w:r>
          </w:p>
          <w:p w14:paraId="4007AF3B" w14:textId="77777777" w:rsidR="00307E69" w:rsidRDefault="00307E69" w:rsidP="00307E69">
            <w:pPr>
              <w:jc w:val="both"/>
              <w:rPr>
                <w:lang w:val="en-GB"/>
              </w:rPr>
            </w:pPr>
          </w:p>
          <w:p w14:paraId="01DA37D7" w14:textId="77777777" w:rsidR="00307E69" w:rsidRDefault="00307E69" w:rsidP="00307E69">
            <w:pPr>
              <w:jc w:val="both"/>
              <w:rPr>
                <w:lang w:val="en-GB"/>
              </w:rPr>
            </w:pPr>
            <w:r w:rsidRPr="00307E69">
              <w:rPr>
                <w:lang w:val="en-GB"/>
              </w:rPr>
              <w:t>Explicitly stated that high classification performance does not establish annotation reliability, and high annotation agreement does not establish classifier superiority.</w:t>
            </w:r>
          </w:p>
          <w:p w14:paraId="2B9CD892" w14:textId="77777777" w:rsidR="00307E69" w:rsidRDefault="00307E69" w:rsidP="00307E69">
            <w:pPr>
              <w:jc w:val="both"/>
              <w:rPr>
                <w:lang w:val="en-GB"/>
              </w:rPr>
            </w:pPr>
          </w:p>
        </w:tc>
      </w:tr>
      <w:tr w:rsidR="00307E69" w14:paraId="170A27B2" w14:textId="77777777" w:rsidTr="00307E69">
        <w:tc>
          <w:tcPr>
            <w:tcW w:w="0" w:type="auto"/>
          </w:tcPr>
          <w:p w14:paraId="4EFD564F" w14:textId="77777777" w:rsidR="00307E69" w:rsidRPr="00E8546B" w:rsidRDefault="00307E69" w:rsidP="00307E69">
            <w:pPr>
              <w:jc w:val="both"/>
              <w:rPr>
                <w:lang w:val="en-GB"/>
              </w:rPr>
            </w:pPr>
            <w:r>
              <w:rPr>
                <w:lang w:val="en-GB"/>
              </w:rPr>
              <w:lastRenderedPageBreak/>
              <w:t>M3</w:t>
            </w:r>
          </w:p>
        </w:tc>
        <w:tc>
          <w:tcPr>
            <w:tcW w:w="0" w:type="auto"/>
          </w:tcPr>
          <w:p w14:paraId="67E506E3" w14:textId="77777777" w:rsidR="00307E69" w:rsidRDefault="00307E69" w:rsidP="00434C69">
            <w:pPr>
              <w:spacing w:after="160" w:line="278" w:lineRule="auto"/>
              <w:jc w:val="both"/>
              <w:rPr>
                <w:lang w:val="en-GB"/>
              </w:rPr>
            </w:pPr>
            <w:r w:rsidRPr="00E8546B">
              <w:rPr>
                <w:lang w:val="en-GB"/>
              </w:rPr>
              <w:t>Your Problem 1 concerns limitations in language processing, Problem 2 concerns data quality, and Problem 3 concerns comparative model performance. These are distinct issues, so their relationship should be explained explicitly. If this is done, then this would make the rationale for conducting both RQ1 and RQ2 clearer. Otherwise, readers may ask, which part of your Chapter 1 clearly explain why producing a large machine-labelled dataset and comparing sentiment classification models are parts of one research problem? The reason is that the annotation framework and the classification experiments have different immediate goals, where the annotation framework aims to generate sentiment labels at scale and establish their quality, whereas the classification experiments aim to evaluate how different pretrained models perform on sentiment classification. If Chapter 1 presents these as two independent problems, the project could appear to be combining two studies rather than following one research rationale.</w:t>
            </w:r>
          </w:p>
        </w:tc>
        <w:tc>
          <w:tcPr>
            <w:tcW w:w="0" w:type="auto"/>
          </w:tcPr>
          <w:p w14:paraId="58462BC6" w14:textId="77777777" w:rsidR="00307E69" w:rsidRDefault="00AD6A0B" w:rsidP="00307E69">
            <w:pPr>
              <w:jc w:val="both"/>
              <w:rPr>
                <w:lang w:val="en-GB"/>
              </w:rPr>
            </w:pPr>
            <w:r>
              <w:rPr>
                <w:lang w:val="en-GB"/>
              </w:rPr>
              <w:t>Done</w:t>
            </w:r>
          </w:p>
        </w:tc>
      </w:tr>
      <w:tr w:rsidR="00307E69" w14:paraId="7A0865FE" w14:textId="77777777" w:rsidTr="00307E69">
        <w:tc>
          <w:tcPr>
            <w:tcW w:w="0" w:type="auto"/>
          </w:tcPr>
          <w:p w14:paraId="7BA18631" w14:textId="77777777" w:rsidR="00307E69" w:rsidRDefault="00307E69" w:rsidP="00307E69">
            <w:pPr>
              <w:jc w:val="both"/>
              <w:rPr>
                <w:lang w:val="en-GB"/>
              </w:rPr>
            </w:pPr>
            <w:r>
              <w:rPr>
                <w:lang w:val="en-GB"/>
              </w:rPr>
              <w:t>M4</w:t>
            </w:r>
          </w:p>
        </w:tc>
        <w:tc>
          <w:tcPr>
            <w:tcW w:w="0" w:type="auto"/>
          </w:tcPr>
          <w:p w14:paraId="7EA5FE48" w14:textId="77777777" w:rsidR="00307E69" w:rsidRPr="00E8546B" w:rsidRDefault="00307E69" w:rsidP="00307E69">
            <w:pPr>
              <w:spacing w:after="160" w:line="278" w:lineRule="auto"/>
              <w:rPr>
                <w:lang w:val="en-GB"/>
              </w:rPr>
            </w:pPr>
            <w:r w:rsidRPr="00E8546B">
              <w:rPr>
                <w:lang w:val="en-GB"/>
              </w:rPr>
              <w:t xml:space="preserve">Referring to your Problem 1 concerning monolingual NLP tools struggling with code-mixed Malaysian English–Malay text, noisy spelling, and informal expressions. The problem is plausible, but the claim needs to be supported by relevant research or empirical evidence. The existence of code-mixing does not automatically demonstrate that existing models perform inadequately </w:t>
            </w:r>
            <w:r w:rsidRPr="00E8546B">
              <w:rPr>
                <w:lang w:val="en-GB"/>
              </w:rPr>
              <w:lastRenderedPageBreak/>
              <w:t>on the specific type of Malaysian social media text being studied. And existing monolingual models may have difficulty processing code-mixed text does not, by itself, establish that the proposed models or annotation framework can address these difficulties. To solve this problem, you can try support your Problem 1 with relevant studies on code-mixed sentiment analysis, particularly Malaysian English–Malay text. Then, explain the specific limitations of existing approaches, which may really represent what remains unresolved in existing research, rather than saying broadly that monolingual NLP tools struggle.</w:t>
            </w:r>
          </w:p>
        </w:tc>
        <w:tc>
          <w:tcPr>
            <w:tcW w:w="0" w:type="auto"/>
          </w:tcPr>
          <w:p w14:paraId="4119135B" w14:textId="77777777" w:rsidR="00307E69" w:rsidRDefault="00AD6A0B" w:rsidP="00307E69">
            <w:pPr>
              <w:jc w:val="both"/>
              <w:rPr>
                <w:lang w:val="en-GB"/>
              </w:rPr>
            </w:pPr>
            <w:r>
              <w:rPr>
                <w:lang w:val="en-GB"/>
              </w:rPr>
              <w:lastRenderedPageBreak/>
              <w:t>Done</w:t>
            </w:r>
          </w:p>
        </w:tc>
      </w:tr>
      <w:tr w:rsidR="00307E69" w14:paraId="3743C9BC" w14:textId="77777777" w:rsidTr="00307E69">
        <w:tc>
          <w:tcPr>
            <w:tcW w:w="0" w:type="auto"/>
          </w:tcPr>
          <w:p w14:paraId="2F3DBC9B" w14:textId="77777777" w:rsidR="00307E69" w:rsidRDefault="00307E69" w:rsidP="00307E69">
            <w:pPr>
              <w:jc w:val="both"/>
              <w:rPr>
                <w:lang w:val="en-GB"/>
              </w:rPr>
            </w:pPr>
            <w:r>
              <w:rPr>
                <w:lang w:val="en-GB"/>
              </w:rPr>
              <w:t>M5</w:t>
            </w:r>
          </w:p>
        </w:tc>
        <w:tc>
          <w:tcPr>
            <w:tcW w:w="0" w:type="auto"/>
          </w:tcPr>
          <w:p w14:paraId="6E795F8C" w14:textId="77777777" w:rsidR="00307E69" w:rsidRPr="00E8546B" w:rsidRDefault="00307E69" w:rsidP="00307E69">
            <w:pPr>
              <w:spacing w:after="160" w:line="278" w:lineRule="auto"/>
              <w:rPr>
                <w:lang w:val="en-GB"/>
              </w:rPr>
            </w:pPr>
            <w:r w:rsidRPr="00E8546B">
              <w:rPr>
                <w:lang w:val="en-GB"/>
              </w:rPr>
              <w:t xml:space="preserve">Your Problem 2 is related to limited human-validated datasets and the tendency of automatically labelled datasets to contain excessive neutral labels. But the shortage of human-validated datasets and neutral-label imbalance are two different problems. The reason is that, dataset scarcity concerns the availability, size, coverage, and reliability of datasets with trustworthy sentiment labels, whereas class imbalance concerns the distribution of sentiment labels and how that distribution affects training or evaluation. A large automatically labelled dataset can still be unreliable. Conversely, a small human-labelled dataset can be trustworthy but insufficiently representative. An excessive neutral-label proportion may be a genuine problem, but its presence and consequences need evidence. Thus, even though they are related, they are not interchangeable. What you can consider to do includes citing studies or reporting corpus statistics to establish the scarcity and imbalance problems, then explain how each problem affects the research, specify which component of the </w:t>
            </w:r>
            <w:r w:rsidRPr="00E8546B">
              <w:rPr>
                <w:lang w:val="en-GB"/>
              </w:rPr>
              <w:lastRenderedPageBreak/>
              <w:t>proposed methodology addresses each one, and finally report the original and final label distributions, including the neutral proportion, rather than assuming the framework will correct the imbalance. If possible, the methodology should also distinguish genuine neutral sentiment from cases where the annotation system is uncertain or fails to recognise sentiment.</w:t>
            </w:r>
          </w:p>
        </w:tc>
        <w:tc>
          <w:tcPr>
            <w:tcW w:w="0" w:type="auto"/>
          </w:tcPr>
          <w:p w14:paraId="41536483" w14:textId="77777777" w:rsidR="00307E69" w:rsidRDefault="003C1C17" w:rsidP="00307E69">
            <w:pPr>
              <w:jc w:val="both"/>
              <w:rPr>
                <w:lang w:val="en-GB"/>
              </w:rPr>
            </w:pPr>
            <w:r>
              <w:rPr>
                <w:lang w:val="en-GB"/>
              </w:rPr>
              <w:lastRenderedPageBreak/>
              <w:t>Done</w:t>
            </w:r>
          </w:p>
        </w:tc>
      </w:tr>
      <w:tr w:rsidR="00307E69" w14:paraId="3FDFE8F4" w14:textId="77777777" w:rsidTr="00307E69">
        <w:tc>
          <w:tcPr>
            <w:tcW w:w="0" w:type="auto"/>
          </w:tcPr>
          <w:p w14:paraId="3E9F0A76" w14:textId="77777777" w:rsidR="00307E69" w:rsidRDefault="00307E69" w:rsidP="00307E69">
            <w:pPr>
              <w:jc w:val="both"/>
              <w:rPr>
                <w:lang w:val="en-GB"/>
              </w:rPr>
            </w:pPr>
            <w:r>
              <w:rPr>
                <w:lang w:val="en-GB"/>
              </w:rPr>
              <w:t>M6</w:t>
            </w:r>
          </w:p>
        </w:tc>
        <w:tc>
          <w:tcPr>
            <w:tcW w:w="0" w:type="auto"/>
          </w:tcPr>
          <w:p w14:paraId="7661308C" w14:textId="77777777" w:rsidR="00307E69" w:rsidRDefault="00307E69" w:rsidP="00307E69">
            <w:pPr>
              <w:rPr>
                <w:lang w:val="en-GB"/>
              </w:rPr>
            </w:pPr>
            <w:r w:rsidRPr="00E8546B">
              <w:rPr>
                <w:lang w:val="en-GB"/>
              </w:rPr>
              <w:t xml:space="preserve">To ensure that all the 3 chapters are tightly coupled, your research questions and objectives need an explicit mapping to the proposed experiments. Currently, your Chapter 3 describes two broad experimental purposes: 1) Construct and validate a large machine-labelled sentiment corpus using a heterogeneous annotation framework, and 2) Compare XLM-RoBERTa, English BERT-base, and IndoBERT for sentiment classification. These purposes are sensible, but the chapter structure needs to make clear how every research question and objective is addressed. In particular, the rationale for the second experiment should not be left implicit. Therefore, you can consider </w:t>
            </w:r>
            <w:r w:rsidRPr="003C1C17">
              <w:rPr>
                <w:highlight w:val="yellow"/>
                <w:lang w:val="en-GB"/>
              </w:rPr>
              <w:t>adding an explicit mapping table to Chapter 1 that contains Research purpose and Evidence required in the methodology at the end of Chapter 3</w:t>
            </w:r>
            <w:r w:rsidRPr="00E8546B">
              <w:rPr>
                <w:lang w:val="en-GB"/>
              </w:rPr>
              <w:t xml:space="preserve">. </w:t>
            </w:r>
            <w:r w:rsidRPr="003C1C17">
              <w:rPr>
                <w:highlight w:val="green"/>
                <w:lang w:val="en-GB"/>
              </w:rPr>
              <w:t>Each actual RQ and RO should be inserted and matched to its specific experiment and measurable outcome</w:t>
            </w:r>
            <w:r w:rsidRPr="00E8546B">
              <w:rPr>
                <w:lang w:val="en-GB"/>
              </w:rPr>
              <w:t xml:space="preserve">. It is important to note that if </w:t>
            </w:r>
            <w:r w:rsidRPr="003C1C17">
              <w:rPr>
                <w:highlight w:val="cyan"/>
                <w:lang w:val="en-GB"/>
              </w:rPr>
              <w:t>an RQ asks whether the proposed framework improves annotation quality, a large output dataset and human validation alone may not establish improvement</w:t>
            </w:r>
            <w:r w:rsidR="003C1C17">
              <w:rPr>
                <w:lang w:val="en-GB"/>
              </w:rPr>
              <w:t xml:space="preserve">. </w:t>
            </w:r>
            <w:r w:rsidRPr="00E8546B">
              <w:rPr>
                <w:lang w:val="en-GB"/>
              </w:rPr>
              <w:t>A meaningful comparator or baseline would be needed to support that claim.</w:t>
            </w:r>
          </w:p>
          <w:p w14:paraId="09906958" w14:textId="77777777" w:rsidR="00307E69" w:rsidRPr="00E8546B" w:rsidRDefault="00307E69" w:rsidP="00307E69">
            <w:pPr>
              <w:jc w:val="both"/>
              <w:rPr>
                <w:lang w:val="en-GB"/>
              </w:rPr>
            </w:pPr>
          </w:p>
        </w:tc>
        <w:tc>
          <w:tcPr>
            <w:tcW w:w="0" w:type="auto"/>
          </w:tcPr>
          <w:p w14:paraId="0425F976" w14:textId="77777777" w:rsidR="00307E69" w:rsidRDefault="00D65460" w:rsidP="00307E69">
            <w:pPr>
              <w:jc w:val="both"/>
              <w:rPr>
                <w:lang w:val="en-GB"/>
              </w:rPr>
            </w:pPr>
            <w:r>
              <w:rPr>
                <w:lang w:val="en-GB"/>
              </w:rPr>
              <w:t>Done</w:t>
            </w:r>
          </w:p>
        </w:tc>
      </w:tr>
    </w:tbl>
    <w:p w14:paraId="0BF89E41" w14:textId="77777777" w:rsidR="00795470" w:rsidRDefault="00795470">
      <w:pPr>
        <w:rPr>
          <w:lang w:val="en-GB"/>
        </w:rPr>
      </w:pPr>
    </w:p>
    <w:p w14:paraId="5BDBCD46" w14:textId="77777777" w:rsidR="00795470" w:rsidRDefault="00795470">
      <w:pPr>
        <w:rPr>
          <w:lang w:val="en-GB"/>
        </w:rPr>
      </w:pPr>
      <w:r>
        <w:rPr>
          <w:lang w:val="en-GB"/>
        </w:rPr>
        <w:br w:type="page"/>
      </w:r>
    </w:p>
    <w:p w14:paraId="1A5ECFF9" w14:textId="77777777" w:rsidR="00E8546B" w:rsidRPr="00C12096" w:rsidRDefault="00E8546B" w:rsidP="00C12096">
      <w:pPr>
        <w:pStyle w:val="Heading1"/>
        <w:rPr>
          <w:color w:val="auto"/>
          <w:lang w:val="en-GB"/>
        </w:rPr>
      </w:pPr>
      <w:r w:rsidRPr="00C12096">
        <w:rPr>
          <w:color w:val="auto"/>
          <w:lang w:val="en-GB"/>
        </w:rPr>
        <w:lastRenderedPageBreak/>
        <w:t>Friday</w:t>
      </w:r>
    </w:p>
    <w:p w14:paraId="425D3941" w14:textId="77777777" w:rsidR="00E8546B" w:rsidRPr="00E8546B" w:rsidRDefault="00E8546B" w:rsidP="00E8546B">
      <w:pPr>
        <w:rPr>
          <w:lang w:val="en-GB"/>
        </w:rPr>
      </w:pPr>
      <w:r w:rsidRPr="00E8546B">
        <w:rPr>
          <w:lang w:val="en-GB"/>
        </w:rPr>
        <w:t xml:space="preserve">Please find below some comments for your FYP portfolio 1: </w:t>
      </w:r>
    </w:p>
    <w:p w14:paraId="5624BC8E" w14:textId="77777777" w:rsidR="00E8546B" w:rsidRPr="00E8546B" w:rsidRDefault="00E8546B" w:rsidP="00E8546B">
      <w:pPr>
        <w:rPr>
          <w:lang w:val="en-GB"/>
        </w:rPr>
      </w:pPr>
    </w:p>
    <w:p w14:paraId="5A626542" w14:textId="77777777" w:rsidR="00E8546B" w:rsidRPr="00E8546B" w:rsidRDefault="00E8546B" w:rsidP="00E8546B">
      <w:pPr>
        <w:rPr>
          <w:u w:val="single"/>
          <w:lang w:val="en-GB"/>
        </w:rPr>
      </w:pPr>
      <w:r w:rsidRPr="00E8546B">
        <w:rPr>
          <w:u w:val="single"/>
          <w:lang w:val="en-GB"/>
        </w:rPr>
        <w:t>Distinguishing Annotation Reliability from Class-Distribution Improvement</w:t>
      </w:r>
    </w:p>
    <w:p w14:paraId="0BD36E5F" w14:textId="77777777" w:rsidR="00E8546B" w:rsidRPr="00E8546B" w:rsidRDefault="00E8546B" w:rsidP="00E8546B">
      <w:pPr>
        <w:rPr>
          <w:lang w:val="en-GB"/>
        </w:rPr>
      </w:pPr>
      <w:r w:rsidRPr="00E8546B">
        <w:rPr>
          <w:lang w:val="en-GB"/>
        </w:rPr>
        <w:t xml:space="preserve">Your 2nd problem identifies two related but different problems: 1) There are insufficient human-validated code-mixed sentiment datasets, and 2) Automated annotation may produce incorrect labels and excessive neutral-class predictions. RQ1 addresses these issues by investigating whether heterogeneous consensus annotation can produce high-fidelity labels and how closely those labels agree with human annotation. And your RO1-RO3 support this question. One important point to highlight is that high agreement with human annotators does not automatically mean that neutral-label skew has been reduced. Likewise, a more balanced class distribution does not automatically indicate better label quality. If neutral-label skew is a central part of PS2, the study should explicitly compare class distributions and evaluate class-specific label quality. If this is not a planned outcome, the problem statement should avoid implying that correcting the class imbalance is a guaranteed contribution. </w:t>
      </w:r>
    </w:p>
    <w:p w14:paraId="493DDA60" w14:textId="77777777" w:rsidR="00E8546B" w:rsidRPr="00E8546B" w:rsidRDefault="00E8546B" w:rsidP="00E8546B">
      <w:pPr>
        <w:rPr>
          <w:lang w:val="en-GB"/>
        </w:rPr>
      </w:pPr>
    </w:p>
    <w:p w14:paraId="64EF60A0" w14:textId="77777777" w:rsidR="00E8546B" w:rsidRPr="00E8546B" w:rsidRDefault="00E8546B" w:rsidP="00E8546B">
      <w:pPr>
        <w:rPr>
          <w:u w:val="single"/>
          <w:lang w:val="en-GB"/>
        </w:rPr>
      </w:pPr>
      <w:r w:rsidRPr="00E8546B">
        <w:rPr>
          <w:u w:val="single"/>
          <w:lang w:val="en-GB"/>
        </w:rPr>
        <w:t>Strengthening the Limited Malaysian-Setting Comparisons Gap</w:t>
      </w:r>
    </w:p>
    <w:p w14:paraId="4E5ACC77" w14:textId="77777777" w:rsidR="00E8546B" w:rsidRPr="00E8546B" w:rsidRDefault="00E8546B" w:rsidP="00E8546B">
      <w:pPr>
        <w:rPr>
          <w:lang w:val="en-GB"/>
        </w:rPr>
      </w:pPr>
      <w:r w:rsidRPr="00E8546B">
        <w:rPr>
          <w:lang w:val="en-GB"/>
        </w:rPr>
        <w:t>Your 3rd problem identifies a comparative evidence gap in Malaysian code-mixed sentiment classification. RQ2 directly addresses this gap, and RO4 specifies the experiment needed to investigate it. One main concern is related to claimed evidence gap. If it is claimed that Malaysian-setting comparisons are limited, then you need to use existing, published academic research to prove or support this claim you have made in your writing. You should also avoid claiming that no such comparison exists (which is a super strong claim) unless the literature review provides adequate evidence.</w:t>
      </w:r>
    </w:p>
    <w:p w14:paraId="0C62D21E" w14:textId="77777777" w:rsidR="00E8546B" w:rsidRPr="00E8546B" w:rsidRDefault="00E8546B" w:rsidP="00E8546B">
      <w:pPr>
        <w:rPr>
          <w:lang w:val="en-GB"/>
        </w:rPr>
      </w:pPr>
    </w:p>
    <w:p w14:paraId="4623770E" w14:textId="77777777" w:rsidR="00E8546B" w:rsidRPr="00E8546B" w:rsidRDefault="00E8546B" w:rsidP="00E8546B">
      <w:pPr>
        <w:rPr>
          <w:u w:val="single"/>
          <w:lang w:val="en-GB"/>
        </w:rPr>
      </w:pPr>
      <w:r w:rsidRPr="00E8546B">
        <w:rPr>
          <w:u w:val="single"/>
          <w:lang w:val="en-GB"/>
        </w:rPr>
        <w:t>Reducing Neutral-Label Skew is Different from Improving Label Accuracy</w:t>
      </w:r>
    </w:p>
    <w:p w14:paraId="599B29BA" w14:textId="77777777" w:rsidR="00E8546B" w:rsidRPr="00E8546B" w:rsidRDefault="00E8546B" w:rsidP="00E8546B">
      <w:pPr>
        <w:rPr>
          <w:lang w:val="en-GB"/>
        </w:rPr>
      </w:pPr>
      <w:r w:rsidRPr="00E8546B">
        <w:rPr>
          <w:lang w:val="en-GB"/>
        </w:rPr>
        <w:t>The methodology must distinguish reducing neutral-label skew from improving label accuracy. The reason is that a more balanced output is not necessarily a more accurate output. For example, a framework could reduce the neutral proportion by incorrectly relabelling neutral posts as positive or negative. Conversely, a genuine general-domain corpus could naturally contain many neutral posts. Therefore, the framework should be evaluated using at least 3 distinct dimensions: 1) label quality, 2) class distribution, and 3) routing effectiveness.</w:t>
      </w:r>
    </w:p>
    <w:p w14:paraId="309CB603" w14:textId="77777777" w:rsidR="00E8546B" w:rsidRPr="00E8546B" w:rsidRDefault="00E8546B" w:rsidP="00E8546B">
      <w:pPr>
        <w:rPr>
          <w:lang w:val="en-GB"/>
        </w:rPr>
      </w:pPr>
    </w:p>
    <w:p w14:paraId="06FF6B15" w14:textId="77777777" w:rsidR="00E8546B" w:rsidRPr="00E8546B" w:rsidRDefault="00E8546B" w:rsidP="00E8546B">
      <w:pPr>
        <w:rPr>
          <w:u w:val="single"/>
          <w:lang w:val="en-GB"/>
        </w:rPr>
      </w:pPr>
      <w:r w:rsidRPr="00E8546B">
        <w:rPr>
          <w:u w:val="single"/>
          <w:lang w:val="en-GB"/>
        </w:rPr>
        <w:lastRenderedPageBreak/>
        <w:t>Evaluation: Annotation Framework vs. Classifier</w:t>
      </w:r>
    </w:p>
    <w:p w14:paraId="0FBBBDE1" w14:textId="77777777" w:rsidR="00E8546B" w:rsidRPr="00E8546B" w:rsidRDefault="00E8546B" w:rsidP="00E8546B">
      <w:pPr>
        <w:rPr>
          <w:lang w:val="en-GB"/>
        </w:rPr>
      </w:pPr>
      <w:r w:rsidRPr="00E8546B">
        <w:rPr>
          <w:lang w:val="en-GB"/>
        </w:rPr>
        <w:t>There is also a distinction between evaluating the annotation framework and evaluating the classifier. Good agreement between the ensemble and humans does not automatically demonstrate that XLM-R is robust, and good classifier performance does not prove that the annotation framework is reliable. These claims need separate results. Therefore, make sure that you distinguish annotation reliability from class-distribution improvement in the problem statement and evaluation criteria.</w:t>
      </w:r>
    </w:p>
    <w:p w14:paraId="30700B86" w14:textId="77777777" w:rsidR="00E8546B" w:rsidRPr="00E8546B" w:rsidRDefault="00E8546B" w:rsidP="00E8546B">
      <w:pPr>
        <w:rPr>
          <w:lang w:val="en-GB"/>
        </w:rPr>
      </w:pPr>
    </w:p>
    <w:p w14:paraId="5576E2A7" w14:textId="77777777" w:rsidR="00E8546B" w:rsidRPr="00E8546B" w:rsidRDefault="00E8546B" w:rsidP="00E8546B">
      <w:pPr>
        <w:rPr>
          <w:u w:val="single"/>
          <w:lang w:val="en-GB"/>
        </w:rPr>
      </w:pPr>
      <w:r w:rsidRPr="00E8546B">
        <w:rPr>
          <w:u w:val="single"/>
          <w:lang w:val="en-GB"/>
        </w:rPr>
        <w:t>Agreement Metrics and Calibration</w:t>
      </w:r>
    </w:p>
    <w:p w14:paraId="4CE20BBD" w14:textId="77777777" w:rsidR="00E8546B" w:rsidRPr="00E8546B" w:rsidRDefault="00E8546B" w:rsidP="00E8546B">
      <w:pPr>
        <w:rPr>
          <w:lang w:val="en-GB"/>
        </w:rPr>
      </w:pPr>
      <w:r w:rsidRPr="00E8546B">
        <w:rPr>
          <w:lang w:val="en-GB"/>
        </w:rPr>
        <w:t>The methodology proposes two bilingual annotators, Cohen's Kappa, raw agreement and Gwet's AC1. These choices are generally appropriate for the intended validation. However, the methodology's proposed calibration criterion of \(\kappa \geq 0.61\) should be applied to a clearly specified reliability statistic. Cohen's Kappa, raw percentage agreement and Gwet's AC1 are different measures and do not share a common numerical interpretation. A threshold of 0.61 should not automatically be imposed on all 3. A clearer procedure would be to designate a primary calibration criterion, such as Cohen's Kappa, and report raw agreement and Gwet's AC1 as supplementary evidence. The study should also distinguish three different quantities: 1) Agreement between the two annotators before discussion, 2) Agreement between the completed framework's labels and the consensus human reference, and 3) Agreement between the framework and individual annotators, if separately analysed. These answer different questions. In particular, high agreement with the post-discussion consensus does not establish that the two annotators initially interpreted the posts consistently.</w:t>
      </w:r>
    </w:p>
    <w:p w14:paraId="16E94128" w14:textId="77777777" w:rsidR="00E8546B" w:rsidRPr="00E8546B" w:rsidRDefault="00E8546B" w:rsidP="00E8546B">
      <w:pPr>
        <w:rPr>
          <w:lang w:val="en-GB"/>
        </w:rPr>
      </w:pPr>
    </w:p>
    <w:p w14:paraId="0D7559CD" w14:textId="77777777" w:rsidR="00E8546B" w:rsidRPr="00E8546B" w:rsidRDefault="00E8546B" w:rsidP="00E8546B">
      <w:pPr>
        <w:rPr>
          <w:u w:val="single"/>
          <w:lang w:val="en-GB"/>
        </w:rPr>
      </w:pPr>
      <w:r w:rsidRPr="00E8546B">
        <w:rPr>
          <w:u w:val="single"/>
          <w:lang w:val="en-GB"/>
        </w:rPr>
        <w:t>Comparative Experiment Needs Tighter Controls</w:t>
      </w:r>
    </w:p>
    <w:p w14:paraId="6A02BEC6" w14:textId="77777777" w:rsidR="00E8546B" w:rsidRPr="00E8546B" w:rsidRDefault="00E8546B" w:rsidP="00E8546B">
      <w:pPr>
        <w:rPr>
          <w:lang w:val="en-GB"/>
        </w:rPr>
      </w:pPr>
      <w:r w:rsidRPr="00E8546B">
        <w:rPr>
          <w:lang w:val="en-GB"/>
        </w:rPr>
        <w:t xml:space="preserve">The methodology explicitly proposes to compare fine-tuned XLM-RoBERTa with monolingual baselines, using Macro-F1 on human-validated data. It also allocates 761 expert-labelled code-mixed posts as a secondary test set. The public-security corpus differs from the general social-media target corpus. This domain shift is acknowledged in the methodology, which is good, but it limits what can be concluded from the secondary test set. Performance on that test set cannot automatically be generalised to everyday Malaysian social media. Thus, 2 issues require attention. First, a comparison is difficult to interpret if the baselines differ substantially in training data quality, available training examples or fine-tuning effort. You need to define the monolingual baselines precisely. Second, avoid directly interpreting a measurable difference as evidence of superiority. For instance, H2 states that XLM-RoBERTa will differ measurably from monolingual baselines. This is directionally cautious because it does not assume that the multilingual model must win. But if you really want to claim that </w:t>
      </w:r>
      <w:r w:rsidRPr="00E8546B">
        <w:rPr>
          <w:lang w:val="en-GB"/>
        </w:rPr>
        <w:lastRenderedPageBreak/>
        <w:t>multilingual modelling is better or worse, it must report the direction and magnitude of the difference, uncertainty intervals and suitable statistical comparisons. A statistically detectable difference alone does not establish practical importance, or else it could be an observation by chance only.</w:t>
      </w:r>
    </w:p>
    <w:p w14:paraId="065D9FB4" w14:textId="77777777" w:rsidR="00E8546B" w:rsidRPr="00E8546B" w:rsidRDefault="00E8546B" w:rsidP="00E8546B">
      <w:pPr>
        <w:rPr>
          <w:lang w:val="en-GB"/>
        </w:rPr>
      </w:pPr>
    </w:p>
    <w:p w14:paraId="50C473D6" w14:textId="77777777" w:rsidR="00E8546B" w:rsidRPr="00E8546B" w:rsidRDefault="00E8546B" w:rsidP="00E8546B">
      <w:pPr>
        <w:rPr>
          <w:u w:val="single"/>
          <w:lang w:val="en-GB"/>
        </w:rPr>
      </w:pPr>
      <w:r w:rsidRPr="00E8546B">
        <w:rPr>
          <w:u w:val="single"/>
          <w:lang w:val="en-GB"/>
        </w:rPr>
        <w:t>Heterogeneity is Not Yet Demonstrated Sufficiently</w:t>
      </w:r>
    </w:p>
    <w:p w14:paraId="1B9CC278" w14:textId="77777777" w:rsidR="00E8546B" w:rsidRPr="00E8546B" w:rsidRDefault="00E8546B" w:rsidP="00E8546B">
      <w:pPr>
        <w:rPr>
          <w:lang w:val="en-GB"/>
        </w:rPr>
      </w:pPr>
      <w:r w:rsidRPr="00E8546B">
        <w:rPr>
          <w:lang w:val="en-GB"/>
        </w:rPr>
        <w:t>The methodology explains why the 3 voters differ structurally. However, different architectures and pretraining lineages do not guarantee complementary errors on Manglish. The evaluation should examine whether the voters actually make different mistakes, particularly on negative sentiment, sarcasm, heavily code-mixed text and noisy spelling. It should also report how frequently the voters agree or disagree and how accurate each voting configuration is against the expert-labelled data. This matters because the research gap is not simply the absence of a heterogeneous ensemble. It is the failure of existing annotation approaches when models share weaknesses.</w:t>
      </w:r>
    </w:p>
    <w:p w14:paraId="67DD3462" w14:textId="77777777" w:rsidR="00E8546B" w:rsidRPr="00E8546B" w:rsidRDefault="00E8546B" w:rsidP="00E8546B">
      <w:pPr>
        <w:rPr>
          <w:lang w:val="en-GB"/>
        </w:rPr>
      </w:pPr>
    </w:p>
    <w:p w14:paraId="2C2F75AF" w14:textId="77777777" w:rsidR="00E8546B" w:rsidRPr="00E8546B" w:rsidRDefault="00E8546B" w:rsidP="00E8546B">
      <w:pPr>
        <w:rPr>
          <w:u w:val="single"/>
          <w:lang w:val="en-GB"/>
        </w:rPr>
      </w:pPr>
      <w:r w:rsidRPr="00E8546B">
        <w:rPr>
          <w:u w:val="single"/>
          <w:lang w:val="en-GB"/>
        </w:rPr>
        <w:t>Adjudicator's Contribution Should be Measured Separately</w:t>
      </w:r>
    </w:p>
    <w:p w14:paraId="33C28B7F" w14:textId="77777777" w:rsidR="00E8546B" w:rsidRPr="00E8546B" w:rsidRDefault="00E8546B" w:rsidP="00E8546B">
      <w:pPr>
        <w:rPr>
          <w:lang w:val="en-GB"/>
        </w:rPr>
      </w:pPr>
      <w:r w:rsidRPr="00E8546B">
        <w:rPr>
          <w:lang w:val="en-GB"/>
        </w:rPr>
        <w:t>The methodology routes uncertain posts to SEA-LION and compares the completed framework against individual voters and a same-architecture ensemble. This is appropriate, but the overall framework result alone cannot establish whether the adjudicator improves label quality. At minimum, report: 1) The proportion of posts accepted directly and sent for adjudication, 2) Agreement with human labels for each route, 3) Performance before and after adjudication on the same held-out evaluation posts, and 4) The additional computational cost of adjudication. The before-and-after comparison is particularly important. Otherwise, the methodology cannot establish whether the routing and adjudication stages improve upon the original voting panel.</w:t>
      </w:r>
    </w:p>
    <w:p w14:paraId="496E6792" w14:textId="77777777" w:rsidR="00E8546B" w:rsidRPr="00E8546B" w:rsidRDefault="00E8546B" w:rsidP="00E8546B">
      <w:pPr>
        <w:rPr>
          <w:lang w:val="en-GB"/>
        </w:rPr>
      </w:pPr>
    </w:p>
    <w:p w14:paraId="2B881D1D" w14:textId="77777777" w:rsidR="00E8546B" w:rsidRPr="00E8546B" w:rsidRDefault="00E8546B" w:rsidP="00E8546B">
      <w:pPr>
        <w:rPr>
          <w:u w:val="single"/>
          <w:lang w:val="en-GB"/>
        </w:rPr>
      </w:pPr>
      <w:r w:rsidRPr="00E8546B">
        <w:rPr>
          <w:u w:val="single"/>
          <w:lang w:val="en-GB"/>
        </w:rPr>
        <w:t>Stratification Requires Careful Interpretation of Overall Metrics</w:t>
      </w:r>
    </w:p>
    <w:p w14:paraId="1FD1A98B" w14:textId="77777777" w:rsidR="00E8546B" w:rsidRPr="00E8546B" w:rsidRDefault="00E8546B" w:rsidP="00E8546B">
      <w:pPr>
        <w:rPr>
          <w:lang w:val="en-GB"/>
        </w:rPr>
      </w:pPr>
      <w:r w:rsidRPr="00E8546B">
        <w:rPr>
          <w:lang w:val="en-GB"/>
        </w:rPr>
        <w:t>The methodology deliberately oversamples minority sentiment classes and stratifies by routing branch, code-mixing intensity and author. These are sensible choices for obtaining enough difficult and minority-class examples. However, the resulting sample will not necessarily reflect the natural distribution of the entire machine-labelled corpus. Consequently, unweighted overall agreement measured on that sample may not estimate the framework's overall agreement across the full corpus.</w:t>
      </w:r>
    </w:p>
    <w:p w14:paraId="49620253" w14:textId="77777777" w:rsidR="00E8546B" w:rsidRDefault="00E8546B" w:rsidP="00E8546B">
      <w:pPr>
        <w:rPr>
          <w:lang w:val="en-GB"/>
        </w:rPr>
      </w:pPr>
    </w:p>
    <w:p w14:paraId="08B44F19" w14:textId="77777777" w:rsidR="002E0213" w:rsidRDefault="002E0213" w:rsidP="00E8546B">
      <w:pPr>
        <w:rPr>
          <w:lang w:val="en-GB"/>
        </w:rPr>
      </w:pPr>
    </w:p>
    <w:tbl>
      <w:tblPr>
        <w:tblStyle w:val="TableGrid"/>
        <w:tblW w:w="0" w:type="auto"/>
        <w:tblLook w:val="04A0" w:firstRow="1" w:lastRow="0" w:firstColumn="1" w:lastColumn="0" w:noHBand="0" w:noVBand="1"/>
      </w:tblPr>
      <w:tblGrid>
        <w:gridCol w:w="448"/>
        <w:gridCol w:w="4361"/>
        <w:gridCol w:w="4207"/>
      </w:tblGrid>
      <w:tr w:rsidR="002E0213" w14:paraId="2BFC977C" w14:textId="77777777" w:rsidTr="002E0213">
        <w:tc>
          <w:tcPr>
            <w:tcW w:w="0" w:type="auto"/>
          </w:tcPr>
          <w:p w14:paraId="4CA6A5EA" w14:textId="144C331C" w:rsidR="002E0213" w:rsidRDefault="002E0213" w:rsidP="00E8546B">
            <w:pPr>
              <w:rPr>
                <w:lang w:val="en-GB"/>
              </w:rPr>
            </w:pPr>
            <w:r>
              <w:rPr>
                <w:lang w:val="en-GB"/>
              </w:rPr>
              <w:lastRenderedPageBreak/>
              <w:t>#</w:t>
            </w:r>
          </w:p>
        </w:tc>
        <w:tc>
          <w:tcPr>
            <w:tcW w:w="0" w:type="auto"/>
          </w:tcPr>
          <w:p w14:paraId="3037F075" w14:textId="272B3B2B" w:rsidR="002E0213" w:rsidRPr="002E0213" w:rsidRDefault="002E0213" w:rsidP="002E0213">
            <w:pPr>
              <w:rPr>
                <w:lang w:val="en-GB"/>
              </w:rPr>
            </w:pPr>
            <w:r w:rsidRPr="002E0213">
              <w:rPr>
                <w:lang w:val="en-GB"/>
              </w:rPr>
              <w:t>Comment</w:t>
            </w:r>
          </w:p>
        </w:tc>
        <w:tc>
          <w:tcPr>
            <w:tcW w:w="0" w:type="auto"/>
          </w:tcPr>
          <w:p w14:paraId="6D1078F1" w14:textId="6E825E5D" w:rsidR="002E0213" w:rsidRDefault="002E0213" w:rsidP="00E8546B">
            <w:pPr>
              <w:rPr>
                <w:lang w:val="en-GB"/>
              </w:rPr>
            </w:pPr>
            <w:r>
              <w:rPr>
                <w:lang w:val="en-GB"/>
              </w:rPr>
              <w:t>Status</w:t>
            </w:r>
          </w:p>
        </w:tc>
      </w:tr>
      <w:tr w:rsidR="002E0213" w14:paraId="0165E02C" w14:textId="77777777" w:rsidTr="002E0213">
        <w:tc>
          <w:tcPr>
            <w:tcW w:w="0" w:type="auto"/>
          </w:tcPr>
          <w:p w14:paraId="11B91E57" w14:textId="0E33D7AB" w:rsidR="002E0213" w:rsidRDefault="002E0213" w:rsidP="00E8546B">
            <w:pPr>
              <w:rPr>
                <w:lang w:val="en-GB"/>
              </w:rPr>
            </w:pPr>
            <w:r>
              <w:rPr>
                <w:lang w:val="en-GB"/>
              </w:rPr>
              <w:t>F1</w:t>
            </w:r>
          </w:p>
        </w:tc>
        <w:tc>
          <w:tcPr>
            <w:tcW w:w="0" w:type="auto"/>
          </w:tcPr>
          <w:p w14:paraId="2E7DC01D" w14:textId="77777777" w:rsidR="002E0213" w:rsidRPr="00E8546B" w:rsidRDefault="002E0213" w:rsidP="002E0213">
            <w:pPr>
              <w:rPr>
                <w:u w:val="single"/>
                <w:lang w:val="en-GB"/>
              </w:rPr>
            </w:pPr>
            <w:r w:rsidRPr="00E8546B">
              <w:rPr>
                <w:u w:val="single"/>
                <w:lang w:val="en-GB"/>
              </w:rPr>
              <w:t>Robustness to Noisy Spelling is Not Established</w:t>
            </w:r>
          </w:p>
          <w:p w14:paraId="293FE4D0" w14:textId="77777777" w:rsidR="002E0213" w:rsidRPr="00E8546B" w:rsidRDefault="002E0213" w:rsidP="0023636E">
            <w:pPr>
              <w:jc w:val="both"/>
              <w:rPr>
                <w:lang w:val="en-GB"/>
              </w:rPr>
            </w:pPr>
            <w:r w:rsidRPr="00E8546B">
              <w:rPr>
                <w:lang w:val="en-GB"/>
              </w:rPr>
              <w:t>The problem statement identifies specific linguistic challenges that can undermine sentiment classification. RQ2 addresses these challenges by comparing multilingual and monolingual models and asking about robustness to code-switching and noisy spelling. RO4 then translates the question into a comparative experiment using Macro-F1 and robustness analysis. The logical connection is clear. But retaining noisy spelling and measuring code-mixing intensity do not, by themselves, establish robustness to noisy spelling. Thus, noisy-spelling robustness should be explicitly operationalised, meaning to say that, you need to clearly define, measure, and implement a specific testing method rather than just talking about it conceptually. Otherwise, RO4 risks promising an analysis that is not sufficiently defined. Hence, the methodology must define how noise is measured and how robustness is tested. For example, your study could compare Macro-F1 across predefined low-, medium- and high-code-mixing groups, and across predefined spelling-noise groups. It should specify the grouping rules before evaluating the final test set. Try consider reporting sample sizes and uncertainty as well for each group. Otherwise, a difference between two groups might be caused by small sample sizes or different sentiment distributions rather than model robustness itself.</w:t>
            </w:r>
          </w:p>
          <w:p w14:paraId="03B402AD" w14:textId="644A4EAD" w:rsidR="002E0213" w:rsidRDefault="002E0213" w:rsidP="00E8546B">
            <w:pPr>
              <w:rPr>
                <w:lang w:val="en-GB"/>
              </w:rPr>
            </w:pPr>
          </w:p>
        </w:tc>
        <w:tc>
          <w:tcPr>
            <w:tcW w:w="0" w:type="auto"/>
          </w:tcPr>
          <w:p w14:paraId="2BD765B7" w14:textId="147A35B2" w:rsidR="002E0213" w:rsidRDefault="00A840E8" w:rsidP="00E8546B">
            <w:pPr>
              <w:rPr>
                <w:lang w:val="en-GB"/>
              </w:rPr>
            </w:pPr>
            <w:r>
              <w:rPr>
                <w:lang w:val="en-GB"/>
              </w:rPr>
              <w:t>F1</w:t>
            </w:r>
          </w:p>
        </w:tc>
      </w:tr>
      <w:tr w:rsidR="002E0213" w14:paraId="3BDC5D03" w14:textId="77777777" w:rsidTr="002E0213">
        <w:tc>
          <w:tcPr>
            <w:tcW w:w="0" w:type="auto"/>
          </w:tcPr>
          <w:p w14:paraId="3BB71CA8" w14:textId="2CB53752" w:rsidR="002E0213" w:rsidRDefault="002E0213" w:rsidP="00E8546B">
            <w:pPr>
              <w:rPr>
                <w:lang w:val="en-GB"/>
              </w:rPr>
            </w:pPr>
            <w:r>
              <w:rPr>
                <w:lang w:val="en-GB"/>
              </w:rPr>
              <w:t>F2</w:t>
            </w:r>
          </w:p>
        </w:tc>
        <w:tc>
          <w:tcPr>
            <w:tcW w:w="0" w:type="auto"/>
          </w:tcPr>
          <w:p w14:paraId="128B655B" w14:textId="77777777" w:rsidR="002E0213" w:rsidRPr="00E8546B" w:rsidRDefault="002E0213" w:rsidP="002E0213">
            <w:pPr>
              <w:rPr>
                <w:u w:val="single"/>
                <w:lang w:val="en-GB"/>
              </w:rPr>
            </w:pPr>
            <w:r w:rsidRPr="00E8546B">
              <w:rPr>
                <w:u w:val="single"/>
                <w:lang w:val="en-GB"/>
              </w:rPr>
              <w:t>Strengthening the Limited Malaysian-Setting Comparisons Gap</w:t>
            </w:r>
          </w:p>
          <w:p w14:paraId="08BC183F" w14:textId="77777777" w:rsidR="002E0213" w:rsidRPr="00E8546B" w:rsidRDefault="002E0213" w:rsidP="002E0213">
            <w:pPr>
              <w:rPr>
                <w:lang w:val="en-GB"/>
              </w:rPr>
            </w:pPr>
            <w:r w:rsidRPr="00E8546B">
              <w:rPr>
                <w:lang w:val="en-GB"/>
              </w:rPr>
              <w:t xml:space="preserve">Your 3rd problem identifies a comparative evidence gap in Malaysian code-mixed sentiment classification. RQ2 directly addresses this gap, and RO4 specifies the experiment needed to investigate it. One main concern is related to claimed </w:t>
            </w:r>
            <w:r w:rsidRPr="00E8546B">
              <w:rPr>
                <w:lang w:val="en-GB"/>
              </w:rPr>
              <w:lastRenderedPageBreak/>
              <w:t>evidence gap. If it is claimed that Malaysian-setting comparisons are limited, then you need to use existing, published academic research to prove or support this claim you have made in your writing. You should also avoid claiming that no such comparison exists (which is a super strong claim) unless the literature review provides adequate evidence.</w:t>
            </w:r>
          </w:p>
          <w:p w14:paraId="3C559E6C" w14:textId="05CD9AC5" w:rsidR="002E0213" w:rsidRDefault="002E0213" w:rsidP="00E8546B">
            <w:pPr>
              <w:rPr>
                <w:lang w:val="en-GB"/>
              </w:rPr>
            </w:pPr>
          </w:p>
        </w:tc>
        <w:tc>
          <w:tcPr>
            <w:tcW w:w="0" w:type="auto"/>
          </w:tcPr>
          <w:p w14:paraId="3BAB760B" w14:textId="77777777" w:rsidR="002E0213" w:rsidRDefault="002E0213" w:rsidP="00E8546B">
            <w:pPr>
              <w:rPr>
                <w:lang w:val="en-GB"/>
              </w:rPr>
            </w:pPr>
            <w:r>
              <w:lastRenderedPageBreak/>
              <w:t xml:space="preserve">Revised Problem 3, Section 2.3.2, Table 2.3, Gap 3 in Section 2.5.2 and the Chapter 2 summary. Added published Malaysian comparative evidence from Romadhona et al. (2022), Kong et al. (2023) and Selvaraju et al. (2026), with the new reference included. Explicitly acknowledged that regional </w:t>
            </w:r>
            <w:r>
              <w:lastRenderedPageBreak/>
              <w:t>comparisons exist and explained the differences in their model selections, domains and label schemes. Replaced claims that the comparison is "untested regionally" or lacks direct empirical evidence with a bounded question about the target three-class corpus under shared training and human-labelled evaluation conditions, including code-mixing and spelling-noise analysis. Retained the alignment with RQ2 and RO4 and clarified that the experiment compares selected checkpoints rather than isolating multilinguality as a causal factor.</w:t>
            </w:r>
          </w:p>
        </w:tc>
      </w:tr>
      <w:tr w:rsidR="002E0213" w14:paraId="65E4CE8C" w14:textId="77777777" w:rsidTr="002E0213">
        <w:tc>
          <w:tcPr>
            <w:tcW w:w="0" w:type="auto"/>
          </w:tcPr>
          <w:p w14:paraId="12D20C82" w14:textId="1796039E" w:rsidR="002E0213" w:rsidRDefault="002E0213" w:rsidP="00E8546B">
            <w:pPr>
              <w:rPr>
                <w:lang w:val="en-GB"/>
              </w:rPr>
            </w:pPr>
            <w:r>
              <w:rPr>
                <w:lang w:val="en-GB"/>
              </w:rPr>
              <w:lastRenderedPageBreak/>
              <w:t>F3</w:t>
            </w:r>
          </w:p>
        </w:tc>
        <w:tc>
          <w:tcPr>
            <w:tcW w:w="0" w:type="auto"/>
          </w:tcPr>
          <w:p w14:paraId="3C2DE7EF" w14:textId="77777777" w:rsidR="002E0213" w:rsidRPr="00E8546B" w:rsidRDefault="002E0213" w:rsidP="002E0213">
            <w:pPr>
              <w:rPr>
                <w:u w:val="single"/>
                <w:lang w:val="en-GB"/>
              </w:rPr>
            </w:pPr>
            <w:r w:rsidRPr="00E8546B">
              <w:rPr>
                <w:u w:val="single"/>
                <w:lang w:val="en-GB"/>
              </w:rPr>
              <w:t>Reducing Neutral-Label Skew is Different from Improving Label Accuracy</w:t>
            </w:r>
          </w:p>
          <w:p w14:paraId="48278AE0" w14:textId="77777777" w:rsidR="002E0213" w:rsidRPr="00E8546B" w:rsidRDefault="002E0213" w:rsidP="002E0213">
            <w:pPr>
              <w:rPr>
                <w:lang w:val="en-GB"/>
              </w:rPr>
            </w:pPr>
            <w:r w:rsidRPr="00E8546B">
              <w:rPr>
                <w:lang w:val="en-GB"/>
              </w:rPr>
              <w:t>The methodology must distinguish reducing neutral-label skew from improving label accuracy. The reason is that a more balanced output is not necessarily a more accurate output. For example, a framework could reduce the neutral proportion by incorrectly relabelling neutral posts as positive or negative. Conversely, a genuine general-domain corpus could naturally contain many neutral posts. Therefore, the framework should be evaluated using at least 3 distinct dimensions: 1) label quality, 2) class distribution, and 3) routing effectiveness.</w:t>
            </w:r>
          </w:p>
          <w:p w14:paraId="0FE90DD7" w14:textId="7AD32F7F" w:rsidR="002E0213" w:rsidRDefault="002E0213" w:rsidP="00E8546B">
            <w:pPr>
              <w:rPr>
                <w:lang w:val="en-GB"/>
              </w:rPr>
            </w:pPr>
          </w:p>
        </w:tc>
        <w:tc>
          <w:tcPr>
            <w:tcW w:w="0" w:type="auto"/>
          </w:tcPr>
          <w:p w14:paraId="7AC4AB19" w14:textId="3E901A8C" w:rsidR="002E0213" w:rsidRDefault="00AA1D55" w:rsidP="00E8546B">
            <w:pPr>
              <w:rPr>
                <w:lang w:val="en-GB"/>
              </w:rPr>
            </w:pPr>
            <w:r>
              <w:rPr>
                <w:lang w:val="en-GB"/>
              </w:rPr>
              <w:t>Done</w:t>
            </w:r>
          </w:p>
        </w:tc>
      </w:tr>
      <w:tr w:rsidR="002E0213" w14:paraId="7D263A55" w14:textId="77777777" w:rsidTr="002E0213">
        <w:tc>
          <w:tcPr>
            <w:tcW w:w="0" w:type="auto"/>
          </w:tcPr>
          <w:p w14:paraId="097138B5" w14:textId="601D589D" w:rsidR="002E0213" w:rsidRDefault="002E0213" w:rsidP="00E8546B">
            <w:pPr>
              <w:rPr>
                <w:lang w:val="en-GB"/>
              </w:rPr>
            </w:pPr>
            <w:r>
              <w:rPr>
                <w:lang w:val="en-GB"/>
              </w:rPr>
              <w:t>F4</w:t>
            </w:r>
          </w:p>
        </w:tc>
        <w:tc>
          <w:tcPr>
            <w:tcW w:w="0" w:type="auto"/>
          </w:tcPr>
          <w:p w14:paraId="6A0F5829" w14:textId="77777777" w:rsidR="002E0213" w:rsidRPr="00E8546B" w:rsidRDefault="002E0213" w:rsidP="002E0213">
            <w:pPr>
              <w:rPr>
                <w:u w:val="single"/>
                <w:lang w:val="en-GB"/>
              </w:rPr>
            </w:pPr>
            <w:r w:rsidRPr="00E8546B">
              <w:rPr>
                <w:u w:val="single"/>
                <w:lang w:val="en-GB"/>
              </w:rPr>
              <w:t>Evaluation: Annotation Framework vs. Classifier</w:t>
            </w:r>
          </w:p>
          <w:p w14:paraId="69B60737" w14:textId="77777777" w:rsidR="002E0213" w:rsidRPr="00E8546B" w:rsidRDefault="002E0213" w:rsidP="002E0213">
            <w:pPr>
              <w:rPr>
                <w:lang w:val="en-GB"/>
              </w:rPr>
            </w:pPr>
            <w:r w:rsidRPr="00E8546B">
              <w:rPr>
                <w:lang w:val="en-GB"/>
              </w:rPr>
              <w:t xml:space="preserve">There is also a distinction between evaluating the annotation framework and evaluating the classifier. Good agreement between the ensemble and humans does not automatically demonstrate that XLM-R is robust, and good classifier performance does not prove that the annotation framework is reliable. These claims need separate results. Therefore, make sure that you distinguish annotation reliability from class-distribution </w:t>
            </w:r>
            <w:r w:rsidRPr="00E8546B">
              <w:rPr>
                <w:lang w:val="en-GB"/>
              </w:rPr>
              <w:lastRenderedPageBreak/>
              <w:t>improvement in the problem statement and evaluation criteria.</w:t>
            </w:r>
          </w:p>
          <w:p w14:paraId="15D4C36D" w14:textId="1F3683F6" w:rsidR="002E0213" w:rsidRDefault="002E0213" w:rsidP="00E8546B">
            <w:pPr>
              <w:rPr>
                <w:lang w:val="en-GB"/>
              </w:rPr>
            </w:pPr>
          </w:p>
        </w:tc>
        <w:tc>
          <w:tcPr>
            <w:tcW w:w="0" w:type="auto"/>
          </w:tcPr>
          <w:p w14:paraId="1E59FC06" w14:textId="6F1D56DD" w:rsidR="002E0213" w:rsidRDefault="0069667F" w:rsidP="00E8546B">
            <w:pPr>
              <w:rPr>
                <w:lang w:val="en-GB"/>
              </w:rPr>
            </w:pPr>
            <w:r>
              <w:rPr>
                <w:lang w:val="en-GB"/>
              </w:rPr>
              <w:lastRenderedPageBreak/>
              <w:t>Done</w:t>
            </w:r>
          </w:p>
        </w:tc>
      </w:tr>
      <w:tr w:rsidR="002E0213" w14:paraId="0D1B6F97" w14:textId="77777777" w:rsidTr="002E0213">
        <w:tc>
          <w:tcPr>
            <w:tcW w:w="0" w:type="auto"/>
          </w:tcPr>
          <w:p w14:paraId="28225EDE" w14:textId="3FC755BB" w:rsidR="002E0213" w:rsidRDefault="002E0213" w:rsidP="00E8546B">
            <w:pPr>
              <w:rPr>
                <w:lang w:val="en-GB"/>
              </w:rPr>
            </w:pPr>
            <w:r>
              <w:rPr>
                <w:lang w:val="en-GB"/>
              </w:rPr>
              <w:t>F5</w:t>
            </w:r>
          </w:p>
        </w:tc>
        <w:tc>
          <w:tcPr>
            <w:tcW w:w="0" w:type="auto"/>
          </w:tcPr>
          <w:p w14:paraId="59AE86CB" w14:textId="77777777" w:rsidR="002E0213" w:rsidRPr="00E8546B" w:rsidRDefault="002E0213" w:rsidP="002E0213">
            <w:pPr>
              <w:rPr>
                <w:u w:val="single"/>
                <w:lang w:val="en-GB"/>
              </w:rPr>
            </w:pPr>
            <w:r w:rsidRPr="00E8546B">
              <w:rPr>
                <w:u w:val="single"/>
                <w:lang w:val="en-GB"/>
              </w:rPr>
              <w:t>Agreement Metrics and Calibration</w:t>
            </w:r>
          </w:p>
          <w:p w14:paraId="1775EFB1" w14:textId="77777777" w:rsidR="002E0213" w:rsidRPr="00E8546B" w:rsidRDefault="002E0213" w:rsidP="002E0213">
            <w:pPr>
              <w:rPr>
                <w:lang w:val="en-GB"/>
              </w:rPr>
            </w:pPr>
            <w:r w:rsidRPr="00E8546B">
              <w:rPr>
                <w:lang w:val="en-GB"/>
              </w:rPr>
              <w:t>The methodology proposes two bilingual annotators, Cohen's Kappa, raw agreement and Gwet's AC1. These choices are generally appropriate for the intended validation. However, the methodology's proposed calibration criterion of \(\kappa \geq 0.61\) should be applied to a clearly specified reliability statistic. Cohen's Kappa, raw percentage agreement and Gwet's AC1 are different measures and do not share a common numerical interpretation. A threshold of 0.61 should not automatically be imposed on all 3. A clearer procedure would be to designate a primary calibration criterion, such as Cohen's Kappa, and report raw agreement and Gwet's AC1 as supplementary evidence. The study should also distinguish three different quantities: 1) Agreement between the two annotators before discussion, 2) Agreement between the completed framework's labels and the consensus human reference, and 3) Agreement between the framework and individual annotators, if separately analysed. These answer different questions. In particular, high agreement with the post-discussion consensus does not establish that the two annotators initially interpreted the posts consistently.</w:t>
            </w:r>
          </w:p>
          <w:p w14:paraId="3E98CC02" w14:textId="57991E0B" w:rsidR="002E0213" w:rsidRDefault="002E0213" w:rsidP="00E8546B">
            <w:pPr>
              <w:rPr>
                <w:lang w:val="en-GB"/>
              </w:rPr>
            </w:pPr>
          </w:p>
        </w:tc>
        <w:tc>
          <w:tcPr>
            <w:tcW w:w="0" w:type="auto"/>
          </w:tcPr>
          <w:p w14:paraId="06D74FC2" w14:textId="07FFD365" w:rsidR="002E0213" w:rsidRDefault="00987D9F" w:rsidP="00E8546B">
            <w:pPr>
              <w:rPr>
                <w:lang w:val="en-GB"/>
              </w:rPr>
            </w:pPr>
            <w:r>
              <w:rPr>
                <w:lang w:val="en-GB"/>
              </w:rPr>
              <w:t>Done</w:t>
            </w:r>
          </w:p>
        </w:tc>
      </w:tr>
      <w:tr w:rsidR="002E0213" w14:paraId="130E0F06" w14:textId="77777777" w:rsidTr="002E0213">
        <w:tc>
          <w:tcPr>
            <w:tcW w:w="0" w:type="auto"/>
          </w:tcPr>
          <w:p w14:paraId="571B0811" w14:textId="32B95998" w:rsidR="002E0213" w:rsidRDefault="002E0213" w:rsidP="00E8546B">
            <w:pPr>
              <w:rPr>
                <w:lang w:val="en-GB"/>
              </w:rPr>
            </w:pPr>
            <w:r>
              <w:rPr>
                <w:lang w:val="en-GB"/>
              </w:rPr>
              <w:t>F6</w:t>
            </w:r>
          </w:p>
        </w:tc>
        <w:tc>
          <w:tcPr>
            <w:tcW w:w="0" w:type="auto"/>
          </w:tcPr>
          <w:p w14:paraId="044DB355" w14:textId="77777777" w:rsidR="002E0213" w:rsidRPr="00E8546B" w:rsidRDefault="002E0213" w:rsidP="002E0213">
            <w:pPr>
              <w:rPr>
                <w:u w:val="single"/>
                <w:lang w:val="en-GB"/>
              </w:rPr>
            </w:pPr>
            <w:r w:rsidRPr="00E8546B">
              <w:rPr>
                <w:u w:val="single"/>
                <w:lang w:val="en-GB"/>
              </w:rPr>
              <w:t>Comparative Experiment Needs Tighter Controls</w:t>
            </w:r>
          </w:p>
          <w:p w14:paraId="33E56C31" w14:textId="77777777" w:rsidR="002E0213" w:rsidRPr="00E8546B" w:rsidRDefault="002E0213" w:rsidP="002E0213">
            <w:pPr>
              <w:rPr>
                <w:lang w:val="en-GB"/>
              </w:rPr>
            </w:pPr>
            <w:r w:rsidRPr="00E8546B">
              <w:rPr>
                <w:lang w:val="en-GB"/>
              </w:rPr>
              <w:t xml:space="preserve">The methodology explicitly proposes to compare fine-tuned XLM-RoBERTa with monolingual baselines, using Macro-F1 on human-validated data. It also allocates 761 expert-labelled code-mixed posts as a secondary test set. The public-security corpus differs from the general social-media target corpus. This domain shift is acknowledged in the methodology, which is good, but it limits what can be </w:t>
            </w:r>
            <w:r w:rsidRPr="00E8546B">
              <w:rPr>
                <w:lang w:val="en-GB"/>
              </w:rPr>
              <w:lastRenderedPageBreak/>
              <w:t>concluded from the secondary test set. Performance on that test set cannot automatically be generalised to everyday Malaysian social media. Thus, 2 issues require attention. First, a comparison is difficult to interpret if the baselines differ substantially in training data quality, available training examples or fine-tuning effort. You need to define the monolingual baselines precisely. Second, avoid directly interpreting a measurable difference as evidence of superiority. For instance, H2 states that XLM-RoBERTa will differ measurably from monolingual baselines. This is directionally cautious because it does not assume that the multilingual model must win. But if you really want to claim that multilingual modelling is better or worse, it must report the direction and magnitude of the difference, uncertainty intervals and suitable statistical comparisons. A statistically detectable difference alone does not establish practical importance, or else it could be an observation by chance only.</w:t>
            </w:r>
          </w:p>
          <w:p w14:paraId="7094AA7A" w14:textId="499E4071" w:rsidR="002E0213" w:rsidRDefault="002E0213" w:rsidP="00E8546B">
            <w:pPr>
              <w:rPr>
                <w:lang w:val="en-GB"/>
              </w:rPr>
            </w:pPr>
          </w:p>
        </w:tc>
        <w:tc>
          <w:tcPr>
            <w:tcW w:w="0" w:type="auto"/>
          </w:tcPr>
          <w:p w14:paraId="125CF41F" w14:textId="56E0CA50" w:rsidR="002E0213" w:rsidRDefault="00F245AE" w:rsidP="00E8546B">
            <w:pPr>
              <w:rPr>
                <w:lang w:val="en-GB"/>
              </w:rPr>
            </w:pPr>
            <w:r>
              <w:rPr>
                <w:lang w:val="en-GB"/>
              </w:rPr>
              <w:lastRenderedPageBreak/>
              <w:t>Done</w:t>
            </w:r>
          </w:p>
        </w:tc>
      </w:tr>
      <w:tr w:rsidR="002E0213" w14:paraId="7A108235" w14:textId="77777777" w:rsidTr="002E0213">
        <w:tc>
          <w:tcPr>
            <w:tcW w:w="0" w:type="auto"/>
          </w:tcPr>
          <w:p w14:paraId="103791FE" w14:textId="502B65C1" w:rsidR="002E0213" w:rsidRDefault="002E0213" w:rsidP="00E8546B">
            <w:pPr>
              <w:rPr>
                <w:lang w:val="en-GB"/>
              </w:rPr>
            </w:pPr>
            <w:r>
              <w:rPr>
                <w:lang w:val="en-GB"/>
              </w:rPr>
              <w:t>F7</w:t>
            </w:r>
          </w:p>
        </w:tc>
        <w:tc>
          <w:tcPr>
            <w:tcW w:w="0" w:type="auto"/>
          </w:tcPr>
          <w:p w14:paraId="3DBED491" w14:textId="77777777" w:rsidR="002E0213" w:rsidRPr="00E8546B" w:rsidRDefault="002E0213" w:rsidP="002E0213">
            <w:pPr>
              <w:rPr>
                <w:u w:val="single"/>
                <w:lang w:val="en-GB"/>
              </w:rPr>
            </w:pPr>
            <w:r w:rsidRPr="00E8546B">
              <w:rPr>
                <w:u w:val="single"/>
                <w:lang w:val="en-GB"/>
              </w:rPr>
              <w:t>Heterogeneity is Not Yet Demonstrated Sufficiently</w:t>
            </w:r>
          </w:p>
          <w:p w14:paraId="5CED96F1" w14:textId="77777777" w:rsidR="002E0213" w:rsidRPr="00E8546B" w:rsidRDefault="002E0213" w:rsidP="002E0213">
            <w:pPr>
              <w:rPr>
                <w:lang w:val="en-GB"/>
              </w:rPr>
            </w:pPr>
            <w:r w:rsidRPr="00E8546B">
              <w:rPr>
                <w:lang w:val="en-GB"/>
              </w:rPr>
              <w:t>The methodology explains why the 3 voters differ structurally. However, different architectures and pretraining lineages do not guarantee complementary errors on Manglish. The evaluation should examine whether the voters actually make different mistakes, particularly on negative sentiment, sarcasm, heavily code-mixed text and noisy spelling. It should also report how frequently the voters agree or disagree and how accurate each voting configuration is against the expert-labelled data. This matters because the research gap is not simply the absence of a heterogeneous ensemble. It is the failure of existing annotation approaches when models share weaknesses.</w:t>
            </w:r>
          </w:p>
          <w:p w14:paraId="3EE86403" w14:textId="77777777" w:rsidR="002E0213" w:rsidRPr="00E8546B" w:rsidRDefault="002E0213" w:rsidP="002E0213">
            <w:pPr>
              <w:rPr>
                <w:u w:val="single"/>
                <w:lang w:val="en-GB"/>
              </w:rPr>
            </w:pPr>
          </w:p>
        </w:tc>
        <w:tc>
          <w:tcPr>
            <w:tcW w:w="0" w:type="auto"/>
          </w:tcPr>
          <w:p w14:paraId="74519D68" w14:textId="4BEF3AF6" w:rsidR="002E0213" w:rsidRDefault="006051D6" w:rsidP="00E8546B">
            <w:pPr>
              <w:rPr>
                <w:lang w:val="en-GB"/>
              </w:rPr>
            </w:pPr>
            <w:r>
              <w:rPr>
                <w:lang w:val="en-GB"/>
              </w:rPr>
              <w:t>Done</w:t>
            </w:r>
          </w:p>
        </w:tc>
      </w:tr>
      <w:tr w:rsidR="002E0213" w14:paraId="4276317C" w14:textId="77777777" w:rsidTr="002E0213">
        <w:tc>
          <w:tcPr>
            <w:tcW w:w="0" w:type="auto"/>
          </w:tcPr>
          <w:p w14:paraId="3505D7D9" w14:textId="0205EE6A" w:rsidR="002E0213" w:rsidRDefault="002E0213" w:rsidP="00E8546B">
            <w:pPr>
              <w:rPr>
                <w:lang w:val="en-GB"/>
              </w:rPr>
            </w:pPr>
            <w:r>
              <w:rPr>
                <w:lang w:val="en-GB"/>
              </w:rPr>
              <w:lastRenderedPageBreak/>
              <w:t>F8</w:t>
            </w:r>
          </w:p>
        </w:tc>
        <w:tc>
          <w:tcPr>
            <w:tcW w:w="0" w:type="auto"/>
          </w:tcPr>
          <w:p w14:paraId="33981EF4" w14:textId="77777777" w:rsidR="002E0213" w:rsidRPr="00E8546B" w:rsidRDefault="002E0213" w:rsidP="002E0213">
            <w:pPr>
              <w:rPr>
                <w:u w:val="single"/>
                <w:lang w:val="en-GB"/>
              </w:rPr>
            </w:pPr>
            <w:r w:rsidRPr="00E8546B">
              <w:rPr>
                <w:u w:val="single"/>
                <w:lang w:val="en-GB"/>
              </w:rPr>
              <w:t>Adjudicator's Contribution Should be Measured Separately</w:t>
            </w:r>
          </w:p>
          <w:p w14:paraId="6DE84EFB" w14:textId="77777777" w:rsidR="002E0213" w:rsidRPr="00E8546B" w:rsidRDefault="002E0213" w:rsidP="002E0213">
            <w:pPr>
              <w:rPr>
                <w:lang w:val="en-GB"/>
              </w:rPr>
            </w:pPr>
            <w:r w:rsidRPr="00E8546B">
              <w:rPr>
                <w:lang w:val="en-GB"/>
              </w:rPr>
              <w:t>The methodology routes uncertain posts to SEA-LION and compares the completed framework against individual voters and a same-architecture ensemble. This is appropriate, but the overall framework result alone cannot establish whether the adjudicator improves label quality. At minimum, report: 1) The proportion of posts accepted directly and sent for adjudication, 2) Agreement with human labels for each route, 3) Performance before and after adjudication on the same held-out evaluation posts, and 4) The additional computational cost of adjudication. The before-and-after comparison is particularly important. Otherwise, the methodology cannot establish whether the routing and adjudication stages improve upon the original voting panel.</w:t>
            </w:r>
          </w:p>
          <w:p w14:paraId="3C367EC4" w14:textId="77777777" w:rsidR="002E0213" w:rsidRPr="00E8546B" w:rsidRDefault="002E0213" w:rsidP="002E0213">
            <w:pPr>
              <w:rPr>
                <w:u w:val="single"/>
                <w:lang w:val="en-GB"/>
              </w:rPr>
            </w:pPr>
          </w:p>
        </w:tc>
        <w:tc>
          <w:tcPr>
            <w:tcW w:w="0" w:type="auto"/>
          </w:tcPr>
          <w:p w14:paraId="11AA045D" w14:textId="50CBC7B4" w:rsidR="002E0213" w:rsidRDefault="008E4F32" w:rsidP="00E8546B">
            <w:pPr>
              <w:rPr>
                <w:lang w:val="en-GB"/>
              </w:rPr>
            </w:pPr>
            <w:r>
              <w:rPr>
                <w:lang w:val="en-GB"/>
              </w:rPr>
              <w:t>Done</w:t>
            </w:r>
          </w:p>
        </w:tc>
      </w:tr>
      <w:tr w:rsidR="002E0213" w14:paraId="3DF8E1A6" w14:textId="77777777" w:rsidTr="002E0213">
        <w:tc>
          <w:tcPr>
            <w:tcW w:w="0" w:type="auto"/>
          </w:tcPr>
          <w:p w14:paraId="33160C4A" w14:textId="3A530844" w:rsidR="002E0213" w:rsidRDefault="002E0213" w:rsidP="00E8546B">
            <w:pPr>
              <w:rPr>
                <w:lang w:val="en-GB"/>
              </w:rPr>
            </w:pPr>
            <w:r>
              <w:rPr>
                <w:lang w:val="en-GB"/>
              </w:rPr>
              <w:t>F9</w:t>
            </w:r>
          </w:p>
        </w:tc>
        <w:tc>
          <w:tcPr>
            <w:tcW w:w="0" w:type="auto"/>
          </w:tcPr>
          <w:p w14:paraId="748A1473" w14:textId="77777777" w:rsidR="002E0213" w:rsidRPr="00E8546B" w:rsidRDefault="002E0213" w:rsidP="002E0213">
            <w:pPr>
              <w:rPr>
                <w:u w:val="single"/>
                <w:lang w:val="en-GB"/>
              </w:rPr>
            </w:pPr>
            <w:r w:rsidRPr="00E8546B">
              <w:rPr>
                <w:u w:val="single"/>
                <w:lang w:val="en-GB"/>
              </w:rPr>
              <w:t>Stratification Requires Careful Interpretation of Overall Metrics</w:t>
            </w:r>
          </w:p>
          <w:p w14:paraId="703F7916" w14:textId="77777777" w:rsidR="002E0213" w:rsidRPr="00E8546B" w:rsidRDefault="002E0213" w:rsidP="002E0213">
            <w:pPr>
              <w:rPr>
                <w:lang w:val="en-GB"/>
              </w:rPr>
            </w:pPr>
            <w:r w:rsidRPr="00E8546B">
              <w:rPr>
                <w:lang w:val="en-GB"/>
              </w:rPr>
              <w:t>The methodology deliberately oversamples minority sentiment classes and stratifies by routing branch, code-mixing intensity and author. These are sensible choices for obtaining enough difficult and minority-class examples. However, the resulting sample will not necessarily reflect the natural distribution of the entire machine-labelled corpus. Consequently, unweighted overall agreement measured on that sample may not estimate the framework's overall agreement across the full corpus.</w:t>
            </w:r>
          </w:p>
          <w:p w14:paraId="6FE24022" w14:textId="77777777" w:rsidR="002E0213" w:rsidRPr="00E8546B" w:rsidRDefault="002E0213" w:rsidP="002E0213">
            <w:pPr>
              <w:rPr>
                <w:u w:val="single"/>
                <w:lang w:val="en-GB"/>
              </w:rPr>
            </w:pPr>
          </w:p>
        </w:tc>
        <w:tc>
          <w:tcPr>
            <w:tcW w:w="0" w:type="auto"/>
          </w:tcPr>
          <w:p w14:paraId="55C33C9B" w14:textId="005038A0" w:rsidR="002E0213" w:rsidRDefault="00786F2B" w:rsidP="00E8546B">
            <w:pPr>
              <w:rPr>
                <w:lang w:val="en-GB"/>
              </w:rPr>
            </w:pPr>
            <w:r>
              <w:rPr>
                <w:lang w:val="en-GB"/>
              </w:rPr>
              <w:t>Done</w:t>
            </w:r>
          </w:p>
        </w:tc>
      </w:tr>
    </w:tbl>
    <w:p w14:paraId="18701060" w14:textId="77777777" w:rsidR="00D65460" w:rsidRPr="00E8546B" w:rsidRDefault="00D65460" w:rsidP="00E8546B">
      <w:pPr>
        <w:rPr>
          <w:lang w:val="en-GB"/>
        </w:rPr>
      </w:pPr>
    </w:p>
    <w:p w14:paraId="1E30F5A3" w14:textId="77777777" w:rsidR="00E8546B" w:rsidRDefault="00E8546B"/>
    <w:sectPr w:rsidR="00E8546B" w:rsidSect="006E01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AEE"/>
    <w:rsid w:val="000419BD"/>
    <w:rsid w:val="000776A1"/>
    <w:rsid w:val="000D5CE9"/>
    <w:rsid w:val="000F1253"/>
    <w:rsid w:val="00162AC0"/>
    <w:rsid w:val="00210C83"/>
    <w:rsid w:val="0023636E"/>
    <w:rsid w:val="002C00D6"/>
    <w:rsid w:val="002E0213"/>
    <w:rsid w:val="00307E69"/>
    <w:rsid w:val="003442FC"/>
    <w:rsid w:val="003702B2"/>
    <w:rsid w:val="003C1C17"/>
    <w:rsid w:val="00410F0E"/>
    <w:rsid w:val="00434C69"/>
    <w:rsid w:val="00567451"/>
    <w:rsid w:val="00575885"/>
    <w:rsid w:val="00583869"/>
    <w:rsid w:val="00592933"/>
    <w:rsid w:val="006051D6"/>
    <w:rsid w:val="0069667F"/>
    <w:rsid w:val="006E01C5"/>
    <w:rsid w:val="00786F2B"/>
    <w:rsid w:val="00795470"/>
    <w:rsid w:val="007C00FF"/>
    <w:rsid w:val="007D2A42"/>
    <w:rsid w:val="007E3193"/>
    <w:rsid w:val="008B5CFC"/>
    <w:rsid w:val="008E4F32"/>
    <w:rsid w:val="00963155"/>
    <w:rsid w:val="00987D9F"/>
    <w:rsid w:val="009B1A50"/>
    <w:rsid w:val="00A02687"/>
    <w:rsid w:val="00A840E8"/>
    <w:rsid w:val="00AA1D55"/>
    <w:rsid w:val="00AD6A0B"/>
    <w:rsid w:val="00BA3EB6"/>
    <w:rsid w:val="00C12096"/>
    <w:rsid w:val="00C157B0"/>
    <w:rsid w:val="00CC58EC"/>
    <w:rsid w:val="00D627C1"/>
    <w:rsid w:val="00D65460"/>
    <w:rsid w:val="00E8546B"/>
    <w:rsid w:val="00F245AE"/>
    <w:rsid w:val="00F55AEE"/>
    <w:rsid w:val="00FC3769"/>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DC68B"/>
  <w15:chartTrackingRefBased/>
  <w15:docId w15:val="{738F8897-1781-4089-9884-9A7AA7EAF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213"/>
  </w:style>
  <w:style w:type="paragraph" w:styleId="Heading1">
    <w:name w:val="heading 1"/>
    <w:basedOn w:val="Normal"/>
    <w:next w:val="Normal"/>
    <w:link w:val="Heading1Char"/>
    <w:uiPriority w:val="9"/>
    <w:qFormat/>
    <w:rsid w:val="00F55A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5A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A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A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A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A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5A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A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A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A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AEE"/>
    <w:rPr>
      <w:rFonts w:eastAsiaTheme="majorEastAsia" w:cstheme="majorBidi"/>
      <w:color w:val="272727" w:themeColor="text1" w:themeTint="D8"/>
    </w:rPr>
  </w:style>
  <w:style w:type="paragraph" w:styleId="Title">
    <w:name w:val="Title"/>
    <w:basedOn w:val="Normal"/>
    <w:next w:val="Normal"/>
    <w:link w:val="TitleChar"/>
    <w:uiPriority w:val="10"/>
    <w:qFormat/>
    <w:rsid w:val="00F55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AEE"/>
    <w:pPr>
      <w:spacing w:before="160"/>
      <w:jc w:val="center"/>
    </w:pPr>
    <w:rPr>
      <w:i/>
      <w:iCs/>
      <w:color w:val="404040" w:themeColor="text1" w:themeTint="BF"/>
    </w:rPr>
  </w:style>
  <w:style w:type="character" w:customStyle="1" w:styleId="QuoteChar">
    <w:name w:val="Quote Char"/>
    <w:basedOn w:val="DefaultParagraphFont"/>
    <w:link w:val="Quote"/>
    <w:uiPriority w:val="29"/>
    <w:rsid w:val="00F55AEE"/>
    <w:rPr>
      <w:i/>
      <w:iCs/>
      <w:color w:val="404040" w:themeColor="text1" w:themeTint="BF"/>
    </w:rPr>
  </w:style>
  <w:style w:type="paragraph" w:styleId="ListParagraph">
    <w:name w:val="List Paragraph"/>
    <w:basedOn w:val="Normal"/>
    <w:uiPriority w:val="34"/>
    <w:qFormat/>
    <w:rsid w:val="00F55AEE"/>
    <w:pPr>
      <w:ind w:left="720"/>
      <w:contextualSpacing/>
    </w:pPr>
  </w:style>
  <w:style w:type="character" w:styleId="IntenseEmphasis">
    <w:name w:val="Intense Emphasis"/>
    <w:basedOn w:val="DefaultParagraphFont"/>
    <w:uiPriority w:val="21"/>
    <w:qFormat/>
    <w:rsid w:val="00F55AEE"/>
    <w:rPr>
      <w:i/>
      <w:iCs/>
      <w:color w:val="2F5496" w:themeColor="accent1" w:themeShade="BF"/>
    </w:rPr>
  </w:style>
  <w:style w:type="paragraph" w:styleId="IntenseQuote">
    <w:name w:val="Intense Quote"/>
    <w:basedOn w:val="Normal"/>
    <w:next w:val="Normal"/>
    <w:link w:val="IntenseQuoteChar"/>
    <w:uiPriority w:val="30"/>
    <w:qFormat/>
    <w:rsid w:val="00F55A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AEE"/>
    <w:rPr>
      <w:i/>
      <w:iCs/>
      <w:color w:val="2F5496" w:themeColor="accent1" w:themeShade="BF"/>
    </w:rPr>
  </w:style>
  <w:style w:type="character" w:styleId="IntenseReference">
    <w:name w:val="Intense Reference"/>
    <w:basedOn w:val="DefaultParagraphFont"/>
    <w:uiPriority w:val="32"/>
    <w:qFormat/>
    <w:rsid w:val="00F55AEE"/>
    <w:rPr>
      <w:b/>
      <w:bCs/>
      <w:smallCaps/>
      <w:color w:val="2F5496" w:themeColor="accent1" w:themeShade="BF"/>
      <w:spacing w:val="5"/>
    </w:rPr>
  </w:style>
  <w:style w:type="table" w:styleId="TableGrid">
    <w:name w:val="Table Grid"/>
    <w:basedOn w:val="TableNormal"/>
    <w:uiPriority w:val="39"/>
    <w:rsid w:val="00795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95470"/>
    <w:rPr>
      <w:sz w:val="16"/>
      <w:szCs w:val="16"/>
    </w:rPr>
  </w:style>
  <w:style w:type="paragraph" w:styleId="CommentText">
    <w:name w:val="annotation text"/>
    <w:basedOn w:val="Normal"/>
    <w:link w:val="CommentTextChar"/>
    <w:uiPriority w:val="99"/>
    <w:semiHidden/>
    <w:unhideWhenUsed/>
    <w:rsid w:val="00795470"/>
    <w:pPr>
      <w:spacing w:line="240" w:lineRule="auto"/>
    </w:pPr>
    <w:rPr>
      <w:sz w:val="20"/>
      <w:szCs w:val="20"/>
    </w:rPr>
  </w:style>
  <w:style w:type="character" w:customStyle="1" w:styleId="CommentTextChar">
    <w:name w:val="Comment Text Char"/>
    <w:basedOn w:val="DefaultParagraphFont"/>
    <w:link w:val="CommentText"/>
    <w:uiPriority w:val="99"/>
    <w:semiHidden/>
    <w:rsid w:val="00795470"/>
    <w:rPr>
      <w:sz w:val="20"/>
      <w:szCs w:val="20"/>
    </w:rPr>
  </w:style>
  <w:style w:type="paragraph" w:styleId="CommentSubject">
    <w:name w:val="annotation subject"/>
    <w:basedOn w:val="CommentText"/>
    <w:next w:val="CommentText"/>
    <w:link w:val="CommentSubjectChar"/>
    <w:uiPriority w:val="99"/>
    <w:semiHidden/>
    <w:unhideWhenUsed/>
    <w:rsid w:val="00795470"/>
    <w:rPr>
      <w:b/>
      <w:bCs/>
    </w:rPr>
  </w:style>
  <w:style w:type="character" w:customStyle="1" w:styleId="CommentSubjectChar">
    <w:name w:val="Comment Subject Char"/>
    <w:basedOn w:val="CommentTextChar"/>
    <w:link w:val="CommentSubject"/>
    <w:uiPriority w:val="99"/>
    <w:semiHidden/>
    <w:rsid w:val="007954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B7E66-2AF7-4BE3-8DAB-DFAD9972F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2880</TotalTime>
  <Pages>14</Pages>
  <Words>4473</Words>
  <Characters>25497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19</cp:revision>
  <dcterms:created xsi:type="dcterms:W3CDTF">2026-10-15T10:46:00Z</dcterms:created>
  <dcterms:modified xsi:type="dcterms:W3CDTF">2026-10-22T15:28:00Z</dcterms:modified>
</cp:coreProperties>
</file>