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F79" w:rsidRPr="00413F79" w:rsidRDefault="00413F79" w:rsidP="00413F79">
      <w:pPr>
        <w:jc w:val="center"/>
        <w:rPr>
          <w:sz w:val="28"/>
          <w:szCs w:val="28"/>
        </w:rPr>
      </w:pPr>
      <w:r w:rsidRPr="00413F79">
        <w:rPr>
          <w:rFonts w:hint="eastAsia"/>
          <w:sz w:val="28"/>
          <w:szCs w:val="28"/>
        </w:rPr>
        <w:t>消息队列</w:t>
      </w:r>
    </w:p>
    <w:p w:rsidR="00413F79" w:rsidRPr="00413F79" w:rsidRDefault="00413F79" w:rsidP="00413F79">
      <w:pPr>
        <w:rPr>
          <w:b w:val="0"/>
        </w:rPr>
      </w:pPr>
    </w:p>
    <w:p w:rsidR="00413F79" w:rsidRPr="00413F79" w:rsidRDefault="00413F79" w:rsidP="00413F79">
      <w:pPr>
        <w:ind w:firstLineChars="200" w:firstLine="420"/>
        <w:rPr>
          <w:b w:val="0"/>
        </w:rPr>
      </w:pPr>
      <w:r w:rsidRPr="00413F79">
        <w:rPr>
          <w:rFonts w:hint="eastAsia"/>
          <w:b w:val="0"/>
        </w:rPr>
        <w:t>消息队列，是消息的链接表，存放在内核中。一个消息队列由一个标识符（即队列</w:t>
      </w:r>
      <w:r w:rsidRPr="00413F79">
        <w:rPr>
          <w:b w:val="0"/>
        </w:rPr>
        <w:t>ID</w:t>
      </w:r>
      <w:r w:rsidRPr="00413F79">
        <w:rPr>
          <w:b w:val="0"/>
        </w:rPr>
        <w:t>）来标识。</w:t>
      </w:r>
      <w:r w:rsidR="00DA1B28" w:rsidRPr="00C73AED">
        <w:rPr>
          <w:rFonts w:hint="eastAsia"/>
          <w:b w:val="0"/>
          <w:color w:val="FF0000"/>
        </w:rPr>
        <w:t>无所谓客户和服务器启动先后</w:t>
      </w:r>
    </w:p>
    <w:p w:rsidR="00413F79" w:rsidRPr="00413F79" w:rsidRDefault="00413F79" w:rsidP="00413F79">
      <w:pPr>
        <w:rPr>
          <w:b w:val="0"/>
        </w:rPr>
      </w:pPr>
    </w:p>
    <w:p w:rsidR="00413F79" w:rsidRPr="00413F79" w:rsidRDefault="00413F79" w:rsidP="00413F79">
      <w:pPr>
        <w:rPr>
          <w:b w:val="0"/>
        </w:rPr>
      </w:pPr>
      <w:r w:rsidRPr="00413F79">
        <w:rPr>
          <w:b w:val="0"/>
        </w:rPr>
        <w:t>1</w:t>
      </w:r>
      <w:r w:rsidRPr="00413F79">
        <w:rPr>
          <w:b w:val="0"/>
        </w:rPr>
        <w:t>、特点</w:t>
      </w:r>
    </w:p>
    <w:p w:rsidR="00413F79" w:rsidRPr="00413F79" w:rsidRDefault="00413F79" w:rsidP="00413F79">
      <w:pPr>
        <w:pStyle w:val="a4"/>
        <w:numPr>
          <w:ilvl w:val="0"/>
          <w:numId w:val="3"/>
        </w:numPr>
        <w:ind w:firstLineChars="0"/>
        <w:rPr>
          <w:b w:val="0"/>
        </w:rPr>
      </w:pPr>
      <w:r w:rsidRPr="00413F79">
        <w:rPr>
          <w:rFonts w:hint="eastAsia"/>
          <w:b w:val="0"/>
        </w:rPr>
        <w:t>消息队列是面向记录的，其中的消息具有特定的格式以及特定的优先级。</w:t>
      </w:r>
    </w:p>
    <w:p w:rsidR="00413F79" w:rsidRPr="00413F79" w:rsidRDefault="00413F79" w:rsidP="00413F79">
      <w:pPr>
        <w:pStyle w:val="a4"/>
        <w:numPr>
          <w:ilvl w:val="0"/>
          <w:numId w:val="3"/>
        </w:numPr>
        <w:ind w:firstLineChars="0"/>
        <w:rPr>
          <w:b w:val="0"/>
        </w:rPr>
      </w:pPr>
      <w:r w:rsidRPr="00413F79">
        <w:rPr>
          <w:rFonts w:hint="eastAsia"/>
          <w:b w:val="0"/>
        </w:rPr>
        <w:t>消息队列独立于发送与接收进程。进程终止时，消息队列及其内容并不会被删除。</w:t>
      </w:r>
    </w:p>
    <w:p w:rsidR="00413F79" w:rsidRPr="00413F79" w:rsidRDefault="00413F79" w:rsidP="00413F79">
      <w:pPr>
        <w:pStyle w:val="a4"/>
        <w:numPr>
          <w:ilvl w:val="0"/>
          <w:numId w:val="3"/>
        </w:numPr>
        <w:ind w:firstLineChars="0"/>
        <w:rPr>
          <w:b w:val="0"/>
        </w:rPr>
      </w:pPr>
      <w:r w:rsidRPr="00413F79">
        <w:rPr>
          <w:rFonts w:hint="eastAsia"/>
          <w:b w:val="0"/>
        </w:rPr>
        <w:t>消息队列可以实现消息的随机查询</w:t>
      </w:r>
      <w:r w:rsidRPr="00413F79">
        <w:rPr>
          <w:b w:val="0"/>
        </w:rPr>
        <w:t>,</w:t>
      </w:r>
      <w:r w:rsidRPr="00413F79">
        <w:rPr>
          <w:b w:val="0"/>
        </w:rPr>
        <w:t>消息不一定要以先进先出的次序读取</w:t>
      </w:r>
      <w:r w:rsidRPr="00413F79">
        <w:rPr>
          <w:b w:val="0"/>
        </w:rPr>
        <w:t>,</w:t>
      </w:r>
      <w:r w:rsidRPr="00413F79">
        <w:rPr>
          <w:b w:val="0"/>
        </w:rPr>
        <w:t>也可以按消息的类型读取。</w:t>
      </w:r>
    </w:p>
    <w:p w:rsidR="00413F79" w:rsidRPr="00413F79" w:rsidRDefault="00413F79" w:rsidP="00413F79">
      <w:pPr>
        <w:rPr>
          <w:b w:val="0"/>
        </w:rPr>
      </w:pPr>
    </w:p>
    <w:p w:rsidR="00413F79" w:rsidRPr="00413F79" w:rsidRDefault="00413F79" w:rsidP="00413F79">
      <w:pPr>
        <w:rPr>
          <w:b w:val="0"/>
        </w:rPr>
      </w:pPr>
      <w:r w:rsidRPr="00413F79">
        <w:rPr>
          <w:b w:val="0"/>
        </w:rPr>
        <w:t>2</w:t>
      </w:r>
      <w:r w:rsidRPr="00413F79">
        <w:rPr>
          <w:b w:val="0"/>
        </w:rPr>
        <w:t>、原型</w:t>
      </w:r>
    </w:p>
    <w:p w:rsidR="00413F79" w:rsidRDefault="00413F79" w:rsidP="00413F79">
      <w:pPr>
        <w:rPr>
          <w:b w:val="0"/>
        </w:rPr>
      </w:pPr>
      <w:r>
        <w:rPr>
          <w:b w:val="0"/>
        </w:rPr>
        <w:t>#include &lt;sys/msg.h&gt;</w:t>
      </w:r>
    </w:p>
    <w:p w:rsidR="00413F79" w:rsidRPr="00413F79" w:rsidRDefault="00413F79" w:rsidP="00413F79">
      <w:pPr>
        <w:rPr>
          <w:b w:val="0"/>
        </w:rPr>
      </w:pPr>
      <w:r w:rsidRPr="00413F79">
        <w:rPr>
          <w:b w:val="0"/>
        </w:rPr>
        <w:t xml:space="preserve">// </w:t>
      </w:r>
      <w:r w:rsidRPr="00413F79">
        <w:rPr>
          <w:b w:val="0"/>
        </w:rPr>
        <w:t>创建或打开消息队列：成功返回队列</w:t>
      </w:r>
      <w:r w:rsidRPr="00413F79">
        <w:rPr>
          <w:b w:val="0"/>
        </w:rPr>
        <w:t>ID</w:t>
      </w:r>
      <w:r w:rsidRPr="00413F79">
        <w:rPr>
          <w:b w:val="0"/>
        </w:rPr>
        <w:t>，失败返回</w:t>
      </w:r>
      <w:r w:rsidRPr="00413F79">
        <w:rPr>
          <w:b w:val="0"/>
        </w:rPr>
        <w:t>-1</w:t>
      </w:r>
    </w:p>
    <w:p w:rsidR="00413F79" w:rsidRPr="00413F79" w:rsidRDefault="00413F79" w:rsidP="00413F79">
      <w:pPr>
        <w:rPr>
          <w:b w:val="0"/>
        </w:rPr>
      </w:pPr>
      <w:r w:rsidRPr="00413F79">
        <w:rPr>
          <w:b w:val="0"/>
        </w:rPr>
        <w:t>int msgget(key_t key, int flag);</w:t>
      </w:r>
    </w:p>
    <w:p w:rsidR="00413F79" w:rsidRPr="00413F79" w:rsidRDefault="00413F79" w:rsidP="00413F79">
      <w:pPr>
        <w:rPr>
          <w:b w:val="0"/>
        </w:rPr>
      </w:pPr>
      <w:r w:rsidRPr="00413F79">
        <w:rPr>
          <w:b w:val="0"/>
        </w:rPr>
        <w:t xml:space="preserve">// </w:t>
      </w:r>
      <w:r w:rsidRPr="00413F79">
        <w:rPr>
          <w:b w:val="0"/>
        </w:rPr>
        <w:t>添加消息：成功返回</w:t>
      </w:r>
      <w:r w:rsidRPr="00413F79">
        <w:rPr>
          <w:b w:val="0"/>
        </w:rPr>
        <w:t>0</w:t>
      </w:r>
      <w:r w:rsidRPr="00413F79">
        <w:rPr>
          <w:b w:val="0"/>
        </w:rPr>
        <w:t>，失败返回</w:t>
      </w:r>
      <w:r w:rsidRPr="00413F79">
        <w:rPr>
          <w:b w:val="0"/>
        </w:rPr>
        <w:t>-1</w:t>
      </w:r>
    </w:p>
    <w:p w:rsidR="00413F79" w:rsidRDefault="00413F79" w:rsidP="00413F79">
      <w:pPr>
        <w:rPr>
          <w:b w:val="0"/>
        </w:rPr>
      </w:pPr>
      <w:r w:rsidRPr="00413F79">
        <w:rPr>
          <w:b w:val="0"/>
        </w:rPr>
        <w:t>int msgsnd(int msqid, const voi</w:t>
      </w:r>
      <w:r>
        <w:rPr>
          <w:b w:val="0"/>
        </w:rPr>
        <w:t>d *ptr, size_t size, int flag);</w:t>
      </w:r>
    </w:p>
    <w:p w:rsidR="00413F79" w:rsidRPr="00413F79" w:rsidRDefault="00413F79" w:rsidP="00413F79">
      <w:pPr>
        <w:rPr>
          <w:b w:val="0"/>
        </w:rPr>
      </w:pPr>
      <w:r w:rsidRPr="00413F79">
        <w:rPr>
          <w:b w:val="0"/>
        </w:rPr>
        <w:t xml:space="preserve">// </w:t>
      </w:r>
      <w:r w:rsidRPr="00413F79">
        <w:rPr>
          <w:b w:val="0"/>
        </w:rPr>
        <w:t>读取消息：成功返回消息数据的长度，失败返回</w:t>
      </w:r>
      <w:r w:rsidRPr="00413F79">
        <w:rPr>
          <w:b w:val="0"/>
        </w:rPr>
        <w:t>-1</w:t>
      </w:r>
    </w:p>
    <w:p w:rsidR="00413F79" w:rsidRPr="00413F79" w:rsidRDefault="00413F79" w:rsidP="00413F79">
      <w:pPr>
        <w:rPr>
          <w:b w:val="0"/>
        </w:rPr>
      </w:pPr>
      <w:r w:rsidRPr="00413F79">
        <w:rPr>
          <w:b w:val="0"/>
        </w:rPr>
        <w:t>int msgrcv(int msqid, void *ptr, size_t size, long type,int flag);</w:t>
      </w:r>
    </w:p>
    <w:p w:rsidR="00413F79" w:rsidRDefault="00413F79" w:rsidP="00413F79">
      <w:pPr>
        <w:rPr>
          <w:b w:val="0"/>
        </w:rPr>
      </w:pPr>
      <w:r>
        <w:rPr>
          <w:rFonts w:hint="eastAsia"/>
          <w:b w:val="0"/>
        </w:rPr>
        <w:t>/</w:t>
      </w:r>
      <w:r w:rsidRPr="00413F79">
        <w:rPr>
          <w:b w:val="0"/>
        </w:rPr>
        <w:t xml:space="preserve">/ </w:t>
      </w:r>
      <w:r w:rsidRPr="00413F79">
        <w:rPr>
          <w:b w:val="0"/>
        </w:rPr>
        <w:t>控制消息队列：成功返回</w:t>
      </w:r>
      <w:r w:rsidRPr="00413F79">
        <w:rPr>
          <w:b w:val="0"/>
        </w:rPr>
        <w:t>0</w:t>
      </w:r>
      <w:r w:rsidRPr="00413F79">
        <w:rPr>
          <w:b w:val="0"/>
        </w:rPr>
        <w:t>，失败返回</w:t>
      </w:r>
      <w:r w:rsidRPr="00413F79">
        <w:rPr>
          <w:b w:val="0"/>
        </w:rPr>
        <w:t>-1</w:t>
      </w:r>
    </w:p>
    <w:p w:rsidR="00413F79" w:rsidRPr="00413F79" w:rsidRDefault="00413F79" w:rsidP="00413F79">
      <w:pPr>
        <w:rPr>
          <w:b w:val="0"/>
        </w:rPr>
      </w:pPr>
      <w:r w:rsidRPr="00413F79">
        <w:rPr>
          <w:b w:val="0"/>
        </w:rPr>
        <w:t>int msgctl(int msqid, int cmd, struct msqid_ds *buf);</w:t>
      </w:r>
    </w:p>
    <w:p w:rsidR="008C4632" w:rsidRDefault="008C4632" w:rsidP="00413F79">
      <w:pPr>
        <w:rPr>
          <w:b w:val="0"/>
        </w:rPr>
      </w:pPr>
    </w:p>
    <w:p w:rsidR="008C4632" w:rsidRPr="00096E6A" w:rsidRDefault="008C4632" w:rsidP="00413F79">
      <w:pPr>
        <w:rPr>
          <w:i/>
        </w:rPr>
      </w:pPr>
      <w:r w:rsidRPr="00096E6A">
        <w:rPr>
          <w:rFonts w:hint="eastAsia"/>
          <w:i/>
        </w:rPr>
        <w:t>说明</w:t>
      </w:r>
      <w:r w:rsidR="00096E6A" w:rsidRPr="00096E6A">
        <w:rPr>
          <w:rFonts w:hint="eastAsia"/>
          <w:i/>
        </w:rPr>
        <w:t>：</w:t>
      </w:r>
    </w:p>
    <w:p w:rsidR="00413F79" w:rsidRPr="00413F79" w:rsidRDefault="00413F79" w:rsidP="00413F79">
      <w:pPr>
        <w:rPr>
          <w:b w:val="0"/>
        </w:rPr>
      </w:pPr>
      <w:r w:rsidRPr="00413F79">
        <w:rPr>
          <w:rFonts w:hint="eastAsia"/>
          <w:b w:val="0"/>
        </w:rPr>
        <w:t>在以下两种情况下，</w:t>
      </w:r>
      <w:r w:rsidRPr="00413F79">
        <w:rPr>
          <w:b w:val="0"/>
        </w:rPr>
        <w:t>msgget</w:t>
      </w:r>
      <w:r w:rsidRPr="00413F79">
        <w:rPr>
          <w:b w:val="0"/>
        </w:rPr>
        <w:t>将创建一个新的消息队列：</w:t>
      </w:r>
    </w:p>
    <w:p w:rsidR="00413F79" w:rsidRPr="008C4632" w:rsidRDefault="00413F79" w:rsidP="008C4632">
      <w:pPr>
        <w:pStyle w:val="a4"/>
        <w:numPr>
          <w:ilvl w:val="0"/>
          <w:numId w:val="4"/>
        </w:numPr>
        <w:ind w:firstLineChars="0"/>
        <w:rPr>
          <w:b w:val="0"/>
        </w:rPr>
      </w:pPr>
      <w:r w:rsidRPr="008C4632">
        <w:rPr>
          <w:rFonts w:hint="eastAsia"/>
          <w:b w:val="0"/>
        </w:rPr>
        <w:t>如果没有与键值</w:t>
      </w:r>
      <w:r w:rsidRPr="008C4632">
        <w:rPr>
          <w:b w:val="0"/>
        </w:rPr>
        <w:t>key</w:t>
      </w:r>
      <w:r w:rsidRPr="008C4632">
        <w:rPr>
          <w:b w:val="0"/>
        </w:rPr>
        <w:t>相对应的消息队列，并且</w:t>
      </w:r>
      <w:r w:rsidRPr="008C4632">
        <w:rPr>
          <w:b w:val="0"/>
        </w:rPr>
        <w:t>flag</w:t>
      </w:r>
      <w:r w:rsidRPr="008C4632">
        <w:rPr>
          <w:b w:val="0"/>
        </w:rPr>
        <w:t>中包含了</w:t>
      </w:r>
      <w:r w:rsidRPr="008C4632">
        <w:rPr>
          <w:b w:val="0"/>
        </w:rPr>
        <w:t>IPC_CREAT</w:t>
      </w:r>
      <w:r w:rsidRPr="008C4632">
        <w:rPr>
          <w:b w:val="0"/>
        </w:rPr>
        <w:t>标志位。</w:t>
      </w:r>
    </w:p>
    <w:p w:rsidR="00413F79" w:rsidRPr="008C4632" w:rsidRDefault="00413F79" w:rsidP="008C4632">
      <w:pPr>
        <w:pStyle w:val="a4"/>
        <w:numPr>
          <w:ilvl w:val="0"/>
          <w:numId w:val="4"/>
        </w:numPr>
        <w:ind w:firstLineChars="0"/>
        <w:rPr>
          <w:b w:val="0"/>
        </w:rPr>
      </w:pPr>
      <w:r w:rsidRPr="008C4632">
        <w:rPr>
          <w:b w:val="0"/>
        </w:rPr>
        <w:t>key</w:t>
      </w:r>
      <w:r w:rsidRPr="008C4632">
        <w:rPr>
          <w:b w:val="0"/>
        </w:rPr>
        <w:t>参数为</w:t>
      </w:r>
      <w:r w:rsidRPr="008C4632">
        <w:rPr>
          <w:b w:val="0"/>
        </w:rPr>
        <w:t>IPC_PRIVATE</w:t>
      </w:r>
      <w:r w:rsidRPr="008C4632">
        <w:rPr>
          <w:b w:val="0"/>
        </w:rPr>
        <w:t>。</w:t>
      </w:r>
    </w:p>
    <w:p w:rsidR="00413F79" w:rsidRPr="00413F79" w:rsidRDefault="00413F79" w:rsidP="00413F79">
      <w:pPr>
        <w:rPr>
          <w:b w:val="0"/>
        </w:rPr>
      </w:pPr>
      <w:r w:rsidRPr="00413F79">
        <w:rPr>
          <w:rFonts w:hint="eastAsia"/>
          <w:b w:val="0"/>
        </w:rPr>
        <w:t>函数</w:t>
      </w:r>
      <w:r w:rsidRPr="00413F79">
        <w:rPr>
          <w:b w:val="0"/>
        </w:rPr>
        <w:t>msgrcv</w:t>
      </w:r>
      <w:r w:rsidRPr="00413F79">
        <w:rPr>
          <w:b w:val="0"/>
        </w:rPr>
        <w:t>在读取消息队列时，</w:t>
      </w:r>
      <w:r w:rsidRPr="00413F79">
        <w:rPr>
          <w:b w:val="0"/>
        </w:rPr>
        <w:t>type</w:t>
      </w:r>
      <w:r w:rsidRPr="00413F79">
        <w:rPr>
          <w:b w:val="0"/>
        </w:rPr>
        <w:t>参数有下面几种情况：</w:t>
      </w:r>
    </w:p>
    <w:p w:rsidR="00413F79" w:rsidRPr="008C4632" w:rsidRDefault="00413F79" w:rsidP="008C4632">
      <w:pPr>
        <w:pStyle w:val="a4"/>
        <w:numPr>
          <w:ilvl w:val="0"/>
          <w:numId w:val="5"/>
        </w:numPr>
        <w:ind w:firstLineChars="0"/>
        <w:rPr>
          <w:b w:val="0"/>
        </w:rPr>
      </w:pPr>
      <w:r w:rsidRPr="008C4632">
        <w:rPr>
          <w:b w:val="0"/>
        </w:rPr>
        <w:t>type == 0</w:t>
      </w:r>
      <w:r w:rsidRPr="008C4632">
        <w:rPr>
          <w:b w:val="0"/>
        </w:rPr>
        <w:t>，返回队列中的第一个消息；</w:t>
      </w:r>
    </w:p>
    <w:p w:rsidR="00413F79" w:rsidRPr="008C4632" w:rsidRDefault="00413F79" w:rsidP="008C4632">
      <w:pPr>
        <w:pStyle w:val="a4"/>
        <w:numPr>
          <w:ilvl w:val="0"/>
          <w:numId w:val="5"/>
        </w:numPr>
        <w:ind w:firstLineChars="0"/>
        <w:rPr>
          <w:b w:val="0"/>
        </w:rPr>
      </w:pPr>
      <w:r w:rsidRPr="008C4632">
        <w:rPr>
          <w:b w:val="0"/>
        </w:rPr>
        <w:t>type &gt; 0</w:t>
      </w:r>
      <w:r w:rsidRPr="008C4632">
        <w:rPr>
          <w:b w:val="0"/>
        </w:rPr>
        <w:t>，返回队列中消息类型为</w:t>
      </w:r>
      <w:r w:rsidRPr="008C4632">
        <w:rPr>
          <w:b w:val="0"/>
        </w:rPr>
        <w:t xml:space="preserve"> type </w:t>
      </w:r>
      <w:r w:rsidRPr="008C4632">
        <w:rPr>
          <w:b w:val="0"/>
        </w:rPr>
        <w:t>的第一个消息；</w:t>
      </w:r>
    </w:p>
    <w:p w:rsidR="00413F79" w:rsidRPr="008C4632" w:rsidRDefault="00413F79" w:rsidP="008C4632">
      <w:pPr>
        <w:pStyle w:val="a4"/>
        <w:numPr>
          <w:ilvl w:val="0"/>
          <w:numId w:val="5"/>
        </w:numPr>
        <w:ind w:firstLineChars="0"/>
        <w:rPr>
          <w:b w:val="0"/>
        </w:rPr>
      </w:pPr>
      <w:r w:rsidRPr="008C4632">
        <w:rPr>
          <w:b w:val="0"/>
        </w:rPr>
        <w:t>type &lt; 0</w:t>
      </w:r>
      <w:r w:rsidRPr="008C4632">
        <w:rPr>
          <w:b w:val="0"/>
        </w:rPr>
        <w:t>，返回队列中消息类型值小于或等于</w:t>
      </w:r>
      <w:r w:rsidRPr="008C4632">
        <w:rPr>
          <w:b w:val="0"/>
        </w:rPr>
        <w:t xml:space="preserve"> type </w:t>
      </w:r>
      <w:r w:rsidRPr="008C4632">
        <w:rPr>
          <w:b w:val="0"/>
        </w:rPr>
        <w:t>绝对值的消息，如果有多个，则取类型值最小的消息。</w:t>
      </w:r>
    </w:p>
    <w:p w:rsidR="005C0B8F" w:rsidRDefault="00413F79" w:rsidP="00413F79">
      <w:pPr>
        <w:rPr>
          <w:b w:val="0"/>
        </w:rPr>
      </w:pPr>
      <w:r w:rsidRPr="00413F79">
        <w:rPr>
          <w:rFonts w:hint="eastAsia"/>
          <w:b w:val="0"/>
        </w:rPr>
        <w:t>可以看出，</w:t>
      </w:r>
      <w:r w:rsidRPr="00413F79">
        <w:rPr>
          <w:b w:val="0"/>
        </w:rPr>
        <w:t>type</w:t>
      </w:r>
      <w:r w:rsidRPr="00413F79">
        <w:rPr>
          <w:b w:val="0"/>
        </w:rPr>
        <w:t>值非</w:t>
      </w:r>
      <w:r w:rsidRPr="00413F79">
        <w:rPr>
          <w:b w:val="0"/>
        </w:rPr>
        <w:t xml:space="preserve"> 0 </w:t>
      </w:r>
      <w:r w:rsidRPr="00413F79">
        <w:rPr>
          <w:b w:val="0"/>
        </w:rPr>
        <w:t>时用于以非先进先出次序读消息。也可以把</w:t>
      </w:r>
      <w:r w:rsidRPr="00413F79">
        <w:rPr>
          <w:b w:val="0"/>
        </w:rPr>
        <w:t xml:space="preserve"> type </w:t>
      </w:r>
      <w:r w:rsidRPr="00413F79">
        <w:rPr>
          <w:b w:val="0"/>
        </w:rPr>
        <w:t>看做优先级的权值。</w:t>
      </w:r>
    </w:p>
    <w:p w:rsidR="00BF6357" w:rsidRDefault="00BF6357" w:rsidP="00413F79">
      <w:pPr>
        <w:rPr>
          <w:b w:val="0"/>
        </w:rPr>
      </w:pPr>
    </w:p>
    <w:p w:rsidR="00BF6357" w:rsidRDefault="00BF6357" w:rsidP="00413F79">
      <w:pPr>
        <w:rPr>
          <w:b w:val="0"/>
        </w:rPr>
      </w:pPr>
      <w:r w:rsidRPr="00BF6357">
        <w:rPr>
          <w:rFonts w:hint="eastAsia"/>
          <w:b w:val="0"/>
        </w:rPr>
        <w:t>命名管道相比，消息队列的优势在于，</w:t>
      </w:r>
      <w:r w:rsidRPr="00BF6357">
        <w:rPr>
          <w:b w:val="0"/>
        </w:rPr>
        <w:t>1</w:t>
      </w:r>
      <w:r w:rsidRPr="00BF6357">
        <w:rPr>
          <w:b w:val="0"/>
        </w:rPr>
        <w:t>、消息队列也可以独立于发送和接收进程而存在，从而消除了在同步命名管道的打开和关闭时可能产生的困难。</w:t>
      </w:r>
      <w:r w:rsidRPr="00BF6357">
        <w:rPr>
          <w:b w:val="0"/>
        </w:rPr>
        <w:t>2</w:t>
      </w:r>
      <w:r w:rsidRPr="00BF6357">
        <w:rPr>
          <w:b w:val="0"/>
        </w:rPr>
        <w:t>、同时通过发送消息还可以避免命名管道的同步和阻塞问题，不需要由进程自己来提供同步方法。</w:t>
      </w:r>
      <w:r w:rsidRPr="00BF6357">
        <w:rPr>
          <w:b w:val="0"/>
        </w:rPr>
        <w:t>3</w:t>
      </w:r>
      <w:r w:rsidRPr="00BF6357">
        <w:rPr>
          <w:b w:val="0"/>
        </w:rPr>
        <w:t>、接收程序可以通过消息类型有选择地接收数据，而不是像命名管道中那样，只能默认地接收。</w:t>
      </w:r>
    </w:p>
    <w:p w:rsidR="00395B96" w:rsidRDefault="00395B96" w:rsidP="00413F79">
      <w:pPr>
        <w:rPr>
          <w:b w:val="0"/>
        </w:rPr>
      </w:pP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 xml:space="preserve">struct msbuf  </w:t>
      </w:r>
      <w:r w:rsidRPr="00395B96">
        <w:rPr>
          <w:b w:val="0"/>
        </w:rPr>
        <w:t>一般具有两个部分，一个部分是</w:t>
      </w:r>
      <w:r w:rsidRPr="00395B96">
        <w:rPr>
          <w:b w:val="0"/>
        </w:rPr>
        <w:t xml:space="preserve"> msgtype</w:t>
      </w:r>
      <w:r w:rsidRPr="00395B96">
        <w:rPr>
          <w:b w:val="0"/>
        </w:rPr>
        <w:t>，</w:t>
      </w:r>
      <w:r w:rsidRPr="00395B96">
        <w:rPr>
          <w:b w:val="0"/>
        </w:rPr>
        <w:t xml:space="preserve"> </w:t>
      </w:r>
      <w:r w:rsidRPr="00395B96">
        <w:rPr>
          <w:b w:val="0"/>
        </w:rPr>
        <w:t>另一个是</w:t>
      </w:r>
      <w:r w:rsidRPr="00395B96">
        <w:rPr>
          <w:b w:val="0"/>
        </w:rPr>
        <w:t>msgname</w:t>
      </w:r>
      <w:r w:rsidRPr="00395B96">
        <w:rPr>
          <w:b w:val="0"/>
        </w:rPr>
        <w:t>消息队列的</w:t>
      </w:r>
      <w:r w:rsidRPr="00395B96">
        <w:rPr>
          <w:b w:val="0"/>
        </w:rPr>
        <w:lastRenderedPageBreak/>
        <w:t>内容，我们一般采用消息队列传输具有一定结构类型的数据；现在假设需要传送的结构为：</w:t>
      </w: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>typedef struct _S{</w:t>
      </w: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 xml:space="preserve">    int a</w:t>
      </w:r>
      <w:r w:rsidRPr="00395B96">
        <w:rPr>
          <w:b w:val="0"/>
        </w:rPr>
        <w:t>；</w:t>
      </w: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 xml:space="preserve">    int b</w:t>
      </w:r>
      <w:r w:rsidRPr="00395B96">
        <w:rPr>
          <w:b w:val="0"/>
        </w:rPr>
        <w:t>；</w:t>
      </w: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 xml:space="preserve">    int c</w:t>
      </w:r>
      <w:r w:rsidRPr="00395B96">
        <w:rPr>
          <w:b w:val="0"/>
        </w:rPr>
        <w:t>；</w:t>
      </w: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>}TS</w:t>
      </w:r>
      <w:r w:rsidRPr="00395B96">
        <w:rPr>
          <w:b w:val="0"/>
        </w:rPr>
        <w:t>；</w:t>
      </w:r>
    </w:p>
    <w:p w:rsidR="00395B96" w:rsidRPr="00395B96" w:rsidRDefault="00395B96" w:rsidP="00395B96">
      <w:pPr>
        <w:rPr>
          <w:b w:val="0"/>
        </w:rPr>
      </w:pPr>
      <w:r w:rsidRPr="00395B96">
        <w:rPr>
          <w:rFonts w:hint="eastAsia"/>
          <w:b w:val="0"/>
        </w:rPr>
        <w:t>下面是我们的消息结构：</w:t>
      </w:r>
      <w:r w:rsidRPr="00395B96">
        <w:rPr>
          <w:b w:val="0"/>
        </w:rPr>
        <w:t xml:space="preserve">    </w:t>
      </w: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>struct msbuf{</w:t>
      </w: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 xml:space="preserve">    long msg_type</w:t>
      </w:r>
      <w:r w:rsidRPr="00395B96">
        <w:rPr>
          <w:b w:val="0"/>
        </w:rPr>
        <w:t>；</w:t>
      </w:r>
    </w:p>
    <w:p w:rsidR="00395B96" w:rsidRPr="00395B96" w:rsidRDefault="00395B96" w:rsidP="00395B96">
      <w:pPr>
        <w:rPr>
          <w:b w:val="0"/>
        </w:rPr>
      </w:pPr>
      <w:r w:rsidRPr="00395B96">
        <w:rPr>
          <w:b w:val="0"/>
        </w:rPr>
        <w:t xml:space="preserve">    TS  msg_name;</w:t>
      </w:r>
    </w:p>
    <w:p w:rsidR="00395B96" w:rsidRDefault="00395B96" w:rsidP="00395B96">
      <w:pPr>
        <w:rPr>
          <w:b w:val="0"/>
        </w:rPr>
      </w:pPr>
      <w:r w:rsidRPr="00395B96">
        <w:rPr>
          <w:b w:val="0"/>
        </w:rPr>
        <w:t>}</w:t>
      </w:r>
    </w:p>
    <w:p w:rsidR="00395B96" w:rsidRDefault="00395B96" w:rsidP="00395B96">
      <w:pPr>
        <w:rPr>
          <w:b w:val="0"/>
        </w:rPr>
      </w:pPr>
    </w:p>
    <w:p w:rsidR="00395B96" w:rsidRDefault="00395B96" w:rsidP="00395B96">
      <w:pPr>
        <w:rPr>
          <w:b w:val="0"/>
        </w:rPr>
      </w:pPr>
      <w:r>
        <w:rPr>
          <w:b w:val="0"/>
        </w:rPr>
        <w:t xml:space="preserve">Ipcs </w:t>
      </w:r>
      <w:r>
        <w:rPr>
          <w:rFonts w:hint="eastAsia"/>
          <w:b w:val="0"/>
        </w:rPr>
        <w:t>-l</w:t>
      </w:r>
      <w:r w:rsidR="00E77996">
        <w:rPr>
          <w:b w:val="0"/>
        </w:rPr>
        <w:t xml:space="preserve"> (get limit</w:t>
      </w:r>
      <w:bookmarkStart w:id="0" w:name="_GoBack"/>
      <w:bookmarkEnd w:id="0"/>
      <w:r w:rsidR="00E77996">
        <w:rPr>
          <w:b w:val="0"/>
        </w:rPr>
        <w:t>)</w:t>
      </w:r>
    </w:p>
    <w:p w:rsidR="00395B96" w:rsidRPr="00897B65" w:rsidRDefault="00395B96" w:rsidP="00395B96">
      <w:pPr>
        <w:rPr>
          <w:rFonts w:hint="eastAsia"/>
          <w:b w:val="0"/>
        </w:rPr>
      </w:pPr>
      <w:r w:rsidRPr="00897B65">
        <w:rPr>
          <w:rFonts w:ascii="Arial" w:hAnsi="Arial" w:cs="Arial"/>
          <w:b w:val="0"/>
          <w:szCs w:val="21"/>
          <w:shd w:val="clear" w:color="auto" w:fill="FFFFFF"/>
        </w:rPr>
        <w:t>[root@www ~]# ipcs -l</w:t>
      </w:r>
      <w:r w:rsidRPr="00897B65">
        <w:rPr>
          <w:rStyle w:val="apple-converted-space"/>
          <w:rFonts w:ascii="Arial" w:hAnsi="Arial" w:cs="Arial"/>
          <w:b w:val="0"/>
          <w:szCs w:val="21"/>
          <w:shd w:val="clear" w:color="auto" w:fill="FFFFFF"/>
        </w:rPr>
        <w:t> </w:t>
      </w:r>
      <w:r w:rsidR="00897B65">
        <w:rPr>
          <w:rStyle w:val="apple-converted-space"/>
          <w:rFonts w:ascii="Arial" w:hAnsi="Arial" w:cs="Arial"/>
          <w:b w:val="0"/>
          <w:szCs w:val="21"/>
          <w:shd w:val="clear" w:color="auto" w:fill="FFFFFF"/>
        </w:rPr>
        <w:t xml:space="preserve"> (</w:t>
      </w:r>
      <w:r w:rsidR="00897B65">
        <w:rPr>
          <w:rStyle w:val="apple-converted-space"/>
          <w:rFonts w:ascii="Arial" w:hAnsi="Arial" w:cs="Arial" w:hint="eastAsia"/>
          <w:b w:val="0"/>
          <w:szCs w:val="21"/>
          <w:shd w:val="clear" w:color="auto" w:fill="FFFFFF"/>
        </w:rPr>
        <w:t>-</w:t>
      </w:r>
      <w:r w:rsidR="00897B65">
        <w:rPr>
          <w:rStyle w:val="apple-converted-space"/>
          <w:rFonts w:ascii="Arial" w:hAnsi="Arial" w:cs="Arial"/>
          <w:b w:val="0"/>
          <w:szCs w:val="21"/>
          <w:shd w:val="clear" w:color="auto" w:fill="FFFFFF"/>
        </w:rPr>
        <w:t>u  get staus</w:t>
      </w:r>
      <w:r w:rsidR="00897B65">
        <w:rPr>
          <w:rStyle w:val="apple-converted-space"/>
          <w:rFonts w:ascii="Arial" w:hAnsi="Arial" w:cs="Arial" w:hint="eastAsia"/>
          <w:b w:val="0"/>
          <w:szCs w:val="21"/>
          <w:shd w:val="clear" w:color="auto" w:fill="FFFFFF"/>
        </w:rPr>
        <w:t>)</w:t>
      </w:r>
      <w:r w:rsidRPr="00897B65">
        <w:rPr>
          <w:rFonts w:ascii="Arial" w:hAnsi="Arial" w:cs="Arial"/>
          <w:b w:val="0"/>
          <w:szCs w:val="21"/>
        </w:rPr>
        <w:br/>
      </w:r>
      <w:r w:rsidRPr="00897B65">
        <w:rPr>
          <w:rFonts w:ascii="Arial" w:hAnsi="Arial" w:cs="Arial"/>
          <w:b w:val="0"/>
          <w:szCs w:val="21"/>
        </w:rPr>
        <w:br/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t>------ Messages: Limits --------</w:t>
      </w:r>
      <w:r w:rsidRPr="00897B65">
        <w:rPr>
          <w:rFonts w:ascii="Arial" w:hAnsi="Arial" w:cs="Arial"/>
          <w:b w:val="0"/>
          <w:szCs w:val="21"/>
        </w:rPr>
        <w:br/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t>max queues system wide = 900000            =========MSGMNI //</w:t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t>整个系统的最大数量的消息队列。</w:t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br/>
        <w:t>max size of message (bytes) = 65536        =========msgmax //</w:t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t>单个消息的最大</w:t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t>size</w:t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t>。</w:t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br/>
        <w:t>default max size of queue (bytes) = 655360000  =====msgmnb //</w:t>
      </w:r>
      <w:r w:rsidRPr="00897B65">
        <w:rPr>
          <w:rFonts w:ascii="Arial" w:hAnsi="Arial" w:cs="Arial"/>
          <w:b w:val="0"/>
          <w:szCs w:val="21"/>
          <w:shd w:val="clear" w:color="auto" w:fill="FFFFFF"/>
        </w:rPr>
        <w:t>每个消息队列的最大字节限制。</w:t>
      </w:r>
    </w:p>
    <w:sectPr w:rsidR="00395B96" w:rsidRPr="0089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CBA"/>
      </v:shape>
    </w:pict>
  </w:numPicBullet>
  <w:abstractNum w:abstractNumId="0" w15:restartNumberingAfterBreak="0">
    <w:nsid w:val="296B264E"/>
    <w:multiLevelType w:val="hybridMultilevel"/>
    <w:tmpl w:val="674A044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1A45B3"/>
    <w:multiLevelType w:val="hybridMultilevel"/>
    <w:tmpl w:val="7474FC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7149C3"/>
    <w:multiLevelType w:val="hybridMultilevel"/>
    <w:tmpl w:val="E9DAE1C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483D71"/>
    <w:multiLevelType w:val="hybridMultilevel"/>
    <w:tmpl w:val="9A34267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8713CF"/>
    <w:multiLevelType w:val="hybridMultilevel"/>
    <w:tmpl w:val="21200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1F"/>
    <w:rsid w:val="00096E6A"/>
    <w:rsid w:val="00395B96"/>
    <w:rsid w:val="003D3081"/>
    <w:rsid w:val="003F13D7"/>
    <w:rsid w:val="00413F79"/>
    <w:rsid w:val="005C0B8F"/>
    <w:rsid w:val="0089471F"/>
    <w:rsid w:val="00897B65"/>
    <w:rsid w:val="008C4632"/>
    <w:rsid w:val="00BF6357"/>
    <w:rsid w:val="00C73AED"/>
    <w:rsid w:val="00DA1B28"/>
    <w:rsid w:val="00E32BD7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7514"/>
  <w15:chartTrackingRefBased/>
  <w15:docId w15:val="{27584960-6AE6-461F-AF63-A1BDB91C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081"/>
    <w:pPr>
      <w:widowControl w:val="0"/>
      <w:snapToGrid w:val="0"/>
      <w:jc w:val="both"/>
    </w:pPr>
    <w:rPr>
      <w:rFonts w:eastAsia="微软雅黑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我的标题1"/>
    <w:basedOn w:val="a3"/>
    <w:link w:val="10"/>
    <w:qFormat/>
    <w:rsid w:val="003D3081"/>
    <w:pPr>
      <w:snapToGrid w:val="0"/>
    </w:pPr>
    <w:rPr>
      <w:rFonts w:eastAsia="微软雅黑"/>
      <w:sz w:val="24"/>
    </w:rPr>
  </w:style>
  <w:style w:type="character" w:customStyle="1" w:styleId="10">
    <w:name w:val="我的标题1 字符"/>
    <w:basedOn w:val="a0"/>
    <w:link w:val="1"/>
    <w:rsid w:val="003D3081"/>
    <w:rPr>
      <w:rFonts w:eastAsia="微软雅黑"/>
      <w:sz w:val="24"/>
    </w:rPr>
  </w:style>
  <w:style w:type="paragraph" w:styleId="a3">
    <w:name w:val="No Spacing"/>
    <w:uiPriority w:val="1"/>
    <w:qFormat/>
    <w:rsid w:val="003D308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13F79"/>
    <w:pPr>
      <w:ind w:firstLineChars="200" w:firstLine="420"/>
    </w:pPr>
  </w:style>
  <w:style w:type="character" w:customStyle="1" w:styleId="apple-converted-space">
    <w:name w:val="apple-converted-space"/>
    <w:basedOn w:val="a0"/>
    <w:rsid w:val="0039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7058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 wang</cp:lastModifiedBy>
  <cp:revision>11</cp:revision>
  <dcterms:created xsi:type="dcterms:W3CDTF">2017-08-21T16:34:00Z</dcterms:created>
  <dcterms:modified xsi:type="dcterms:W3CDTF">2017-08-21T17:43:00Z</dcterms:modified>
</cp:coreProperties>
</file>