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A5" w:rsidRDefault="007B18A5" w:rsidP="005F785E">
      <w:pPr>
        <w:jc w:val="center"/>
        <w:rPr>
          <w:b/>
          <w:bCs/>
          <w:sz w:val="40"/>
          <w:szCs w:val="40"/>
        </w:rPr>
      </w:pPr>
    </w:p>
    <w:p w:rsidR="00931150" w:rsidRDefault="00321E8B" w:rsidP="005F785E">
      <w:pPr>
        <w:jc w:val="center"/>
        <w:rPr>
          <w:b/>
          <w:bCs/>
          <w:sz w:val="40"/>
          <w:szCs w:val="40"/>
        </w:rPr>
      </w:pPr>
      <w:r w:rsidRPr="005F785E">
        <w:rPr>
          <w:rFonts w:hint="cs"/>
          <w:b/>
          <w:bCs/>
          <w:sz w:val="40"/>
          <w:szCs w:val="40"/>
          <w:cs/>
        </w:rPr>
        <w:t>คำนำ</w:t>
      </w:r>
    </w:p>
    <w:p w:rsidR="005F785E" w:rsidRPr="005F785E" w:rsidRDefault="005F785E" w:rsidP="005F785E">
      <w:pPr>
        <w:jc w:val="center"/>
        <w:rPr>
          <w:b/>
          <w:bCs/>
          <w:sz w:val="40"/>
          <w:szCs w:val="40"/>
        </w:rPr>
      </w:pPr>
    </w:p>
    <w:p w:rsidR="00321E8B" w:rsidRDefault="00321E8B">
      <w:pPr>
        <w:rPr>
          <w:rFonts w:hint="cs"/>
        </w:rPr>
      </w:pPr>
    </w:p>
    <w:p w:rsidR="00321E8B" w:rsidRDefault="00321E8B" w:rsidP="00612D24">
      <w:pPr>
        <w:jc w:val="thaiDistribute"/>
        <w:rPr>
          <w:rFonts w:ascii="Angsana New" w:hAnsi="Angsana New" w:hint="cs"/>
          <w:sz w:val="32"/>
          <w:szCs w:val="32"/>
        </w:rPr>
      </w:pPr>
      <w:r>
        <w:rPr>
          <w:rFonts w:hint="cs"/>
          <w:cs/>
        </w:rPr>
        <w:tab/>
      </w:r>
      <w:r w:rsidRPr="005F785E">
        <w:rPr>
          <w:rFonts w:ascii="Angsana New" w:hAnsi="Angsana New"/>
          <w:sz w:val="32"/>
          <w:szCs w:val="32"/>
          <w:cs/>
        </w:rPr>
        <w:t>แผนพัฒนาสามปีขององค์การบริหารส่วนตำบลไทรย้อย (พ.ศ. 255</w:t>
      </w:r>
      <w:r w:rsidR="00612D24">
        <w:rPr>
          <w:rFonts w:ascii="Angsana New" w:hAnsi="Angsana New" w:hint="cs"/>
          <w:sz w:val="32"/>
          <w:szCs w:val="32"/>
          <w:cs/>
        </w:rPr>
        <w:t>6</w:t>
      </w:r>
      <w:r w:rsidRPr="005F785E">
        <w:rPr>
          <w:rFonts w:ascii="Angsana New" w:hAnsi="Angsana New"/>
          <w:sz w:val="32"/>
          <w:szCs w:val="32"/>
          <w:cs/>
        </w:rPr>
        <w:t xml:space="preserve"> </w:t>
      </w:r>
      <w:r w:rsidRPr="005F785E">
        <w:rPr>
          <w:rFonts w:ascii="Angsana New" w:hAnsi="Angsana New"/>
          <w:sz w:val="32"/>
          <w:szCs w:val="32"/>
        </w:rPr>
        <w:t>–</w:t>
      </w:r>
      <w:r w:rsidR="002273AF" w:rsidRPr="005F785E">
        <w:rPr>
          <w:rFonts w:ascii="Angsana New" w:hAnsi="Angsana New"/>
          <w:sz w:val="32"/>
          <w:szCs w:val="32"/>
          <w:cs/>
        </w:rPr>
        <w:t xml:space="preserve"> 255</w:t>
      </w:r>
      <w:r w:rsidR="00612D24">
        <w:rPr>
          <w:rFonts w:ascii="Angsana New" w:hAnsi="Angsana New" w:hint="cs"/>
          <w:sz w:val="32"/>
          <w:szCs w:val="32"/>
          <w:cs/>
        </w:rPr>
        <w:t>8</w:t>
      </w:r>
      <w:r w:rsidRPr="005F785E">
        <w:rPr>
          <w:rFonts w:ascii="Angsana New" w:hAnsi="Angsana New"/>
          <w:sz w:val="32"/>
          <w:szCs w:val="32"/>
          <w:cs/>
        </w:rPr>
        <w:t>) เป็นการจัดทำแผนตามกฎหมายรัฐธร</w:t>
      </w:r>
      <w:r w:rsidR="001D1B50">
        <w:rPr>
          <w:rFonts w:ascii="Angsana New" w:hAnsi="Angsana New"/>
          <w:sz w:val="32"/>
          <w:szCs w:val="32"/>
          <w:cs/>
        </w:rPr>
        <w:t>รมนูญแห่งราชอาณาจักรไทย พ.ศ. 25</w:t>
      </w:r>
      <w:r w:rsidR="001D1B50">
        <w:rPr>
          <w:rFonts w:ascii="Angsana New" w:hAnsi="Angsana New" w:hint="cs"/>
          <w:sz w:val="32"/>
          <w:szCs w:val="32"/>
          <w:cs/>
        </w:rPr>
        <w:t>5</w:t>
      </w:r>
      <w:r w:rsidRPr="005F785E">
        <w:rPr>
          <w:rFonts w:ascii="Angsana New" w:hAnsi="Angsana New"/>
          <w:sz w:val="32"/>
          <w:szCs w:val="32"/>
          <w:cs/>
        </w:rPr>
        <w:t>0 โดยให้ความสำคัญกับการปกครอง การบริหารงาน</w:t>
      </w:r>
      <w:r w:rsidR="009D47A6" w:rsidRPr="005F785E">
        <w:rPr>
          <w:rFonts w:ascii="Angsana New" w:hAnsi="Angsana New"/>
          <w:sz w:val="32"/>
          <w:szCs w:val="32"/>
          <w:cs/>
        </w:rPr>
        <w:t>บุคคล การเงินและการคลัง และเพื่อเป็นการสอดคล้องกับการทำแผนตามระเบียบกระทรวงมหาดไทยว่าด้วยการจัดทำแผนและการ</w:t>
      </w:r>
      <w:r w:rsidR="002273AF" w:rsidRPr="005F785E">
        <w:rPr>
          <w:rFonts w:ascii="Angsana New" w:hAnsi="Angsana New"/>
          <w:sz w:val="32"/>
          <w:szCs w:val="32"/>
          <w:cs/>
        </w:rPr>
        <w:t>ประสานแผนพัฒนาขององค์ปกครองส่วนท้องถิ่น พ.ศ. 2548 การจัดทำแผนพัฒนาสามปี ( พ.ศ. 255</w:t>
      </w:r>
      <w:r w:rsidR="00612D24">
        <w:rPr>
          <w:rFonts w:ascii="Angsana New" w:hAnsi="Angsana New" w:hint="cs"/>
          <w:sz w:val="32"/>
          <w:szCs w:val="32"/>
          <w:cs/>
        </w:rPr>
        <w:t>6</w:t>
      </w:r>
      <w:r w:rsidR="002273AF" w:rsidRPr="005F785E">
        <w:rPr>
          <w:rFonts w:ascii="Angsana New" w:hAnsi="Angsana New"/>
          <w:sz w:val="32"/>
          <w:szCs w:val="32"/>
          <w:cs/>
        </w:rPr>
        <w:t xml:space="preserve"> </w:t>
      </w:r>
      <w:r w:rsidR="001E226C" w:rsidRPr="005F785E">
        <w:rPr>
          <w:rFonts w:ascii="Angsana New" w:hAnsi="Angsana New"/>
          <w:sz w:val="32"/>
          <w:szCs w:val="32"/>
        </w:rPr>
        <w:t>–</w:t>
      </w:r>
      <w:r w:rsidR="002273AF" w:rsidRPr="005F785E">
        <w:rPr>
          <w:rFonts w:ascii="Angsana New" w:hAnsi="Angsana New"/>
          <w:sz w:val="32"/>
          <w:szCs w:val="32"/>
          <w:cs/>
        </w:rPr>
        <w:t xml:space="preserve"> 255</w:t>
      </w:r>
      <w:r w:rsidR="00612D24">
        <w:rPr>
          <w:rFonts w:ascii="Angsana New" w:hAnsi="Angsana New" w:hint="cs"/>
          <w:sz w:val="32"/>
          <w:szCs w:val="32"/>
          <w:cs/>
        </w:rPr>
        <w:t>8</w:t>
      </w:r>
      <w:r w:rsidR="001E226C" w:rsidRPr="005F785E">
        <w:rPr>
          <w:rFonts w:ascii="Angsana New" w:hAnsi="Angsana New"/>
          <w:sz w:val="32"/>
          <w:szCs w:val="32"/>
          <w:cs/>
        </w:rPr>
        <w:t xml:space="preserve"> </w:t>
      </w:r>
      <w:r w:rsidR="001D1B50">
        <w:rPr>
          <w:rFonts w:ascii="Angsana New" w:hAnsi="Angsana New" w:hint="cs"/>
          <w:sz w:val="32"/>
          <w:szCs w:val="32"/>
          <w:cs/>
        </w:rPr>
        <w:t>)</w:t>
      </w:r>
      <w:r w:rsidR="001E226C" w:rsidRPr="005F785E">
        <w:rPr>
          <w:rFonts w:ascii="Angsana New" w:hAnsi="Angsana New"/>
          <w:sz w:val="32"/>
          <w:szCs w:val="32"/>
          <w:cs/>
        </w:rPr>
        <w:t>เพื่อแสดงทิศทางหรือแนวทางการพัฒนาขององค์กรปกครองส่วนท้องถิ่น</w:t>
      </w:r>
      <w:r w:rsidR="0055406E" w:rsidRPr="005F785E">
        <w:rPr>
          <w:rFonts w:ascii="Angsana New" w:hAnsi="Angsana New"/>
          <w:sz w:val="32"/>
          <w:szCs w:val="32"/>
          <w:cs/>
        </w:rPr>
        <w:t>ให้สอดคล้องกับนโยบายของรัฐบาล แผนพัฒนา</w:t>
      </w:r>
      <w:r w:rsidR="007B18A5">
        <w:rPr>
          <w:rFonts w:ascii="Angsana New" w:hAnsi="Angsana New" w:hint="cs"/>
          <w:sz w:val="32"/>
          <w:szCs w:val="32"/>
          <w:cs/>
        </w:rPr>
        <w:t xml:space="preserve">  </w:t>
      </w:r>
      <w:r w:rsidR="0055406E" w:rsidRPr="005F785E">
        <w:rPr>
          <w:rFonts w:ascii="Angsana New" w:hAnsi="Angsana New"/>
          <w:sz w:val="32"/>
          <w:szCs w:val="32"/>
          <w:cs/>
        </w:rPr>
        <w:t>เ</w:t>
      </w:r>
      <w:r w:rsidR="00D51CA3">
        <w:rPr>
          <w:rFonts w:ascii="Angsana New" w:hAnsi="Angsana New"/>
          <w:sz w:val="32"/>
          <w:szCs w:val="32"/>
          <w:cs/>
        </w:rPr>
        <w:t>ศ</w:t>
      </w:r>
      <w:r w:rsidR="00D51CA3">
        <w:rPr>
          <w:rFonts w:ascii="Angsana New" w:hAnsi="Angsana New" w:hint="cs"/>
          <w:sz w:val="32"/>
          <w:szCs w:val="32"/>
          <w:cs/>
        </w:rPr>
        <w:t>รษ</w:t>
      </w:r>
      <w:r w:rsidR="0085507E" w:rsidRPr="005F785E">
        <w:rPr>
          <w:rFonts w:ascii="Angsana New" w:hAnsi="Angsana New"/>
          <w:sz w:val="32"/>
          <w:szCs w:val="32"/>
          <w:cs/>
        </w:rPr>
        <w:t>ฐกิจและสังคมแห่งชาติ นโยบายกระทรวง ทบวงกรม ทิศทางการพัฒนาจังหวัด และ อำเภอศักยภาพของพื้นที่และปัญหาความต้องการของประชาชน พร้อมทั้งมีการประสานแผนกับหน่วยงานบริหารส่วน</w:t>
      </w:r>
      <w:r w:rsidR="005836AD" w:rsidRPr="005F785E">
        <w:rPr>
          <w:rFonts w:ascii="Angsana New" w:hAnsi="Angsana New"/>
          <w:sz w:val="32"/>
          <w:szCs w:val="32"/>
          <w:cs/>
        </w:rPr>
        <w:t>ภูมิภาค</w:t>
      </w:r>
      <w:r w:rsidR="005F785E" w:rsidRPr="005F785E">
        <w:rPr>
          <w:rFonts w:ascii="Angsana New" w:hAnsi="Angsana New"/>
          <w:sz w:val="32"/>
          <w:szCs w:val="32"/>
          <w:cs/>
        </w:rPr>
        <w:t>และองค์กรปกครองส่วนท้องถิ่นในพื้นที่ใกล้เคียง ตลอดจนเป็นเครื่องมือในการพัฒนาของท้องถิ่น</w:t>
      </w:r>
    </w:p>
    <w:p w:rsidR="007B18A5" w:rsidRDefault="007B18A5" w:rsidP="002273AF">
      <w:pPr>
        <w:rPr>
          <w:rFonts w:ascii="Angsana New" w:hAnsi="Angsana New" w:hint="cs"/>
          <w:sz w:val="32"/>
          <w:szCs w:val="32"/>
        </w:rPr>
      </w:pPr>
    </w:p>
    <w:p w:rsidR="007B18A5" w:rsidRDefault="007B18A5" w:rsidP="002273AF">
      <w:pPr>
        <w:rPr>
          <w:rFonts w:ascii="Angsana New" w:hAnsi="Angsana New" w:hint="cs"/>
          <w:sz w:val="32"/>
          <w:szCs w:val="32"/>
        </w:rPr>
      </w:pPr>
    </w:p>
    <w:p w:rsidR="007B18A5" w:rsidRDefault="007B18A5" w:rsidP="007B18A5">
      <w:pPr>
        <w:jc w:val="right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องค์การบริหารส่วนตำบลไทรย้อย</w:t>
      </w: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44184E" w:rsidP="007B18A5">
      <w:pPr>
        <w:jc w:val="right"/>
        <w:rPr>
          <w:rFonts w:ascii="Angsana New" w:hAnsi="Angsana New" w:hint="cs"/>
          <w:sz w:val="32"/>
          <w:szCs w:val="32"/>
        </w:rPr>
      </w:pPr>
    </w:p>
    <w:p w:rsidR="0044184E" w:rsidRDefault="008F3658" w:rsidP="008F3658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8F3658">
        <w:rPr>
          <w:rFonts w:ascii="Angsana New" w:hAnsi="Angsana New" w:hint="cs"/>
          <w:b/>
          <w:bCs/>
          <w:sz w:val="40"/>
          <w:szCs w:val="40"/>
          <w:cs/>
        </w:rPr>
        <w:lastRenderedPageBreak/>
        <w:t>สารบัญ</w:t>
      </w:r>
    </w:p>
    <w:p w:rsidR="00B42E2F" w:rsidRDefault="00B42E2F" w:rsidP="008F3658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8F3658" w:rsidRDefault="00CD619E" w:rsidP="00B42E2F">
      <w:pPr>
        <w:ind w:right="200"/>
        <w:jc w:val="right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หน้า</w:t>
      </w:r>
    </w:p>
    <w:p w:rsidR="00B42E2F" w:rsidRDefault="00B42E2F" w:rsidP="00B42E2F">
      <w:pPr>
        <w:ind w:right="200"/>
        <w:jc w:val="right"/>
        <w:rPr>
          <w:rFonts w:ascii="Angsana New" w:hAnsi="Angsana New"/>
          <w:b/>
          <w:bCs/>
          <w:sz w:val="40"/>
          <w:szCs w:val="40"/>
        </w:rPr>
      </w:pPr>
    </w:p>
    <w:p w:rsidR="00CD619E" w:rsidRDefault="00CD619E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ส่วนที่ 1  บทนำ</w:t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</w:r>
      <w:r w:rsidR="00B42E2F">
        <w:rPr>
          <w:rFonts w:ascii="Angsana New" w:hAnsi="Angsana New"/>
          <w:b/>
          <w:bCs/>
          <w:sz w:val="32"/>
          <w:szCs w:val="32"/>
        </w:rPr>
        <w:tab/>
        <w:t xml:space="preserve">     </w:t>
      </w:r>
      <w:proofErr w:type="gramStart"/>
      <w:r w:rsidR="00B42E2F">
        <w:rPr>
          <w:rFonts w:ascii="Angsana New" w:hAnsi="Angsana New"/>
          <w:b/>
          <w:bCs/>
          <w:sz w:val="32"/>
          <w:szCs w:val="32"/>
        </w:rPr>
        <w:t>1  -</w:t>
      </w:r>
      <w:proofErr w:type="gramEnd"/>
      <w:r w:rsidR="00B42E2F">
        <w:rPr>
          <w:rFonts w:ascii="Angsana New" w:hAnsi="Angsana New"/>
          <w:b/>
          <w:bCs/>
          <w:sz w:val="32"/>
          <w:szCs w:val="32"/>
        </w:rPr>
        <w:t xml:space="preserve">  2</w:t>
      </w:r>
    </w:p>
    <w:p w:rsidR="004836AE" w:rsidRDefault="004836AE" w:rsidP="00CD619E">
      <w:pPr>
        <w:rPr>
          <w:rFonts w:ascii="Angsana New" w:hAnsi="Angsana New"/>
          <w:b/>
          <w:bCs/>
          <w:sz w:val="32"/>
          <w:szCs w:val="32"/>
        </w:rPr>
      </w:pPr>
    </w:p>
    <w:p w:rsidR="00CD619E" w:rsidRDefault="00CD619E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ส่วนที่ 2  สภาพทั่วไปและข้อมูล</w:t>
      </w:r>
      <w:r w:rsidR="00EF59FD">
        <w:rPr>
          <w:rFonts w:ascii="Angsana New" w:hAnsi="Angsana New" w:hint="cs"/>
          <w:b/>
          <w:bCs/>
          <w:sz w:val="32"/>
          <w:szCs w:val="32"/>
          <w:cs/>
        </w:rPr>
        <w:t>พื้นฐานสำคัญขององค์กรปกครองส่วนท้องถิ่น</w:t>
      </w:r>
      <w:r w:rsidR="00B42E2F">
        <w:rPr>
          <w:rFonts w:ascii="Angsana New" w:hAnsi="Angsana New"/>
          <w:b/>
          <w:bCs/>
          <w:sz w:val="32"/>
          <w:szCs w:val="32"/>
        </w:rPr>
        <w:tab/>
        <w:t xml:space="preserve">   </w:t>
      </w:r>
      <w:r w:rsidR="004836AE">
        <w:rPr>
          <w:rFonts w:ascii="Angsana New" w:hAnsi="Angsana New"/>
          <w:b/>
          <w:bCs/>
          <w:sz w:val="32"/>
          <w:szCs w:val="32"/>
        </w:rPr>
        <w:t xml:space="preserve">  </w:t>
      </w:r>
      <w:r w:rsidR="00B42E2F">
        <w:rPr>
          <w:rFonts w:ascii="Angsana New" w:hAnsi="Angsana New"/>
          <w:b/>
          <w:bCs/>
          <w:sz w:val="32"/>
          <w:szCs w:val="32"/>
        </w:rPr>
        <w:t xml:space="preserve">3 </w:t>
      </w:r>
      <w:r w:rsidR="004836AE">
        <w:rPr>
          <w:rFonts w:ascii="Angsana New" w:hAnsi="Angsana New"/>
          <w:b/>
          <w:bCs/>
          <w:sz w:val="32"/>
          <w:szCs w:val="32"/>
        </w:rPr>
        <w:t>–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10</w:t>
      </w:r>
    </w:p>
    <w:p w:rsidR="004836AE" w:rsidRDefault="004836AE" w:rsidP="00CD619E">
      <w:pPr>
        <w:rPr>
          <w:rFonts w:ascii="Angsana New" w:hAnsi="Angsana New"/>
          <w:b/>
          <w:bCs/>
          <w:sz w:val="32"/>
          <w:szCs w:val="32"/>
        </w:rPr>
      </w:pPr>
    </w:p>
    <w:p w:rsidR="00EF59FD" w:rsidRDefault="00EF59FD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ส่วนที่ 3  สรุปผลการพัฒนาท้องถิ่นในปีที่ผ่านมา</w:t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4836AE">
        <w:rPr>
          <w:rFonts w:ascii="Angsana New" w:hAnsi="Angsana New"/>
          <w:b/>
          <w:bCs/>
          <w:sz w:val="32"/>
          <w:szCs w:val="32"/>
        </w:rPr>
        <w:t xml:space="preserve">  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 11 </w:t>
      </w:r>
      <w:r w:rsidR="004836AE">
        <w:rPr>
          <w:rFonts w:ascii="Angsana New" w:hAnsi="Angsana New"/>
          <w:b/>
          <w:bCs/>
          <w:sz w:val="32"/>
          <w:szCs w:val="32"/>
        </w:rPr>
        <w:t>–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16</w:t>
      </w:r>
    </w:p>
    <w:p w:rsidR="004836AE" w:rsidRDefault="004836AE" w:rsidP="00CD619E">
      <w:pPr>
        <w:rPr>
          <w:rFonts w:ascii="Angsana New" w:hAnsi="Angsana New"/>
          <w:b/>
          <w:bCs/>
          <w:sz w:val="32"/>
          <w:szCs w:val="32"/>
        </w:rPr>
      </w:pPr>
    </w:p>
    <w:p w:rsidR="00EF59FD" w:rsidRDefault="00EF59FD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ส่วนที่ 4  ยุทธศาสตร์และแนวทางการพัฒนาในช่วงสามปี</w:t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4836AE">
        <w:rPr>
          <w:rFonts w:ascii="Angsana New" w:hAnsi="Angsana New"/>
          <w:b/>
          <w:bCs/>
          <w:sz w:val="32"/>
          <w:szCs w:val="32"/>
        </w:rPr>
        <w:t xml:space="preserve">    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17 </w:t>
      </w:r>
      <w:r w:rsidR="004836AE">
        <w:rPr>
          <w:rFonts w:ascii="Angsana New" w:hAnsi="Angsana New"/>
          <w:b/>
          <w:bCs/>
          <w:sz w:val="32"/>
          <w:szCs w:val="32"/>
        </w:rPr>
        <w:t>–</w:t>
      </w:r>
      <w:r w:rsidR="002F22E1">
        <w:rPr>
          <w:rFonts w:ascii="Angsana New" w:hAnsi="Angsana New"/>
          <w:b/>
          <w:bCs/>
          <w:sz w:val="32"/>
          <w:szCs w:val="32"/>
        </w:rPr>
        <w:t xml:space="preserve"> 23</w:t>
      </w:r>
    </w:p>
    <w:p w:rsidR="004836AE" w:rsidRDefault="004836AE" w:rsidP="00CD619E">
      <w:pPr>
        <w:rPr>
          <w:rFonts w:ascii="Angsana New" w:hAnsi="Angsana New"/>
          <w:b/>
          <w:bCs/>
          <w:sz w:val="32"/>
          <w:szCs w:val="32"/>
        </w:rPr>
      </w:pPr>
    </w:p>
    <w:p w:rsidR="00EF59FD" w:rsidRDefault="00EF59FD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ส่วนที่ 5  บัญชีสรุปโครงการพ</w:t>
      </w:r>
      <w:r w:rsidR="004D1525">
        <w:rPr>
          <w:rFonts w:ascii="Angsana New" w:hAnsi="Angsana New" w:hint="cs"/>
          <w:b/>
          <w:bCs/>
          <w:sz w:val="32"/>
          <w:szCs w:val="32"/>
          <w:cs/>
        </w:rPr>
        <w:t>ัฒนาแผนสามปี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 </w:t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E07F4A">
        <w:rPr>
          <w:rFonts w:ascii="Angsana New" w:hAnsi="Angsana New"/>
          <w:b/>
          <w:bCs/>
          <w:sz w:val="32"/>
          <w:szCs w:val="32"/>
        </w:rPr>
        <w:tab/>
      </w:r>
      <w:r w:rsidR="004836AE">
        <w:rPr>
          <w:rFonts w:ascii="Angsana New" w:hAnsi="Angsana New"/>
          <w:b/>
          <w:bCs/>
          <w:sz w:val="32"/>
          <w:szCs w:val="32"/>
        </w:rPr>
        <w:t xml:space="preserve">    </w:t>
      </w:r>
      <w:r w:rsidR="002F22E1">
        <w:rPr>
          <w:rFonts w:ascii="Angsana New" w:hAnsi="Angsana New"/>
          <w:b/>
          <w:bCs/>
          <w:sz w:val="32"/>
          <w:szCs w:val="32"/>
        </w:rPr>
        <w:t>24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</w:t>
      </w:r>
      <w:r w:rsidR="004836AE">
        <w:rPr>
          <w:rFonts w:ascii="Angsana New" w:hAnsi="Angsana New"/>
          <w:b/>
          <w:bCs/>
          <w:sz w:val="32"/>
          <w:szCs w:val="32"/>
        </w:rPr>
        <w:t>–</w:t>
      </w:r>
      <w:r w:rsidR="00E07F4A">
        <w:rPr>
          <w:rFonts w:ascii="Angsana New" w:hAnsi="Angsana New"/>
          <w:b/>
          <w:bCs/>
          <w:sz w:val="32"/>
          <w:szCs w:val="32"/>
        </w:rPr>
        <w:t xml:space="preserve"> </w:t>
      </w:r>
      <w:r w:rsidR="009022E2">
        <w:rPr>
          <w:rFonts w:ascii="Angsana New" w:hAnsi="Angsana New"/>
          <w:b/>
          <w:bCs/>
          <w:sz w:val="32"/>
          <w:szCs w:val="32"/>
        </w:rPr>
        <w:t>58</w:t>
      </w:r>
    </w:p>
    <w:p w:rsidR="004836AE" w:rsidRDefault="004836AE" w:rsidP="00CD619E">
      <w:pPr>
        <w:rPr>
          <w:rFonts w:ascii="Angsana New" w:hAnsi="Angsana New"/>
          <w:b/>
          <w:bCs/>
          <w:sz w:val="32"/>
          <w:szCs w:val="32"/>
        </w:rPr>
      </w:pPr>
    </w:p>
    <w:p w:rsidR="004D1525" w:rsidRDefault="004D1525" w:rsidP="00CD619E">
      <w:pPr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ส่วนที่ 6  </w:t>
      </w:r>
      <w:r w:rsidR="00206B6E">
        <w:rPr>
          <w:rFonts w:ascii="Angsana New" w:hAnsi="Angsana New" w:hint="cs"/>
          <w:b/>
          <w:bCs/>
          <w:sz w:val="32"/>
          <w:szCs w:val="32"/>
          <w:cs/>
        </w:rPr>
        <w:t>การนำแผนพัฒนาสามปีไปสู่การปฏิบัติและการติดตามประเมินผล</w:t>
      </w:r>
      <w:r w:rsidR="00250D63">
        <w:rPr>
          <w:rFonts w:ascii="Angsana New" w:hAnsi="Angsana New" w:hint="cs"/>
          <w:b/>
          <w:bCs/>
          <w:sz w:val="32"/>
          <w:szCs w:val="32"/>
          <w:cs/>
        </w:rPr>
        <w:tab/>
      </w:r>
      <w:r w:rsidR="00250D63">
        <w:rPr>
          <w:rFonts w:ascii="Angsana New" w:hAnsi="Angsana New" w:hint="cs"/>
          <w:b/>
          <w:bCs/>
          <w:sz w:val="32"/>
          <w:szCs w:val="32"/>
          <w:cs/>
        </w:rPr>
        <w:tab/>
        <w:t xml:space="preserve">   </w:t>
      </w:r>
      <w:r w:rsidR="009022E2">
        <w:rPr>
          <w:rFonts w:ascii="Angsana New" w:hAnsi="Angsana New"/>
          <w:b/>
          <w:bCs/>
          <w:sz w:val="32"/>
          <w:szCs w:val="32"/>
        </w:rPr>
        <w:t>59</w:t>
      </w:r>
      <w:r w:rsidR="00250D63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r w:rsidR="008B4C73">
        <w:rPr>
          <w:rFonts w:ascii="Angsana New" w:hAnsi="Angsana New"/>
          <w:b/>
          <w:bCs/>
          <w:sz w:val="32"/>
          <w:szCs w:val="32"/>
        </w:rPr>
        <w:t>–</w:t>
      </w:r>
      <w:r w:rsidR="00CB16B9">
        <w:rPr>
          <w:rFonts w:ascii="Angsana New" w:hAnsi="Angsana New" w:hint="cs"/>
          <w:b/>
          <w:bCs/>
          <w:sz w:val="32"/>
          <w:szCs w:val="32"/>
          <w:cs/>
        </w:rPr>
        <w:t xml:space="preserve"> 60</w:t>
      </w:r>
    </w:p>
    <w:p w:rsidR="005420C4" w:rsidRDefault="005420C4" w:rsidP="00CD619E">
      <w:pPr>
        <w:rPr>
          <w:rFonts w:ascii="Angsana New" w:hAnsi="Angsana New"/>
          <w:b/>
          <w:bCs/>
          <w:sz w:val="32"/>
          <w:szCs w:val="32"/>
        </w:rPr>
      </w:pPr>
    </w:p>
    <w:p w:rsidR="005420C4" w:rsidRDefault="005420C4" w:rsidP="00CD619E">
      <w:pPr>
        <w:rPr>
          <w:rFonts w:ascii="Angsana New" w:hAnsi="Angsana New" w:hint="cs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ภาคผนวก</w:t>
      </w:r>
    </w:p>
    <w:p w:rsidR="005420C4" w:rsidRDefault="005420C4" w:rsidP="005420C4">
      <w:pPr>
        <w:numPr>
          <w:ilvl w:val="0"/>
          <w:numId w:val="1"/>
        </w:numPr>
        <w:rPr>
          <w:rFonts w:ascii="Angsana New" w:hAnsi="Angsana New" w:hint="cs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คำสั่งแต่งตั้งคณะกรรมการพัฒนาองค</w:t>
      </w:r>
      <w:r w:rsidR="00F17979">
        <w:rPr>
          <w:rFonts w:ascii="Angsana New" w:hAnsi="Angsana New" w:hint="cs"/>
          <w:b/>
          <w:bCs/>
          <w:sz w:val="32"/>
          <w:szCs w:val="32"/>
          <w:cs/>
        </w:rPr>
        <w:t>์การบริหารส่วนตำบลไทรย้อย  ที่ 2</w:t>
      </w:r>
      <w:r w:rsidR="00714032">
        <w:rPr>
          <w:rFonts w:ascii="Angsana New" w:hAnsi="Angsana New" w:hint="cs"/>
          <w:b/>
          <w:bCs/>
          <w:sz w:val="32"/>
          <w:szCs w:val="32"/>
          <w:cs/>
        </w:rPr>
        <w:t>11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/ 255</w:t>
      </w:r>
      <w:r w:rsidR="00714032">
        <w:rPr>
          <w:rFonts w:ascii="Angsana New" w:hAnsi="Angsana New" w:hint="cs"/>
          <w:b/>
          <w:bCs/>
          <w:sz w:val="32"/>
          <w:szCs w:val="32"/>
          <w:cs/>
        </w:rPr>
        <w:t>5</w:t>
      </w:r>
    </w:p>
    <w:p w:rsidR="005420C4" w:rsidRDefault="00B17C17" w:rsidP="005420C4">
      <w:pPr>
        <w:numPr>
          <w:ilvl w:val="0"/>
          <w:numId w:val="1"/>
        </w:numPr>
        <w:rPr>
          <w:rFonts w:ascii="Angsana New" w:hAnsi="Angsana New" w:hint="cs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คำสั่งแต่งตั้งคณะกร</w:t>
      </w:r>
      <w:r w:rsidR="00F17979">
        <w:rPr>
          <w:rFonts w:ascii="Angsana New" w:hAnsi="Angsana New" w:hint="cs"/>
          <w:b/>
          <w:bCs/>
          <w:sz w:val="32"/>
          <w:szCs w:val="32"/>
          <w:cs/>
        </w:rPr>
        <w:t>รมการสนับสนุนจัดทำแผนพัฒนา</w:t>
      </w:r>
      <w:r w:rsidR="00F17979">
        <w:rPr>
          <w:rFonts w:ascii="Angsana New" w:hAnsi="Angsana New" w:hint="cs"/>
          <w:b/>
          <w:bCs/>
          <w:sz w:val="32"/>
          <w:szCs w:val="32"/>
          <w:cs/>
        </w:rPr>
        <w:tab/>
        <w:t xml:space="preserve">ที่ </w:t>
      </w:r>
      <w:r w:rsidR="00714032">
        <w:rPr>
          <w:rFonts w:ascii="Angsana New" w:hAnsi="Angsana New" w:hint="cs"/>
          <w:b/>
          <w:bCs/>
          <w:sz w:val="32"/>
          <w:szCs w:val="32"/>
          <w:cs/>
        </w:rPr>
        <w:t>210</w:t>
      </w:r>
      <w:r>
        <w:rPr>
          <w:rFonts w:ascii="Angsana New" w:hAnsi="Angsana New" w:hint="cs"/>
          <w:b/>
          <w:bCs/>
          <w:sz w:val="32"/>
          <w:szCs w:val="32"/>
          <w:cs/>
        </w:rPr>
        <w:t>/ 255</w:t>
      </w:r>
      <w:r w:rsidR="00714032">
        <w:rPr>
          <w:rFonts w:ascii="Angsana New" w:hAnsi="Angsana New" w:hint="cs"/>
          <w:b/>
          <w:bCs/>
          <w:sz w:val="32"/>
          <w:szCs w:val="32"/>
          <w:cs/>
        </w:rPr>
        <w:t>5</w:t>
      </w:r>
    </w:p>
    <w:p w:rsidR="00B17C17" w:rsidRDefault="00B17C17" w:rsidP="005420C4">
      <w:pPr>
        <w:numPr>
          <w:ilvl w:val="0"/>
          <w:numId w:val="1"/>
        </w:numPr>
        <w:rPr>
          <w:rFonts w:ascii="Angsana New" w:hAnsi="Angsana New" w:hint="cs"/>
          <w:b/>
          <w:bCs/>
          <w:sz w:val="32"/>
          <w:szCs w:val="32"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>คำสั่งแต่งตั้งคณะกรรมการติดตามและประเมินผลแผนพัฒนาองค์</w:t>
      </w:r>
      <w:r w:rsidR="00F17979">
        <w:rPr>
          <w:rFonts w:ascii="Angsana New" w:hAnsi="Angsana New" w:hint="cs"/>
          <w:b/>
          <w:bCs/>
          <w:sz w:val="32"/>
          <w:szCs w:val="32"/>
          <w:cs/>
        </w:rPr>
        <w:t xml:space="preserve">การบริหารส่วนตำบลไทรย้อย  ที่ </w:t>
      </w:r>
      <w:r w:rsidR="00714032">
        <w:rPr>
          <w:rFonts w:ascii="Angsana New" w:hAnsi="Angsana New" w:hint="cs"/>
          <w:b/>
          <w:bCs/>
          <w:sz w:val="32"/>
          <w:szCs w:val="32"/>
          <w:cs/>
        </w:rPr>
        <w:t>212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/ 255</w:t>
      </w:r>
      <w:r w:rsidR="0077465A">
        <w:rPr>
          <w:rFonts w:ascii="Angsana New" w:hAnsi="Angsana New" w:hint="cs"/>
          <w:b/>
          <w:bCs/>
          <w:sz w:val="32"/>
          <w:szCs w:val="32"/>
          <w:cs/>
        </w:rPr>
        <w:t>5</w:t>
      </w:r>
    </w:p>
    <w:p w:rsidR="00B17C17" w:rsidRDefault="00B17C17" w:rsidP="00B17C17">
      <w:pPr>
        <w:rPr>
          <w:rFonts w:ascii="Angsana New" w:hAnsi="Angsana New" w:hint="cs"/>
          <w:b/>
          <w:bCs/>
          <w:sz w:val="32"/>
          <w:szCs w:val="32"/>
        </w:rPr>
      </w:pPr>
    </w:p>
    <w:p w:rsidR="00B17C17" w:rsidRDefault="00B17C17" w:rsidP="00B17C17">
      <w:pPr>
        <w:rPr>
          <w:rFonts w:ascii="Angsana New" w:hAnsi="Angsana New" w:hint="cs"/>
          <w:b/>
          <w:bCs/>
          <w:sz w:val="32"/>
          <w:szCs w:val="32"/>
        </w:rPr>
      </w:pPr>
    </w:p>
    <w:p w:rsidR="00B17C17" w:rsidRDefault="00B17C17" w:rsidP="00B17C17">
      <w:pPr>
        <w:rPr>
          <w:rFonts w:ascii="Angsana New" w:hAnsi="Angsana New" w:hint="cs"/>
          <w:b/>
          <w:bCs/>
          <w:sz w:val="32"/>
          <w:szCs w:val="32"/>
          <w:cs/>
        </w:rPr>
      </w:pPr>
      <w:r>
        <w:rPr>
          <w:rFonts w:ascii="Angsana New" w:hAnsi="Angsana New" w:hint="cs"/>
          <w:b/>
          <w:bCs/>
          <w:sz w:val="32"/>
          <w:szCs w:val="32"/>
          <w:cs/>
        </w:rPr>
        <w:t xml:space="preserve">                                   *************************************************</w:t>
      </w: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/>
          <w:b/>
          <w:bCs/>
          <w:sz w:val="32"/>
          <w:szCs w:val="32"/>
          <w:cs/>
        </w:rPr>
        <w:sectPr w:rsidR="008B4C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Pr="008B4C73" w:rsidRDefault="008B4C73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 w:rsidRPr="008B4C73">
        <w:rPr>
          <w:rFonts w:ascii="Angsana New" w:hAnsi="Angsana New" w:hint="cs"/>
          <w:b/>
          <w:bCs/>
          <w:sz w:val="160"/>
          <w:szCs w:val="160"/>
          <w:cs/>
        </w:rPr>
        <w:t>ส่วนที่ 1</w:t>
      </w:r>
    </w:p>
    <w:p w:rsidR="008B4C73" w:rsidRDefault="008B4C73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 w:rsidRPr="008B4C73">
        <w:rPr>
          <w:rFonts w:ascii="Angsana New" w:hAnsi="Angsana New" w:hint="cs"/>
          <w:b/>
          <w:bCs/>
          <w:sz w:val="160"/>
          <w:szCs w:val="160"/>
          <w:cs/>
        </w:rPr>
        <w:t>บทนำ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ส่วนที่ 2</w:t>
      </w: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128"/>
          <w:szCs w:val="128"/>
        </w:rPr>
      </w:pPr>
      <w:r w:rsidRPr="000C78C5">
        <w:rPr>
          <w:rFonts w:ascii="Angsana New" w:hAnsi="Angsana New" w:hint="cs"/>
          <w:b/>
          <w:bCs/>
          <w:sz w:val="128"/>
          <w:szCs w:val="128"/>
          <w:cs/>
        </w:rPr>
        <w:t>สภาพทั่วไปและข้อมูลพื้นฐานสำคัญของ</w:t>
      </w:r>
    </w:p>
    <w:p w:rsidR="000C78C5" w:rsidRDefault="000C78C5" w:rsidP="008B4C73">
      <w:pPr>
        <w:jc w:val="center"/>
        <w:rPr>
          <w:rFonts w:ascii="Angsana New" w:hAnsi="Angsana New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องค์กรปกครองส่วนท้องถิ่น</w:t>
      </w: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96"/>
          <w:szCs w:val="96"/>
        </w:rPr>
      </w:pP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96"/>
          <w:szCs w:val="96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 xml:space="preserve">ส่วนที่ 3 </w:t>
      </w: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124"/>
          <w:szCs w:val="124"/>
          <w:cs/>
        </w:rPr>
      </w:pPr>
      <w:r w:rsidRPr="000C78C5">
        <w:rPr>
          <w:rFonts w:ascii="Angsana New" w:hAnsi="Angsana New" w:hint="cs"/>
          <w:b/>
          <w:bCs/>
          <w:sz w:val="124"/>
          <w:szCs w:val="124"/>
          <w:cs/>
        </w:rPr>
        <w:t>สรุปผลการพัฒนาในท้องถิ่นในปีที่ผ่านมา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ส่วนที่ 4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ยุทธศาสตร์และแนวทางการพัฒนาในช่วงสามปี</w:t>
      </w: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48"/>
          <w:szCs w:val="48"/>
        </w:rPr>
      </w:pP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Pr="000C78C5" w:rsidRDefault="000C78C5" w:rsidP="008B4C73">
      <w:pPr>
        <w:jc w:val="center"/>
        <w:rPr>
          <w:rFonts w:ascii="Angsana New" w:hAnsi="Angsana New" w:hint="cs"/>
          <w:b/>
          <w:bCs/>
          <w:sz w:val="32"/>
          <w:szCs w:val="32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ส่วนที่ 5</w:t>
      </w:r>
    </w:p>
    <w:p w:rsidR="000C78C5" w:rsidRDefault="000C78C5" w:rsidP="008B4C73">
      <w:pPr>
        <w:jc w:val="center"/>
        <w:rPr>
          <w:rFonts w:ascii="Angsana New" w:hAnsi="Angsana New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บัญชีโครงการพัฒนา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1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                             ด้านโครงสร้างพื้นฐาน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2</w:t>
      </w:r>
    </w:p>
    <w:p w:rsidR="000C78C5" w:rsidRDefault="000C78C5" w:rsidP="008B4C73">
      <w:pPr>
        <w:jc w:val="center"/>
        <w:rPr>
          <w:rFonts w:ascii="Angsana New" w:hAnsi="Angsana New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ด้านแหล่งน้ำ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3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  <w:cs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ด้านเศรษฐกิจ</w:t>
      </w:r>
    </w:p>
    <w:p w:rsidR="000C78C5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4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ด้านการศึกษา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5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ด้านสังคมสงเคราะห์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6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ยุทธศาสตร์พัฒนาด้านวัฒนธรรม ประเพณี และสังคม</w:t>
      </w:r>
    </w:p>
    <w:p w:rsidR="000C78C5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7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ด้านสาธารณสุข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8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สาธารณภัย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>ยุทธศาสตร์ที่ 9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ด้านบริหารจัดการที่ดี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lastRenderedPageBreak/>
        <w:t xml:space="preserve">ยุทธศาสตร์ที่ 10 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ยุทธศาสตร์พัฒนา</w:t>
      </w:r>
    </w:p>
    <w:p w:rsidR="00030008" w:rsidRDefault="00030008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ด้านทรัพยากรธรรมชาติ</w:t>
      </w:r>
    </w:p>
    <w:p w:rsidR="00DA58A0" w:rsidRPr="00DA58A0" w:rsidRDefault="00DA58A0" w:rsidP="008B4C73">
      <w:pPr>
        <w:jc w:val="center"/>
        <w:rPr>
          <w:rFonts w:ascii="Angsana New" w:hAnsi="Angsana New" w:hint="cs"/>
          <w:b/>
          <w:bCs/>
          <w:sz w:val="96"/>
          <w:szCs w:val="96"/>
        </w:rPr>
      </w:pPr>
    </w:p>
    <w:p w:rsidR="00DA58A0" w:rsidRPr="00DA58A0" w:rsidRDefault="00DA58A0" w:rsidP="008B4C73">
      <w:pPr>
        <w:jc w:val="center"/>
        <w:rPr>
          <w:rFonts w:ascii="Angsana New" w:hAnsi="Angsana New" w:hint="cs"/>
          <w:b/>
          <w:bCs/>
          <w:sz w:val="52"/>
          <w:szCs w:val="52"/>
        </w:rPr>
      </w:pPr>
    </w:p>
    <w:p w:rsidR="00DA58A0" w:rsidRDefault="00030008" w:rsidP="008B4C73">
      <w:pPr>
        <w:jc w:val="center"/>
        <w:rPr>
          <w:rFonts w:ascii="Angsana New" w:hAnsi="Angsana New"/>
          <w:b/>
          <w:bCs/>
          <w:sz w:val="160"/>
          <w:szCs w:val="160"/>
        </w:rPr>
      </w:pPr>
      <w:r>
        <w:rPr>
          <w:rFonts w:ascii="Angsana New" w:hAnsi="Angsana New" w:hint="cs"/>
          <w:b/>
          <w:bCs/>
          <w:sz w:val="160"/>
          <w:szCs w:val="160"/>
          <w:cs/>
        </w:rPr>
        <w:t>ส่วนที่ 6</w:t>
      </w:r>
    </w:p>
    <w:p w:rsidR="00030008" w:rsidRPr="00DA58A0" w:rsidRDefault="00030008" w:rsidP="008B4C73">
      <w:pPr>
        <w:jc w:val="center"/>
        <w:rPr>
          <w:rFonts w:ascii="Angsana New" w:hAnsi="Angsana New" w:hint="cs"/>
          <w:b/>
          <w:bCs/>
          <w:sz w:val="154"/>
          <w:szCs w:val="154"/>
          <w:cs/>
        </w:rPr>
      </w:pPr>
      <w:r w:rsidRPr="00DA58A0">
        <w:rPr>
          <w:rFonts w:ascii="Angsana New" w:hAnsi="Angsana New" w:hint="cs"/>
          <w:b/>
          <w:bCs/>
          <w:sz w:val="154"/>
          <w:szCs w:val="154"/>
          <w:cs/>
        </w:rPr>
        <w:t>การนำแผนพัฒนาสามปีไปสู่การปฏิบัติและการติดตาม ประเมินผล</w:t>
      </w: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</w:rPr>
      </w:pPr>
    </w:p>
    <w:p w:rsidR="000C78C5" w:rsidRPr="008B4C73" w:rsidRDefault="000C78C5" w:rsidP="008B4C73">
      <w:pPr>
        <w:jc w:val="center"/>
        <w:rPr>
          <w:rFonts w:ascii="Angsana New" w:hAnsi="Angsana New" w:hint="cs"/>
          <w:b/>
          <w:bCs/>
          <w:sz w:val="160"/>
          <w:szCs w:val="160"/>
          <w:cs/>
        </w:rPr>
        <w:sectPr w:rsidR="000C78C5" w:rsidRPr="008B4C73" w:rsidSect="008B4C73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Default="008B4C73" w:rsidP="00CD619E">
      <w:pPr>
        <w:rPr>
          <w:rFonts w:ascii="Angsana New" w:hAnsi="Angsana New" w:hint="cs"/>
          <w:b/>
          <w:bCs/>
          <w:sz w:val="32"/>
          <w:szCs w:val="32"/>
        </w:rPr>
      </w:pPr>
    </w:p>
    <w:p w:rsidR="008B4C73" w:rsidRPr="00CD619E" w:rsidRDefault="008B4C73" w:rsidP="00CD619E">
      <w:pPr>
        <w:rPr>
          <w:rFonts w:ascii="Angsana New" w:hAnsi="Angsana New" w:hint="cs"/>
          <w:b/>
          <w:bCs/>
          <w:sz w:val="32"/>
          <w:szCs w:val="32"/>
          <w:cs/>
        </w:rPr>
      </w:pPr>
    </w:p>
    <w:sectPr w:rsidR="008B4C73" w:rsidRPr="00CD61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C4A51"/>
    <w:multiLevelType w:val="hybridMultilevel"/>
    <w:tmpl w:val="EFBA5A66"/>
    <w:lvl w:ilvl="0" w:tplc="954867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B320AE"/>
    <w:rsid w:val="00013424"/>
    <w:rsid w:val="00030008"/>
    <w:rsid w:val="00067D38"/>
    <w:rsid w:val="000C78C5"/>
    <w:rsid w:val="001D1B50"/>
    <w:rsid w:val="001E226C"/>
    <w:rsid w:val="00206B6E"/>
    <w:rsid w:val="002273AF"/>
    <w:rsid w:val="00250D63"/>
    <w:rsid w:val="002F22E1"/>
    <w:rsid w:val="00321E8B"/>
    <w:rsid w:val="0044184E"/>
    <w:rsid w:val="004531A3"/>
    <w:rsid w:val="004836AE"/>
    <w:rsid w:val="004D1525"/>
    <w:rsid w:val="005420C4"/>
    <w:rsid w:val="0055406E"/>
    <w:rsid w:val="005836AD"/>
    <w:rsid w:val="005F785E"/>
    <w:rsid w:val="00612D24"/>
    <w:rsid w:val="00714032"/>
    <w:rsid w:val="0077465A"/>
    <w:rsid w:val="007869EF"/>
    <w:rsid w:val="007B18A5"/>
    <w:rsid w:val="008146E1"/>
    <w:rsid w:val="0085507E"/>
    <w:rsid w:val="008B4C73"/>
    <w:rsid w:val="008F3658"/>
    <w:rsid w:val="009022E2"/>
    <w:rsid w:val="00931150"/>
    <w:rsid w:val="009D47A6"/>
    <w:rsid w:val="00B17C17"/>
    <w:rsid w:val="00B320AE"/>
    <w:rsid w:val="00B42E2F"/>
    <w:rsid w:val="00CB16B9"/>
    <w:rsid w:val="00CD619E"/>
    <w:rsid w:val="00D51CA3"/>
    <w:rsid w:val="00DA58A0"/>
    <w:rsid w:val="00E07F4A"/>
    <w:rsid w:val="00EF59FD"/>
    <w:rsid w:val="00F1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คำนำ</vt:lpstr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คำนำ</dc:title>
  <dc:subject/>
  <dc:creator>p</dc:creator>
  <cp:keywords/>
  <dc:description/>
  <cp:lastModifiedBy>edge</cp:lastModifiedBy>
  <cp:revision>2</cp:revision>
  <cp:lastPrinted>2011-02-22T07:13:00Z</cp:lastPrinted>
  <dcterms:created xsi:type="dcterms:W3CDTF">2012-07-03T05:03:00Z</dcterms:created>
  <dcterms:modified xsi:type="dcterms:W3CDTF">2012-07-03T05:03:00Z</dcterms:modified>
</cp:coreProperties>
</file>