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0" w:firstLineChars="0"/>
        <w:jc w:val="both"/>
        <w:textAlignment w:val="auto"/>
        <w:outlineLvl w:val="2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t>我的主页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我的主页，用户登录系统首先映入我们眼帘的就是我的首页，用户通过首页能了解所有相关的工作信息。首页设置了待办事项、审批中心、公告和应收应付四个区域。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可以说首页就是我们为每个用户免费配置的小秘书，她时刻提醒我们有哪些待办事项、工作通知、审批要处理，激励我们为达成合同、回款、费用目标而辛勤工作，提醒我们哪些重点项目要跟进，哪些项目在某一阶段已经停留过长的时间，哪些应收款已逾期多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bookmarkStart w:id="0" w:name="_GoBack"/>
      <w:bookmarkEnd w:id="0"/>
      <w:r>
        <w:drawing>
          <wp:inline distT="0" distB="0" distL="114300" distR="114300">
            <wp:extent cx="5944235" cy="3525520"/>
            <wp:effectExtent l="0" t="0" r="18415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525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[ microsoft ya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037897"/>
    <w:rsid w:val="076675EF"/>
    <w:rsid w:val="08510709"/>
    <w:rsid w:val="09D557F7"/>
    <w:rsid w:val="11E86B04"/>
    <w:rsid w:val="14330176"/>
    <w:rsid w:val="231D1F1A"/>
    <w:rsid w:val="34796C01"/>
    <w:rsid w:val="431435D3"/>
    <w:rsid w:val="50B3776F"/>
    <w:rsid w:val="5A5A628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Administrator</cp:lastModifiedBy>
  <dcterms:modified xsi:type="dcterms:W3CDTF">2017-02-09T03:24:44Z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