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D6" w:rsidRPr="00F0430C" w:rsidRDefault="00C804E5">
      <w:pPr>
        <w:rPr>
          <w:rFonts w:ascii="Arial" w:hAnsi="Arial" w:cs="Arial"/>
        </w:rPr>
      </w:pPr>
      <w:r>
        <w:rPr>
          <w:rFonts w:ascii="Arial" w:hAnsi="Arial" w:cs="Arial"/>
        </w:rPr>
        <w:t>Neural coding of binaural cues</w:t>
      </w:r>
      <w:r w:rsidR="009F7FD6" w:rsidRPr="00F0430C">
        <w:rPr>
          <w:rFonts w:ascii="Arial" w:hAnsi="Arial" w:cs="Arial"/>
        </w:rPr>
        <w:t xml:space="preserve"> between acoustic and electrical stimu</w:t>
      </w:r>
      <w:r>
        <w:rPr>
          <w:rFonts w:ascii="Arial" w:hAnsi="Arial" w:cs="Arial"/>
        </w:rPr>
        <w:t xml:space="preserve">lation in an animal model of single-sided deafness </w:t>
      </w:r>
    </w:p>
    <w:p w:rsidR="009F7FD6" w:rsidRPr="00F0430C" w:rsidRDefault="009F7FD6">
      <w:pPr>
        <w:rPr>
          <w:rFonts w:ascii="Arial" w:hAnsi="Arial" w:cs="Arial"/>
        </w:rPr>
      </w:pPr>
      <w:bookmarkStart w:id="0" w:name="_GoBack"/>
      <w:r w:rsidRPr="00F0430C">
        <w:rPr>
          <w:rFonts w:ascii="Arial" w:hAnsi="Arial" w:cs="Arial"/>
        </w:rPr>
        <w:t>Yoojin Chung</w:t>
      </w:r>
      <w:r w:rsidR="00122575" w:rsidRPr="00163A78">
        <w:rPr>
          <w:rFonts w:ascii="Arial" w:hAnsi="Arial" w:cs="Arial"/>
          <w:vertAlign w:val="superscript"/>
        </w:rPr>
        <w:t>1,2</w:t>
      </w:r>
      <w:r w:rsidRPr="00F0430C">
        <w:rPr>
          <w:rFonts w:ascii="Arial" w:hAnsi="Arial" w:cs="Arial"/>
        </w:rPr>
        <w:t>, Bertrand Delgutte</w:t>
      </w:r>
      <w:r w:rsidR="00122575" w:rsidRPr="0087025D">
        <w:rPr>
          <w:rFonts w:ascii="Arial" w:hAnsi="Arial" w:cs="Arial"/>
          <w:vertAlign w:val="superscript"/>
        </w:rPr>
        <w:t>1,2</w:t>
      </w:r>
    </w:p>
    <w:bookmarkEnd w:id="0"/>
    <w:p w:rsidR="00122575" w:rsidRPr="00122575" w:rsidRDefault="00122575" w:rsidP="00122575">
      <w:pPr>
        <w:rPr>
          <w:rFonts w:ascii="Arial" w:hAnsi="Arial" w:cs="Arial"/>
        </w:rPr>
      </w:pPr>
      <w:r w:rsidRPr="00163A78">
        <w:rPr>
          <w:rFonts w:ascii="Arial" w:hAnsi="Arial" w:cs="Arial"/>
          <w:vertAlign w:val="superscript"/>
        </w:rPr>
        <w:t>1</w:t>
      </w:r>
      <w:r w:rsidRPr="00122575">
        <w:rPr>
          <w:rFonts w:ascii="Arial" w:hAnsi="Arial" w:cs="Arial"/>
        </w:rPr>
        <w:t>Eaton-Peabody Laboratories, Massachusetts Eye &amp; Ear, Boston, Massachusetts, 02114, USA</w:t>
      </w:r>
    </w:p>
    <w:p w:rsidR="00A11904" w:rsidRPr="00F0430C" w:rsidRDefault="00122575" w:rsidP="00122575">
      <w:pPr>
        <w:rPr>
          <w:rFonts w:ascii="Arial" w:hAnsi="Arial" w:cs="Arial"/>
        </w:rPr>
      </w:pPr>
      <w:r w:rsidRPr="00163A78">
        <w:rPr>
          <w:rFonts w:ascii="Arial" w:hAnsi="Arial" w:cs="Arial"/>
          <w:vertAlign w:val="superscript"/>
        </w:rPr>
        <w:t>2</w:t>
      </w:r>
      <w:r w:rsidRPr="00122575">
        <w:rPr>
          <w:rFonts w:ascii="Arial" w:hAnsi="Arial" w:cs="Arial"/>
        </w:rPr>
        <w:t>Department of Otolaryngology, Harvard Medical School, Boston, Massachusetts, 02115, USA</w:t>
      </w:r>
    </w:p>
    <w:p w:rsidR="005B5B17" w:rsidRDefault="00C13ADF" w:rsidP="00890452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11904" w:rsidRPr="00F0430C">
        <w:rPr>
          <w:rFonts w:ascii="Arial" w:hAnsi="Arial" w:cs="Arial"/>
        </w:rPr>
        <w:t xml:space="preserve">ochlear implant (CI) users </w:t>
      </w:r>
      <w:r>
        <w:rPr>
          <w:rFonts w:ascii="Arial" w:hAnsi="Arial" w:cs="Arial"/>
        </w:rPr>
        <w:t>increasingly have</w:t>
      </w:r>
      <w:r w:rsidRPr="00F0430C">
        <w:rPr>
          <w:rFonts w:ascii="Arial" w:hAnsi="Arial" w:cs="Arial"/>
        </w:rPr>
        <w:t xml:space="preserve"> </w:t>
      </w:r>
      <w:r w:rsidR="003A0561">
        <w:rPr>
          <w:rFonts w:ascii="Arial" w:hAnsi="Arial" w:cs="Arial"/>
        </w:rPr>
        <w:t>significant acoustic hearing in the non-implanted ear</w:t>
      </w:r>
      <w:r w:rsidR="00C717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r w:rsidR="00C717B0">
        <w:rPr>
          <w:rFonts w:ascii="Arial" w:hAnsi="Arial" w:cs="Arial"/>
        </w:rPr>
        <w:t>continue</w:t>
      </w:r>
      <w:r w:rsidR="00626D02">
        <w:rPr>
          <w:rFonts w:ascii="Arial" w:hAnsi="Arial" w:cs="Arial"/>
        </w:rPr>
        <w:t xml:space="preserve"> to use </w:t>
      </w:r>
      <w:r>
        <w:rPr>
          <w:rFonts w:ascii="Arial" w:hAnsi="Arial" w:cs="Arial"/>
        </w:rPr>
        <w:t xml:space="preserve">a </w:t>
      </w:r>
      <w:r w:rsidR="00626D02">
        <w:rPr>
          <w:rFonts w:ascii="Arial" w:hAnsi="Arial" w:cs="Arial"/>
        </w:rPr>
        <w:t>hearing</w:t>
      </w:r>
      <w:r>
        <w:rPr>
          <w:rFonts w:ascii="Arial" w:hAnsi="Arial" w:cs="Arial"/>
        </w:rPr>
        <w:t xml:space="preserve"> </w:t>
      </w:r>
      <w:r w:rsidR="00626D02">
        <w:rPr>
          <w:rFonts w:ascii="Arial" w:hAnsi="Arial" w:cs="Arial"/>
        </w:rPr>
        <w:t>aid (HA) in the non-implanted ear.</w:t>
      </w:r>
      <w:r w:rsidR="003A0561">
        <w:rPr>
          <w:rFonts w:ascii="Arial" w:hAnsi="Arial" w:cs="Arial"/>
        </w:rPr>
        <w:t xml:space="preserve"> In addition, CI</w:t>
      </w:r>
      <w:r>
        <w:rPr>
          <w:rFonts w:ascii="Arial" w:hAnsi="Arial" w:cs="Arial"/>
        </w:rPr>
        <w:t>s are</w:t>
      </w:r>
      <w:r w:rsidR="003A0561">
        <w:rPr>
          <w:rFonts w:ascii="Arial" w:hAnsi="Arial" w:cs="Arial"/>
        </w:rPr>
        <w:t xml:space="preserve"> becoming a treatment option for people with single-sided deafness (SSD). </w:t>
      </w:r>
      <w:r w:rsidR="00C717B0">
        <w:rPr>
          <w:rFonts w:ascii="Arial" w:hAnsi="Arial" w:cs="Arial"/>
        </w:rPr>
        <w:t>T</w:t>
      </w:r>
      <w:r w:rsidR="003A0561">
        <w:rPr>
          <w:rFonts w:ascii="Arial" w:hAnsi="Arial" w:cs="Arial"/>
        </w:rPr>
        <w:t>hese population</w:t>
      </w:r>
      <w:r>
        <w:rPr>
          <w:rFonts w:ascii="Arial" w:hAnsi="Arial" w:cs="Arial"/>
        </w:rPr>
        <w:t>s</w:t>
      </w:r>
      <w:r w:rsidR="003A0561">
        <w:rPr>
          <w:rFonts w:ascii="Arial" w:hAnsi="Arial" w:cs="Arial"/>
        </w:rPr>
        <w:t xml:space="preserve"> of CI users can potentially enjoy the bene</w:t>
      </w:r>
      <w:r w:rsidR="00890452">
        <w:rPr>
          <w:rFonts w:ascii="Arial" w:hAnsi="Arial" w:cs="Arial"/>
        </w:rPr>
        <w:t>fit</w:t>
      </w:r>
      <w:r>
        <w:rPr>
          <w:rFonts w:ascii="Arial" w:hAnsi="Arial" w:cs="Arial"/>
        </w:rPr>
        <w:t>s</w:t>
      </w:r>
      <w:r w:rsidR="00890452">
        <w:rPr>
          <w:rFonts w:ascii="Arial" w:hAnsi="Arial" w:cs="Arial"/>
        </w:rPr>
        <w:t xml:space="preserve"> of binaural hearing such as </w:t>
      </w:r>
      <w:r>
        <w:rPr>
          <w:rFonts w:ascii="Arial" w:hAnsi="Arial" w:cs="Arial"/>
        </w:rPr>
        <w:t xml:space="preserve">improved </w:t>
      </w:r>
      <w:r w:rsidR="00890452">
        <w:rPr>
          <w:rFonts w:ascii="Arial" w:hAnsi="Arial" w:cs="Arial"/>
        </w:rPr>
        <w:t xml:space="preserve">sound localization and speech reception in noise </w:t>
      </w:r>
      <w:r w:rsidR="00890452">
        <w:rPr>
          <w:rFonts w:ascii="Arial" w:hAnsi="Arial" w:cs="Arial" w:hint="eastAsia"/>
        </w:rPr>
        <w:t xml:space="preserve">by </w:t>
      </w:r>
      <w:r w:rsidR="00890452">
        <w:rPr>
          <w:rFonts w:ascii="Arial" w:hAnsi="Arial" w:cs="Arial"/>
        </w:rPr>
        <w:t xml:space="preserve">utilizing </w:t>
      </w:r>
      <w:r w:rsidR="003A0561">
        <w:rPr>
          <w:rFonts w:ascii="Arial" w:hAnsi="Arial" w:cs="Arial"/>
        </w:rPr>
        <w:t>binaural cues</w:t>
      </w:r>
      <w:r w:rsidR="008E6C90">
        <w:rPr>
          <w:rFonts w:ascii="Arial" w:hAnsi="Arial" w:cs="Arial"/>
        </w:rPr>
        <w:t xml:space="preserve"> </w:t>
      </w:r>
      <w:r w:rsidR="003A0561">
        <w:rPr>
          <w:rFonts w:ascii="Arial" w:hAnsi="Arial" w:cs="Arial"/>
        </w:rPr>
        <w:t>present between the two</w:t>
      </w:r>
      <w:r w:rsidR="00890452">
        <w:rPr>
          <w:rFonts w:ascii="Arial" w:hAnsi="Arial" w:cs="Arial"/>
        </w:rPr>
        <w:t xml:space="preserve"> different</w:t>
      </w:r>
      <w:r w:rsidR="003A0561">
        <w:rPr>
          <w:rFonts w:ascii="Arial" w:hAnsi="Arial" w:cs="Arial"/>
        </w:rPr>
        <w:t xml:space="preserve"> modes of stimulation.</w:t>
      </w:r>
      <w:r w:rsidR="006424E1" w:rsidRPr="00F0430C">
        <w:rPr>
          <w:rFonts w:ascii="Arial" w:hAnsi="Arial" w:cs="Arial"/>
        </w:rPr>
        <w:t xml:space="preserve"> </w:t>
      </w:r>
      <w:r w:rsidR="00890452">
        <w:rPr>
          <w:rFonts w:ascii="Arial" w:hAnsi="Arial" w:cs="Arial"/>
        </w:rPr>
        <w:t>Here, w</w:t>
      </w:r>
      <w:r w:rsidR="007D7AA8">
        <w:rPr>
          <w:rFonts w:ascii="Arial" w:hAnsi="Arial" w:cs="Arial"/>
        </w:rPr>
        <w:t>e inve</w:t>
      </w:r>
      <w:r w:rsidR="00C717B0">
        <w:rPr>
          <w:rFonts w:ascii="Arial" w:hAnsi="Arial" w:cs="Arial"/>
        </w:rPr>
        <w:t>stigated</w:t>
      </w:r>
      <w:r w:rsidR="00C717B0" w:rsidRPr="00C717B0">
        <w:rPr>
          <w:rFonts w:ascii="Arial" w:hAnsi="Arial" w:cs="Arial"/>
        </w:rPr>
        <w:t xml:space="preserve"> </w:t>
      </w:r>
      <w:r w:rsidR="00803AD1">
        <w:rPr>
          <w:rFonts w:ascii="Arial" w:hAnsi="Arial" w:cs="Arial"/>
        </w:rPr>
        <w:t xml:space="preserve">the </w:t>
      </w:r>
      <w:r w:rsidR="00992212">
        <w:rPr>
          <w:rFonts w:ascii="Arial" w:hAnsi="Arial" w:cs="Arial"/>
        </w:rPr>
        <w:t xml:space="preserve">sensitivity </w:t>
      </w:r>
      <w:r w:rsidR="00803AD1">
        <w:rPr>
          <w:rFonts w:ascii="Arial" w:hAnsi="Arial" w:cs="Arial"/>
        </w:rPr>
        <w:t xml:space="preserve">of midbrain auditory neurons </w:t>
      </w:r>
      <w:r w:rsidR="008E6C90">
        <w:rPr>
          <w:rFonts w:ascii="Arial" w:hAnsi="Arial" w:cs="Arial"/>
        </w:rPr>
        <w:t>to interaural time differences</w:t>
      </w:r>
      <w:r w:rsidR="00992212">
        <w:rPr>
          <w:rFonts w:ascii="Arial" w:hAnsi="Arial" w:cs="Arial"/>
        </w:rPr>
        <w:t xml:space="preserve"> (ITD)</w:t>
      </w:r>
      <w:r w:rsidR="00C717B0" w:rsidRPr="00C717B0">
        <w:rPr>
          <w:rFonts w:ascii="Arial" w:hAnsi="Arial" w:cs="Arial"/>
        </w:rPr>
        <w:t xml:space="preserve"> </w:t>
      </w:r>
      <w:r w:rsidR="00131833">
        <w:rPr>
          <w:rFonts w:ascii="Arial" w:hAnsi="Arial" w:cs="Arial"/>
        </w:rPr>
        <w:t>with</w:t>
      </w:r>
      <w:r w:rsidR="00C717B0" w:rsidRPr="00C717B0">
        <w:rPr>
          <w:rFonts w:ascii="Arial" w:hAnsi="Arial" w:cs="Arial"/>
        </w:rPr>
        <w:t xml:space="preserve"> bimodal stimulation</w:t>
      </w:r>
      <w:r w:rsidR="00C717B0">
        <w:rPr>
          <w:rFonts w:ascii="Arial" w:hAnsi="Arial" w:cs="Arial"/>
        </w:rPr>
        <w:t xml:space="preserve"> to </w:t>
      </w:r>
      <w:r w:rsidR="00C717B0" w:rsidRPr="00C717B0">
        <w:rPr>
          <w:rFonts w:ascii="Arial" w:hAnsi="Arial" w:cs="Arial"/>
        </w:rPr>
        <w:t xml:space="preserve">understand how the binaural cues are </w:t>
      </w:r>
      <w:r w:rsidR="00C717B0">
        <w:rPr>
          <w:rFonts w:ascii="Arial" w:hAnsi="Arial" w:cs="Arial"/>
        </w:rPr>
        <w:t>represented in the central auditory pathway</w:t>
      </w:r>
      <w:r w:rsidR="0018788D">
        <w:rPr>
          <w:rFonts w:ascii="Arial" w:hAnsi="Arial" w:cs="Arial"/>
        </w:rPr>
        <w:t xml:space="preserve"> and identify the most effective stimulation parameters for delivering these cues</w:t>
      </w:r>
      <w:r w:rsidR="00C717B0">
        <w:rPr>
          <w:rFonts w:ascii="Arial" w:hAnsi="Arial" w:cs="Arial"/>
        </w:rPr>
        <w:t xml:space="preserve">. </w:t>
      </w:r>
    </w:p>
    <w:p w:rsidR="006B164A" w:rsidRDefault="00CB4FC3" w:rsidP="00CB4F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Single-unit recordings were made </w:t>
      </w:r>
      <w:r w:rsidR="00C13ADF">
        <w:rPr>
          <w:rFonts w:ascii="Arial" w:hAnsi="Arial" w:cs="Arial"/>
        </w:rPr>
        <w:t xml:space="preserve">from </w:t>
      </w:r>
      <w:r w:rsidR="00D66A2E">
        <w:rPr>
          <w:rFonts w:ascii="Arial" w:hAnsi="Arial" w:cs="Arial"/>
        </w:rPr>
        <w:t>the inferior colliculus (IC) of a</w:t>
      </w:r>
      <w:r w:rsidR="00C717B0">
        <w:rPr>
          <w:rFonts w:ascii="Arial" w:hAnsi="Arial" w:cs="Arial"/>
        </w:rPr>
        <w:t>n unanesthetized</w:t>
      </w:r>
      <w:r w:rsidR="00D77EEE" w:rsidRPr="00F0430C">
        <w:rPr>
          <w:rFonts w:ascii="Arial" w:hAnsi="Arial" w:cs="Arial"/>
        </w:rPr>
        <w:t xml:space="preserve"> Dutch-belted rabbit </w:t>
      </w:r>
      <w:r w:rsidR="005B5B17">
        <w:rPr>
          <w:rFonts w:ascii="Arial" w:hAnsi="Arial" w:cs="Arial"/>
        </w:rPr>
        <w:t>that was deafened and implanted in one ear</w:t>
      </w:r>
      <w:r w:rsidR="00F62161">
        <w:rPr>
          <w:rFonts w:ascii="Arial" w:hAnsi="Arial" w:cs="Arial"/>
        </w:rPr>
        <w:t xml:space="preserve"> </w:t>
      </w:r>
      <w:r w:rsidR="00D66A2E">
        <w:rPr>
          <w:rFonts w:ascii="Arial" w:hAnsi="Arial" w:cs="Arial"/>
        </w:rPr>
        <w:t>and had normal hearing in the non-implanted ear</w:t>
      </w:r>
      <w:r w:rsidR="005B5B17">
        <w:rPr>
          <w:rFonts w:ascii="Arial" w:hAnsi="Arial" w:cs="Arial"/>
        </w:rPr>
        <w:t xml:space="preserve">. </w:t>
      </w:r>
      <w:r w:rsidR="00F62161">
        <w:rPr>
          <w:rFonts w:ascii="Arial" w:hAnsi="Arial" w:cs="Arial"/>
        </w:rPr>
        <w:t>Periodic t</w:t>
      </w:r>
      <w:r w:rsidR="005B5B17">
        <w:rPr>
          <w:rFonts w:ascii="Arial" w:hAnsi="Arial" w:cs="Arial"/>
        </w:rPr>
        <w:t>rains of acoustic clicks and electric pulse</w:t>
      </w:r>
      <w:r w:rsidR="00F62161">
        <w:rPr>
          <w:rFonts w:ascii="Arial" w:hAnsi="Arial" w:cs="Arial"/>
        </w:rPr>
        <w:t>s</w:t>
      </w:r>
      <w:r w:rsidR="005B5B17">
        <w:rPr>
          <w:rFonts w:ascii="Arial" w:hAnsi="Arial" w:cs="Arial"/>
        </w:rPr>
        <w:t xml:space="preserve"> at low repetition rate (20-80 Hz) were used to characterize bimodal ITD sensitivity</w:t>
      </w:r>
      <w:r w:rsidR="00D66A2E">
        <w:rPr>
          <w:rFonts w:ascii="Arial" w:hAnsi="Arial" w:cs="Arial"/>
        </w:rPr>
        <w:t xml:space="preserve"> of the IC neurons</w:t>
      </w:r>
      <w:r w:rsidR="005B5B17">
        <w:rPr>
          <w:rFonts w:ascii="Arial" w:hAnsi="Arial" w:cs="Arial"/>
        </w:rPr>
        <w:t xml:space="preserve">. </w:t>
      </w:r>
      <w:r w:rsidR="00D66A2E">
        <w:rPr>
          <w:rFonts w:ascii="Arial" w:hAnsi="Arial" w:cs="Arial"/>
        </w:rPr>
        <w:t xml:space="preserve">In many neurons, </w:t>
      </w:r>
      <w:r w:rsidR="00C13ADF">
        <w:rPr>
          <w:rFonts w:ascii="Arial" w:hAnsi="Arial" w:cs="Arial"/>
        </w:rPr>
        <w:t xml:space="preserve">the </w:t>
      </w:r>
      <w:r w:rsidR="00D66A2E">
        <w:rPr>
          <w:rFonts w:ascii="Arial" w:hAnsi="Arial" w:cs="Arial"/>
        </w:rPr>
        <w:t>temporal discharge pattern showed strong response</w:t>
      </w:r>
      <w:r w:rsidR="00E978A1">
        <w:rPr>
          <w:rFonts w:ascii="Arial" w:hAnsi="Arial" w:cs="Arial"/>
        </w:rPr>
        <w:t>s</w:t>
      </w:r>
      <w:r w:rsidR="00D66A2E">
        <w:rPr>
          <w:rFonts w:ascii="Arial" w:hAnsi="Arial" w:cs="Arial"/>
        </w:rPr>
        <w:t xml:space="preserve"> to both stimuli for large </w:t>
      </w:r>
      <w:r w:rsidR="00C13ADF">
        <w:rPr>
          <w:rFonts w:ascii="Arial" w:hAnsi="Arial" w:cs="Arial"/>
        </w:rPr>
        <w:t>ITDs</w:t>
      </w:r>
      <w:r w:rsidR="00D66A2E">
        <w:rPr>
          <w:rFonts w:ascii="Arial" w:hAnsi="Arial" w:cs="Arial"/>
        </w:rPr>
        <w:t>, either acoustic leading or el</w:t>
      </w:r>
      <w:r w:rsidR="008A4E13">
        <w:rPr>
          <w:rFonts w:ascii="Arial" w:hAnsi="Arial" w:cs="Arial"/>
        </w:rPr>
        <w:t xml:space="preserve">ectric leading. </w:t>
      </w:r>
      <w:r w:rsidR="00C13ADF">
        <w:rPr>
          <w:rFonts w:ascii="Arial" w:hAnsi="Arial" w:cs="Arial"/>
        </w:rPr>
        <w:t xml:space="preserve">The acoustic </w:t>
      </w:r>
      <w:r w:rsidR="00E978A1">
        <w:rPr>
          <w:rFonts w:ascii="Arial" w:hAnsi="Arial" w:cs="Arial"/>
        </w:rPr>
        <w:t xml:space="preserve">response </w:t>
      </w:r>
      <w:r w:rsidR="00C13ADF">
        <w:rPr>
          <w:rFonts w:ascii="Arial" w:hAnsi="Arial" w:cs="Arial"/>
        </w:rPr>
        <w:t xml:space="preserve">latency </w:t>
      </w:r>
      <w:r>
        <w:rPr>
          <w:rFonts w:ascii="Arial" w:hAnsi="Arial" w:cs="Arial"/>
        </w:rPr>
        <w:t>was</w:t>
      </w:r>
      <w:r w:rsidR="00E978A1">
        <w:rPr>
          <w:rFonts w:ascii="Arial" w:hAnsi="Arial" w:cs="Arial"/>
        </w:rPr>
        <w:t xml:space="preserve"> </w:t>
      </w:r>
      <w:r w:rsidR="00123D21">
        <w:rPr>
          <w:rFonts w:ascii="Arial" w:hAnsi="Arial" w:cs="Arial"/>
        </w:rPr>
        <w:t xml:space="preserve">longer than the electric </w:t>
      </w:r>
      <w:r w:rsidR="00C13ADF">
        <w:rPr>
          <w:rFonts w:ascii="Arial" w:hAnsi="Arial" w:cs="Arial"/>
        </w:rPr>
        <w:t>latency</w:t>
      </w:r>
      <w:r w:rsidR="00C13ADF" w:rsidRPr="00123D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reflecting</w:t>
      </w:r>
      <w:r w:rsidR="00123D21">
        <w:rPr>
          <w:rFonts w:ascii="Arial" w:hAnsi="Arial" w:cs="Arial"/>
        </w:rPr>
        <w:t xml:space="preserve"> the additional biological delay</w:t>
      </w:r>
      <w:r w:rsidR="000C3B41">
        <w:rPr>
          <w:rFonts w:ascii="Arial" w:hAnsi="Arial" w:cs="Arial"/>
        </w:rPr>
        <w:t xml:space="preserve"> of the sound</w:t>
      </w:r>
      <w:r w:rsidR="00123D21">
        <w:rPr>
          <w:rFonts w:ascii="Arial" w:hAnsi="Arial" w:cs="Arial"/>
        </w:rPr>
        <w:t xml:space="preserve"> traveling through the</w:t>
      </w:r>
      <w:r w:rsidR="00A15342">
        <w:rPr>
          <w:rFonts w:ascii="Arial" w:hAnsi="Arial" w:cs="Arial"/>
        </w:rPr>
        <w:t xml:space="preserve"> external</w:t>
      </w:r>
      <w:r w:rsidR="00131833">
        <w:rPr>
          <w:rFonts w:ascii="Arial" w:hAnsi="Arial" w:cs="Arial"/>
        </w:rPr>
        <w:t>,</w:t>
      </w:r>
      <w:r w:rsidR="00A15342">
        <w:rPr>
          <w:rFonts w:ascii="Arial" w:hAnsi="Arial" w:cs="Arial"/>
        </w:rPr>
        <w:t xml:space="preserve"> </w:t>
      </w:r>
      <w:r w:rsidR="00123D21">
        <w:rPr>
          <w:rFonts w:ascii="Arial" w:hAnsi="Arial" w:cs="Arial"/>
        </w:rPr>
        <w:t xml:space="preserve">middle </w:t>
      </w:r>
      <w:r w:rsidR="00131833">
        <w:rPr>
          <w:rFonts w:ascii="Arial" w:hAnsi="Arial" w:cs="Arial"/>
        </w:rPr>
        <w:t>and</w:t>
      </w:r>
      <w:r w:rsidR="00123D21">
        <w:rPr>
          <w:rFonts w:ascii="Arial" w:hAnsi="Arial" w:cs="Arial"/>
        </w:rPr>
        <w:t xml:space="preserve"> inner ear. </w:t>
      </w:r>
      <w:r w:rsidR="00B96560">
        <w:rPr>
          <w:rFonts w:ascii="Arial" w:hAnsi="Arial" w:cs="Arial"/>
        </w:rPr>
        <w:t xml:space="preserve">For smaller delays </w:t>
      </w:r>
      <w:r w:rsidR="00CA7F29">
        <w:rPr>
          <w:rFonts w:ascii="Arial" w:hAnsi="Arial" w:cs="Arial"/>
        </w:rPr>
        <w:t>near zero-ITD</w:t>
      </w:r>
      <w:r w:rsidR="00B96560">
        <w:rPr>
          <w:rFonts w:ascii="Arial" w:hAnsi="Arial" w:cs="Arial"/>
        </w:rPr>
        <w:t xml:space="preserve"> after adjusting for the difference in response </w:t>
      </w:r>
      <w:r w:rsidR="00C13ADF">
        <w:rPr>
          <w:rFonts w:ascii="Arial" w:hAnsi="Arial" w:cs="Arial"/>
        </w:rPr>
        <w:t>latencies</w:t>
      </w:r>
      <w:r w:rsidR="00B96560">
        <w:rPr>
          <w:rFonts w:ascii="Arial" w:hAnsi="Arial" w:cs="Arial"/>
        </w:rPr>
        <w:t xml:space="preserve">, IC neurons </w:t>
      </w:r>
      <w:r w:rsidR="00C13ADF">
        <w:rPr>
          <w:rFonts w:ascii="Arial" w:hAnsi="Arial" w:cs="Arial"/>
        </w:rPr>
        <w:t>showed clear</w:t>
      </w:r>
      <w:r w:rsidR="00B96560">
        <w:rPr>
          <w:rFonts w:ascii="Arial" w:hAnsi="Arial" w:cs="Arial"/>
        </w:rPr>
        <w:t xml:space="preserve"> binaural interaction to the bimodal stimuli</w:t>
      </w:r>
      <w:r w:rsidR="00817767">
        <w:rPr>
          <w:rFonts w:ascii="Arial" w:hAnsi="Arial" w:cs="Arial"/>
        </w:rPr>
        <w:t xml:space="preserve"> in that the firing rate could be </w:t>
      </w:r>
      <w:r w:rsidR="00E51316">
        <w:rPr>
          <w:rFonts w:ascii="Arial" w:hAnsi="Arial" w:cs="Arial"/>
        </w:rPr>
        <w:t xml:space="preserve">either </w:t>
      </w:r>
      <w:r w:rsidR="00817767">
        <w:rPr>
          <w:rFonts w:ascii="Arial" w:hAnsi="Arial" w:cs="Arial"/>
        </w:rPr>
        <w:t xml:space="preserve">increased or decreased </w:t>
      </w:r>
      <w:r w:rsidR="00E51316">
        <w:rPr>
          <w:rFonts w:ascii="Arial" w:hAnsi="Arial" w:cs="Arial"/>
        </w:rPr>
        <w:t>relative to</w:t>
      </w:r>
      <w:r w:rsidR="00817767">
        <w:rPr>
          <w:rFonts w:ascii="Arial" w:hAnsi="Arial" w:cs="Arial"/>
        </w:rPr>
        <w:t xml:space="preserve"> the rate for stimulation in either mode</w:t>
      </w:r>
      <w:r>
        <w:rPr>
          <w:rFonts w:ascii="Arial" w:hAnsi="Arial" w:cs="Arial"/>
        </w:rPr>
        <w:t xml:space="preserve">. </w:t>
      </w:r>
      <w:r w:rsidR="004E4889">
        <w:rPr>
          <w:rFonts w:ascii="Arial" w:hAnsi="Arial" w:cs="Arial"/>
        </w:rPr>
        <w:t xml:space="preserve">We </w:t>
      </w:r>
      <w:r w:rsidR="00C13ADF">
        <w:rPr>
          <w:rFonts w:ascii="Arial" w:hAnsi="Arial" w:cs="Arial"/>
        </w:rPr>
        <w:t xml:space="preserve">observed </w:t>
      </w:r>
      <w:r w:rsidR="004E4889">
        <w:rPr>
          <w:rFonts w:ascii="Arial" w:hAnsi="Arial" w:cs="Arial"/>
        </w:rPr>
        <w:t>similar shapes of ITD tuning curves such as peak</w:t>
      </w:r>
      <w:r w:rsidR="00CA7F29">
        <w:rPr>
          <w:rFonts w:ascii="Arial" w:hAnsi="Arial" w:cs="Arial"/>
        </w:rPr>
        <w:t xml:space="preserve"> </w:t>
      </w:r>
      <w:r w:rsidR="004E4889">
        <w:rPr>
          <w:rFonts w:ascii="Arial" w:hAnsi="Arial" w:cs="Arial"/>
        </w:rPr>
        <w:t xml:space="preserve">and trough types as </w:t>
      </w:r>
      <w:r w:rsidR="00C13ADF">
        <w:rPr>
          <w:rFonts w:ascii="Arial" w:hAnsi="Arial" w:cs="Arial"/>
        </w:rPr>
        <w:t xml:space="preserve">previously </w:t>
      </w:r>
      <w:r w:rsidR="004E4889">
        <w:rPr>
          <w:rFonts w:ascii="Arial" w:hAnsi="Arial" w:cs="Arial"/>
        </w:rPr>
        <w:t>observed in response</w:t>
      </w:r>
      <w:r w:rsidR="00CA7F29">
        <w:rPr>
          <w:rFonts w:ascii="Arial" w:hAnsi="Arial" w:cs="Arial"/>
        </w:rPr>
        <w:t xml:space="preserve"> to pairs of acoustic</w:t>
      </w:r>
      <w:r>
        <w:rPr>
          <w:rFonts w:ascii="Arial" w:hAnsi="Arial" w:cs="Arial"/>
        </w:rPr>
        <w:t xml:space="preserve"> clicks or electrical pulses. </w:t>
      </w:r>
      <w:r w:rsidR="000B7675">
        <w:rPr>
          <w:rFonts w:ascii="Arial" w:hAnsi="Arial" w:cs="Arial"/>
        </w:rPr>
        <w:t>Neural ITD discrimination thresholds were in the similar range</w:t>
      </w:r>
      <w:r w:rsidR="004E4889">
        <w:rPr>
          <w:rFonts w:ascii="Arial" w:hAnsi="Arial" w:cs="Arial"/>
        </w:rPr>
        <w:t xml:space="preserve"> </w:t>
      </w:r>
      <w:r w:rsidR="000B7675">
        <w:rPr>
          <w:rFonts w:ascii="Arial" w:hAnsi="Arial" w:cs="Arial"/>
        </w:rPr>
        <w:t>as thresholds observed in IC neurons of bilaterally deafened and implanted animals.</w:t>
      </w:r>
      <w:r w:rsidR="006B164A">
        <w:rPr>
          <w:rFonts w:ascii="Arial" w:hAnsi="Arial" w:cs="Arial"/>
        </w:rPr>
        <w:t xml:space="preserve"> </w:t>
      </w:r>
    </w:p>
    <w:p w:rsidR="006B164A" w:rsidRDefault="00C804E5" w:rsidP="00CB4F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results show that neurons in the auditory midbrain </w:t>
      </w:r>
      <w:r w:rsidR="00EE74EE">
        <w:rPr>
          <w:rFonts w:ascii="Arial" w:hAnsi="Arial" w:cs="Arial"/>
        </w:rPr>
        <w:t xml:space="preserve">can be </w:t>
      </w:r>
      <w:r>
        <w:rPr>
          <w:rFonts w:ascii="Arial" w:hAnsi="Arial" w:cs="Arial"/>
        </w:rPr>
        <w:t xml:space="preserve">sensitive to binaural cues in combined acoustic and electric stimulation and suggests </w:t>
      </w:r>
      <w:r w:rsidR="006B164A" w:rsidRPr="006B164A">
        <w:rPr>
          <w:rFonts w:ascii="Arial" w:hAnsi="Arial" w:cs="Arial"/>
        </w:rPr>
        <w:t xml:space="preserve">binaural benefits with bimodal hearing </w:t>
      </w:r>
      <w:proofErr w:type="gramStart"/>
      <w:r w:rsidR="006B164A" w:rsidRPr="006B164A">
        <w:rPr>
          <w:rFonts w:ascii="Arial" w:hAnsi="Arial" w:cs="Arial"/>
        </w:rPr>
        <w:t>could</w:t>
      </w:r>
      <w:proofErr w:type="gramEnd"/>
      <w:r w:rsidR="006B164A" w:rsidRPr="006B164A">
        <w:rPr>
          <w:rFonts w:ascii="Arial" w:hAnsi="Arial" w:cs="Arial"/>
        </w:rPr>
        <w:t xml:space="preserve"> be improved by providing</w:t>
      </w:r>
      <w:r w:rsidR="006B164A">
        <w:rPr>
          <w:rFonts w:ascii="Arial" w:hAnsi="Arial" w:cs="Arial"/>
        </w:rPr>
        <w:t xml:space="preserve"> better access to binaural cues in SSD</w:t>
      </w:r>
      <w:r w:rsidR="00954B0F">
        <w:rPr>
          <w:rFonts w:ascii="Arial" w:hAnsi="Arial" w:cs="Arial"/>
        </w:rPr>
        <w:t>/</w:t>
      </w:r>
      <w:r w:rsidR="006B164A">
        <w:rPr>
          <w:rFonts w:ascii="Arial" w:hAnsi="Arial" w:cs="Arial"/>
        </w:rPr>
        <w:t xml:space="preserve">CI users and HA-CI users. </w:t>
      </w:r>
    </w:p>
    <w:p w:rsidR="00867779" w:rsidRDefault="000B76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96560">
        <w:rPr>
          <w:rFonts w:ascii="Arial" w:hAnsi="Arial" w:cs="Arial"/>
        </w:rPr>
        <w:t xml:space="preserve"> </w:t>
      </w:r>
    </w:p>
    <w:p w:rsidR="00867779" w:rsidRPr="00867779" w:rsidRDefault="00867779" w:rsidP="0086777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"/>
        </w:rPr>
      </w:pPr>
      <w:r w:rsidRPr="00D733AE">
        <w:rPr>
          <w:rFonts w:ascii="Arial" w:hAnsi="Arial" w:cs="Arial"/>
          <w:bCs/>
          <w:sz w:val="22"/>
          <w:szCs w:val="22"/>
        </w:rPr>
        <w:t>Supported by</w:t>
      </w:r>
      <w:r w:rsidRPr="00D733AE">
        <w:rPr>
          <w:rFonts w:ascii="Arial" w:hAnsi="Arial" w:cs="Arial"/>
          <w:b/>
          <w:bCs/>
          <w:sz w:val="22"/>
          <w:szCs w:val="22"/>
        </w:rPr>
        <w:t xml:space="preserve"> </w:t>
      </w:r>
      <w:r w:rsidRPr="00D733AE">
        <w:rPr>
          <w:rFonts w:ascii="Arial" w:hAnsi="Arial" w:cs="Arial"/>
          <w:bCs/>
          <w:sz w:val="22"/>
          <w:szCs w:val="22"/>
        </w:rPr>
        <w:t>NIH grants R01 DC005775 and P30 DC005209</w:t>
      </w:r>
      <w:r w:rsidRPr="00D733AE">
        <w:rPr>
          <w:rFonts w:ascii="Arial" w:hAnsi="Arial" w:cs="Arial"/>
          <w:sz w:val="22"/>
          <w:szCs w:val="22"/>
          <w:lang w:val="en"/>
        </w:rPr>
        <w:t>.</w:t>
      </w:r>
    </w:p>
    <w:sectPr w:rsidR="00867779" w:rsidRPr="0086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72"/>
    <w:rsid w:val="0006226F"/>
    <w:rsid w:val="000B7675"/>
    <w:rsid w:val="000C3B41"/>
    <w:rsid w:val="00122575"/>
    <w:rsid w:val="00123D21"/>
    <w:rsid w:val="00131833"/>
    <w:rsid w:val="001606F6"/>
    <w:rsid w:val="00163A78"/>
    <w:rsid w:val="00177C17"/>
    <w:rsid w:val="0018788D"/>
    <w:rsid w:val="00187C38"/>
    <w:rsid w:val="001F06C7"/>
    <w:rsid w:val="003A0561"/>
    <w:rsid w:val="003A788B"/>
    <w:rsid w:val="004C02CA"/>
    <w:rsid w:val="004E4889"/>
    <w:rsid w:val="005A38FF"/>
    <w:rsid w:val="005B5B17"/>
    <w:rsid w:val="00624D1F"/>
    <w:rsid w:val="00626D02"/>
    <w:rsid w:val="006424E1"/>
    <w:rsid w:val="006B164A"/>
    <w:rsid w:val="006B5ADC"/>
    <w:rsid w:val="00753172"/>
    <w:rsid w:val="007801FA"/>
    <w:rsid w:val="00784E6C"/>
    <w:rsid w:val="007D7AA8"/>
    <w:rsid w:val="00803AD1"/>
    <w:rsid w:val="00817767"/>
    <w:rsid w:val="00863CF2"/>
    <w:rsid w:val="00867779"/>
    <w:rsid w:val="00890452"/>
    <w:rsid w:val="008A4E13"/>
    <w:rsid w:val="008E6C90"/>
    <w:rsid w:val="00926BC0"/>
    <w:rsid w:val="00937F0A"/>
    <w:rsid w:val="00954B0F"/>
    <w:rsid w:val="00992212"/>
    <w:rsid w:val="009F7FD6"/>
    <w:rsid w:val="00A11904"/>
    <w:rsid w:val="00A15342"/>
    <w:rsid w:val="00A26C75"/>
    <w:rsid w:val="00B96560"/>
    <w:rsid w:val="00C13ADF"/>
    <w:rsid w:val="00C717B0"/>
    <w:rsid w:val="00C804E5"/>
    <w:rsid w:val="00CA7F29"/>
    <w:rsid w:val="00CB4FC3"/>
    <w:rsid w:val="00D66A2E"/>
    <w:rsid w:val="00D77EEE"/>
    <w:rsid w:val="00E51316"/>
    <w:rsid w:val="00E978A1"/>
    <w:rsid w:val="00EC0B25"/>
    <w:rsid w:val="00EE74EE"/>
    <w:rsid w:val="00F0430C"/>
    <w:rsid w:val="00F6017B"/>
    <w:rsid w:val="00F6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D0FA01-ED20-4625-8411-97CBD634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67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D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3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A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A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MEEI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Chung, Yoojin</dc:creator>
  <cp:lastModifiedBy>Chung, Yoojin</cp:lastModifiedBy>
  <cp:revision>2</cp:revision>
  <dcterms:created xsi:type="dcterms:W3CDTF">2018-05-10T18:51:00Z</dcterms:created>
  <dcterms:modified xsi:type="dcterms:W3CDTF">2018-05-10T18:51:00Z</dcterms:modified>
</cp:coreProperties>
</file>