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5970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right="2654"/>
        <w:jc w:val="right"/>
        <w:rPr>
          <w:rFonts w:ascii="Cambria" w:eastAsia="Cambria" w:hAnsi="Cambria" w:cs="Cambria"/>
          <w:b/>
          <w:color w:val="00B050"/>
          <w:sz w:val="27"/>
          <w:szCs w:val="27"/>
        </w:rPr>
      </w:pPr>
      <w:r>
        <w:rPr>
          <w:rFonts w:ascii="Cambria" w:eastAsia="Cambria" w:hAnsi="Cambria" w:cs="Cambria"/>
          <w:b/>
          <w:color w:val="00B050"/>
          <w:sz w:val="27"/>
          <w:szCs w:val="27"/>
        </w:rPr>
        <w:t>TH</w:t>
      </w:r>
      <w:r>
        <w:rPr>
          <w:rFonts w:ascii="Cambria" w:eastAsia="Cambria" w:hAnsi="Cambria" w:cs="Cambria"/>
          <w:b/>
          <w:color w:val="00B050"/>
          <w:sz w:val="27"/>
          <w:szCs w:val="27"/>
        </w:rPr>
        <w:t>Ự</w:t>
      </w:r>
      <w:r>
        <w:rPr>
          <w:rFonts w:ascii="Cambria" w:eastAsia="Cambria" w:hAnsi="Cambria" w:cs="Cambria"/>
          <w:b/>
          <w:color w:val="00B050"/>
          <w:sz w:val="27"/>
          <w:szCs w:val="27"/>
        </w:rPr>
        <w:t>C HÀNH CÔNG NGH</w:t>
      </w:r>
      <w:r>
        <w:rPr>
          <w:rFonts w:ascii="Cambria" w:eastAsia="Cambria" w:hAnsi="Cambria" w:cs="Cambria"/>
          <w:b/>
          <w:color w:val="00B050"/>
          <w:sz w:val="27"/>
          <w:szCs w:val="27"/>
        </w:rPr>
        <w:t>Ệ</w:t>
      </w:r>
      <w:r>
        <w:rPr>
          <w:rFonts w:ascii="Cambria" w:eastAsia="Cambria" w:hAnsi="Cambria" w:cs="Cambria"/>
          <w:b/>
          <w:color w:val="00B050"/>
          <w:sz w:val="27"/>
          <w:szCs w:val="27"/>
        </w:rPr>
        <w:t xml:space="preserve"> PH</w:t>
      </w:r>
      <w:r>
        <w:rPr>
          <w:rFonts w:ascii="Cambria" w:eastAsia="Cambria" w:hAnsi="Cambria" w:cs="Cambria"/>
          <w:b/>
          <w:color w:val="00B050"/>
          <w:sz w:val="27"/>
          <w:szCs w:val="27"/>
        </w:rPr>
        <w:t>Ầ</w:t>
      </w:r>
      <w:r>
        <w:rPr>
          <w:rFonts w:ascii="Cambria" w:eastAsia="Cambria" w:hAnsi="Cambria" w:cs="Cambria"/>
          <w:b/>
          <w:color w:val="00B050"/>
          <w:sz w:val="27"/>
          <w:szCs w:val="27"/>
        </w:rPr>
        <w:t>N M</w:t>
      </w:r>
      <w:r>
        <w:rPr>
          <w:rFonts w:ascii="Cambria" w:eastAsia="Cambria" w:hAnsi="Cambria" w:cs="Cambria"/>
          <w:b/>
          <w:color w:val="00B050"/>
          <w:sz w:val="27"/>
          <w:szCs w:val="27"/>
        </w:rPr>
        <w:t>Ề</w:t>
      </w:r>
      <w:r>
        <w:rPr>
          <w:rFonts w:ascii="Cambria" w:eastAsia="Cambria" w:hAnsi="Cambria" w:cs="Cambria"/>
          <w:b/>
          <w:color w:val="00B050"/>
          <w:sz w:val="27"/>
          <w:szCs w:val="27"/>
        </w:rPr>
        <w:t xml:space="preserve">M </w:t>
      </w:r>
    </w:p>
    <w:p w14:paraId="3BBBD0CA" w14:textId="6E45F9B5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56" w:line="240" w:lineRule="auto"/>
        <w:ind w:right="2602"/>
        <w:jc w:val="right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25"/>
          <w:szCs w:val="25"/>
        </w:rPr>
        <w:t>LAB 1: KH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>Ả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>O SÁT HI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>Ệ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>N TR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>Ạ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>NG T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>Ổ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CH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>Ứ</w:t>
      </w:r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C </w:t>
      </w:r>
    </w:p>
    <w:p w14:paraId="0D8985AD" w14:textId="3650C12D" w:rsidR="0081642A" w:rsidRDefault="0081642A" w:rsidP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line="240" w:lineRule="auto"/>
        <w:ind w:right="2160"/>
        <w:rPr>
          <w:rFonts w:ascii="Cambria" w:eastAsia="Cambria" w:hAnsi="Cambria" w:cs="Cambria"/>
          <w:b/>
          <w:color w:val="000000"/>
          <w:sz w:val="25"/>
          <w:szCs w:val="25"/>
        </w:rPr>
      </w:pPr>
      <w:proofErr w:type="spellStart"/>
      <w:r>
        <w:rPr>
          <w:rFonts w:ascii="Cambria" w:eastAsia="Cambria" w:hAnsi="Cambria" w:cs="Cambria"/>
          <w:b/>
          <w:color w:val="000000"/>
          <w:sz w:val="25"/>
          <w:szCs w:val="25"/>
        </w:rPr>
        <w:t>Thành</w:t>
      </w:r>
      <w:proofErr w:type="spellEnd"/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5"/>
          <w:szCs w:val="25"/>
        </w:rPr>
        <w:t>viên</w:t>
      </w:r>
      <w:proofErr w:type="spellEnd"/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5"/>
          <w:szCs w:val="25"/>
        </w:rPr>
        <w:t>trong</w:t>
      </w:r>
      <w:proofErr w:type="spellEnd"/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5"/>
          <w:szCs w:val="25"/>
        </w:rPr>
        <w:t>nhóm</w:t>
      </w:r>
      <w:proofErr w:type="spellEnd"/>
      <w:r>
        <w:rPr>
          <w:rFonts w:ascii="Cambria" w:eastAsia="Cambria" w:hAnsi="Cambria" w:cs="Cambria"/>
          <w:b/>
          <w:color w:val="000000"/>
          <w:sz w:val="25"/>
          <w:szCs w:val="25"/>
        </w:rPr>
        <w:t>:</w:t>
      </w:r>
    </w:p>
    <w:p w14:paraId="530FB1BD" w14:textId="3DBF7CA9" w:rsidR="0081642A" w:rsidRDefault="0081642A" w:rsidP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line="240" w:lineRule="auto"/>
        <w:ind w:right="2160"/>
        <w:rPr>
          <w:rFonts w:ascii="Cambria" w:eastAsia="Cambria" w:hAnsi="Cambria" w:cs="Cambria"/>
          <w:b/>
          <w:color w:val="000000"/>
          <w:sz w:val="25"/>
          <w:szCs w:val="25"/>
        </w:rPr>
      </w:pPr>
      <w:r>
        <w:rPr>
          <w:rFonts w:ascii="Cambria" w:eastAsia="Cambria" w:hAnsi="Cambria" w:cs="Cambria"/>
          <w:b/>
          <w:color w:val="000000"/>
          <w:sz w:val="25"/>
          <w:szCs w:val="25"/>
        </w:rPr>
        <w:t>Đặng Quang Duy Anh – 3121411012</w:t>
      </w:r>
    </w:p>
    <w:p w14:paraId="3C81C705" w14:textId="6474A19A" w:rsidR="0081642A" w:rsidRDefault="0081642A" w:rsidP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line="240" w:lineRule="auto"/>
        <w:ind w:right="2160"/>
        <w:rPr>
          <w:rFonts w:ascii="Cambria" w:eastAsia="Cambria" w:hAnsi="Cambria" w:cs="Cambria"/>
          <w:b/>
          <w:color w:val="000000"/>
          <w:sz w:val="25"/>
          <w:szCs w:val="25"/>
        </w:rPr>
      </w:pPr>
      <w:proofErr w:type="spellStart"/>
      <w:r>
        <w:rPr>
          <w:rFonts w:ascii="Cambria" w:eastAsia="Cambria" w:hAnsi="Cambria" w:cs="Cambria"/>
          <w:b/>
          <w:color w:val="000000"/>
          <w:sz w:val="25"/>
          <w:szCs w:val="25"/>
        </w:rPr>
        <w:t>Nguyễn</w:t>
      </w:r>
      <w:proofErr w:type="spellEnd"/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5"/>
          <w:szCs w:val="25"/>
        </w:rPr>
        <w:t>Ngọc</w:t>
      </w:r>
      <w:proofErr w:type="spellEnd"/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5"/>
          <w:szCs w:val="25"/>
        </w:rPr>
        <w:t>Huyền</w:t>
      </w:r>
      <w:proofErr w:type="spellEnd"/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– </w:t>
      </w:r>
      <w:r w:rsidRPr="0081642A">
        <w:rPr>
          <w:rFonts w:ascii="Cambria" w:eastAsia="Cambria" w:hAnsi="Cambria" w:cs="Cambria"/>
          <w:b/>
          <w:color w:val="000000"/>
          <w:sz w:val="25"/>
          <w:szCs w:val="25"/>
        </w:rPr>
        <w:t>3121411090</w:t>
      </w:r>
    </w:p>
    <w:p w14:paraId="5B366807" w14:textId="0EE900C0" w:rsidR="0081642A" w:rsidRDefault="0081642A" w:rsidP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line="240" w:lineRule="auto"/>
        <w:ind w:right="2160"/>
        <w:rPr>
          <w:rFonts w:ascii="Cambria" w:eastAsia="Cambria" w:hAnsi="Cambria" w:cs="Cambria"/>
          <w:b/>
          <w:color w:val="000000"/>
          <w:sz w:val="25"/>
          <w:szCs w:val="25"/>
        </w:rPr>
      </w:pPr>
      <w:proofErr w:type="spellStart"/>
      <w:r>
        <w:rPr>
          <w:rFonts w:ascii="Cambria" w:eastAsia="Cambria" w:hAnsi="Cambria" w:cs="Cambria"/>
          <w:b/>
          <w:color w:val="000000"/>
          <w:sz w:val="25"/>
          <w:szCs w:val="25"/>
        </w:rPr>
        <w:t>Dương</w:t>
      </w:r>
      <w:proofErr w:type="spellEnd"/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5"/>
          <w:szCs w:val="25"/>
        </w:rPr>
        <w:t>Vũ</w:t>
      </w:r>
      <w:proofErr w:type="spellEnd"/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5"/>
          <w:szCs w:val="25"/>
        </w:rPr>
        <w:t>Nghĩa</w:t>
      </w:r>
      <w:proofErr w:type="spellEnd"/>
      <w:r>
        <w:rPr>
          <w:rFonts w:ascii="Cambria" w:eastAsia="Cambria" w:hAnsi="Cambria" w:cs="Cambria"/>
          <w:b/>
          <w:color w:val="000000"/>
          <w:sz w:val="25"/>
          <w:szCs w:val="25"/>
        </w:rPr>
        <w:t xml:space="preserve"> - </w:t>
      </w:r>
      <w:r w:rsidRPr="0081642A">
        <w:rPr>
          <w:rFonts w:ascii="Cambria" w:eastAsia="Cambria" w:hAnsi="Cambria" w:cs="Cambria"/>
          <w:b/>
          <w:color w:val="000000"/>
          <w:sz w:val="25"/>
          <w:szCs w:val="25"/>
        </w:rPr>
        <w:t>3121411145</w:t>
      </w:r>
    </w:p>
    <w:p w14:paraId="2F45AA94" w14:textId="5B07936C" w:rsidR="00576BF9" w:rsidRDefault="0081642A">
      <w:pPr>
        <w:widowControl w:val="0"/>
        <w:spacing w:before="143" w:line="240" w:lineRule="auto"/>
        <w:ind w:left="204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1EADB766" w14:textId="77777777" w:rsidR="00576BF9" w:rsidRDefault="0081642A">
      <w:pPr>
        <w:pStyle w:val="Heading2"/>
        <w:keepNext w:val="0"/>
        <w:keepLines w:val="0"/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7aapngshj9wi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</w:p>
    <w:p w14:paraId="09619069" w14:textId="77777777" w:rsidR="00576BF9" w:rsidRDefault="0081642A">
      <w:pPr>
        <w:pStyle w:val="Heading3"/>
        <w:keepNext w:val="0"/>
        <w:keepLines w:val="0"/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yws803958ay6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</w:p>
    <w:p w14:paraId="7EEDC323" w14:textId="77777777" w:rsidR="00576BF9" w:rsidRDefault="0081642A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phận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chuyên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nhằm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đảm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vận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0264225C" w14:textId="77777777" w:rsidR="00576BF9" w:rsidRDefault="0081642A">
      <w:pPr>
        <w:pStyle w:val="Heading3"/>
        <w:keepNext w:val="0"/>
        <w:keepLines w:val="0"/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o90fbpnnkuam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</w:p>
    <w:p w14:paraId="5686D4A6" w14:textId="77777777" w:rsidR="00576BF9" w:rsidRDefault="0081642A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chức</w:t>
      </w:r>
      <w:proofErr w:type="spellEnd"/>
    </w:p>
    <w:p w14:paraId="0D98CB1D" w14:textId="77777777" w:rsidR="00576BF9" w:rsidRDefault="0081642A">
      <w:pPr>
        <w:widowControl w:val="0"/>
        <w:numPr>
          <w:ilvl w:val="0"/>
          <w:numId w:val="12"/>
        </w:numPr>
        <w:spacing w:before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Ban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Giám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đốc</w:t>
      </w:r>
      <w:proofErr w:type="spellEnd"/>
    </w:p>
    <w:p w14:paraId="39B4C3BE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ra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chiến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lược</w:t>
      </w:r>
      <w:proofErr w:type="spellEnd"/>
    </w:p>
    <w:p w14:paraId="66C6304E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(QD6)</w:t>
      </w:r>
    </w:p>
    <w:p w14:paraId="5C3809D5" w14:textId="77777777" w:rsidR="00576BF9" w:rsidRDefault="0081642A">
      <w:pPr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phận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chính</w:t>
      </w:r>
      <w:proofErr w:type="spellEnd"/>
    </w:p>
    <w:p w14:paraId="6CDE26FD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hóa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đơn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bán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(BM2)</w:t>
      </w:r>
    </w:p>
    <w:p w14:paraId="218AA65B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phiếu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tiền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(BM4)</w:t>
      </w:r>
    </w:p>
    <w:p w14:paraId="5F1CC101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doanh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dòng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tiền</w:t>
      </w:r>
      <w:proofErr w:type="spellEnd"/>
    </w:p>
    <w:p w14:paraId="6D253C4C" w14:textId="77777777" w:rsidR="00576BF9" w:rsidRDefault="0081642A">
      <w:pPr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phận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kho</w:t>
      </w:r>
      <w:proofErr w:type="spellEnd"/>
    </w:p>
    <w:p w14:paraId="48870FE4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phiếu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(BM1)</w:t>
      </w:r>
    </w:p>
    <w:p w14:paraId="00798768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Kiểm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soát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lượng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(QD1)</w:t>
      </w:r>
    </w:p>
    <w:p w14:paraId="514C51A2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Đảm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kho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hàng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trìn</w:t>
      </w:r>
      <w:r>
        <w:rPr>
          <w:rFonts w:ascii="Times New Roman" w:eastAsia="Times New Roman" w:hAnsi="Times New Roman" w:cs="Times New Roman"/>
          <w:sz w:val="25"/>
          <w:szCs w:val="25"/>
        </w:rPr>
        <w:t>h</w:t>
      </w:r>
      <w:proofErr w:type="spellEnd"/>
    </w:p>
    <w:p w14:paraId="77E49E2C" w14:textId="77777777" w:rsidR="00576BF9" w:rsidRDefault="0081642A">
      <w:pPr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phận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hàng</w:t>
      </w:r>
      <w:proofErr w:type="spellEnd"/>
    </w:p>
    <w:p w14:paraId="1894FFFD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hỗ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trợ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hàng</w:t>
      </w:r>
      <w:proofErr w:type="spellEnd"/>
    </w:p>
    <w:p w14:paraId="272D4615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cứu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(BM3)</w:t>
      </w:r>
    </w:p>
    <w:p w14:paraId="0EE65DD0" w14:textId="77777777" w:rsidR="00576BF9" w:rsidRDefault="0081642A">
      <w:pPr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phận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kho</w:t>
      </w:r>
      <w:proofErr w:type="spellEnd"/>
    </w:p>
    <w:p w14:paraId="36A9A14C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dõi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lượng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tồn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kho</w:t>
      </w:r>
      <w:proofErr w:type="spellEnd"/>
    </w:p>
    <w:p w14:paraId="249DA4F2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Đảm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luôn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sẵn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nhưng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tồn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đọng</w:t>
      </w:r>
      <w:proofErr w:type="spellEnd"/>
    </w:p>
    <w:p w14:paraId="4ECDA491" w14:textId="77777777" w:rsidR="00576BF9" w:rsidRDefault="0081642A">
      <w:pPr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phận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sự</w:t>
      </w:r>
      <w:proofErr w:type="spellEnd"/>
    </w:p>
    <w:p w14:paraId="422F218C" w14:textId="77777777" w:rsidR="00576BF9" w:rsidRDefault="0081642A">
      <w:pPr>
        <w:widowControl w:val="0"/>
        <w:numPr>
          <w:ilvl w:val="1"/>
          <w:numId w:val="12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chấm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công</w:t>
      </w:r>
      <w:proofErr w:type="spellEnd"/>
    </w:p>
    <w:p w14:paraId="2526CDA7" w14:textId="77777777" w:rsidR="00576BF9" w:rsidRDefault="0081642A">
      <w:pPr>
        <w:widowControl w:val="0"/>
        <w:numPr>
          <w:ilvl w:val="1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Đào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tuyển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sz w:val="25"/>
          <w:szCs w:val="25"/>
        </w:rPr>
        <w:t>hân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sự</w:t>
      </w:r>
      <w:proofErr w:type="spellEnd"/>
    </w:p>
    <w:p w14:paraId="5CAC58AE" w14:textId="77777777" w:rsidR="00576BF9" w:rsidRDefault="0081642A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5"/>
          <w:szCs w:val="25"/>
        </w:rPr>
        <w:t>:</w:t>
      </w:r>
    </w:p>
    <w:p w14:paraId="5AD30352" w14:textId="77777777" w:rsidR="00576BF9" w:rsidRDefault="0081642A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Giám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đốc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br/>
      </w:r>
      <w:r>
        <w:rPr>
          <w:rFonts w:ascii="Times New Roman" w:eastAsia="Times New Roman" w:hAnsi="Times New Roman" w:cs="Times New Roman"/>
          <w:sz w:val="25"/>
          <w:szCs w:val="25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├──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phận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toán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br/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├──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phận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kho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br/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├──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phận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Bán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hàng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br/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├──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phận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kho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br/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└──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phận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sự</w:t>
      </w:r>
      <w:proofErr w:type="spellEnd"/>
    </w:p>
    <w:p w14:paraId="6C334125" w14:textId="77777777" w:rsidR="00576BF9" w:rsidRDefault="0081642A">
      <w:pPr>
        <w:pStyle w:val="Heading2"/>
        <w:keepNext w:val="0"/>
        <w:keepLines w:val="0"/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9qd24exj85js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ngoại</w:t>
      </w:r>
      <w:proofErr w:type="spellEnd"/>
    </w:p>
    <w:p w14:paraId="055718EA" w14:textId="77777777" w:rsidR="00576BF9" w:rsidRDefault="0081642A">
      <w:pPr>
        <w:pStyle w:val="Heading3"/>
        <w:keepNext w:val="0"/>
        <w:keepLines w:val="0"/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bookmarkStart w:id="4" w:name="_heading=h.gnon66rg0c43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</w:p>
    <w:p w14:paraId="79636ED8" w14:textId="77777777" w:rsidR="00576BF9" w:rsidRDefault="0081642A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chịu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hưởng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bởi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nhiều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yếu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tố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bên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ngoài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gồm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>:</w:t>
      </w:r>
    </w:p>
    <w:p w14:paraId="76A04A41" w14:textId="77777777" w:rsidR="00576BF9" w:rsidRDefault="0081642A">
      <w:pPr>
        <w:widowControl w:val="0"/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hàng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tượng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sử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dịch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mua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cứu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tin.</w:t>
      </w:r>
    </w:p>
    <w:p w14:paraId="7E4D8E21" w14:textId="77777777" w:rsidR="00576BF9" w:rsidRDefault="0081642A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cung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cấp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cung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cấp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hưởng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hàng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nhập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00528533" w14:textId="77777777" w:rsidR="00576BF9" w:rsidRDefault="0081642A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Cơ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Cục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thuế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cơ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thương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mại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78CC96B8" w14:textId="77777777" w:rsidR="00576BF9" w:rsidRDefault="0081642A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Cạnh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thị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nền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tảng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bán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online.</w:t>
      </w:r>
    </w:p>
    <w:p w14:paraId="5BBEFC97" w14:textId="77777777" w:rsidR="00576BF9" w:rsidRDefault="0081642A">
      <w:pPr>
        <w:widowControl w:val="0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mềm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bán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hàng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kiểm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kho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toán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điện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tử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8ED1CB9" w14:textId="77777777" w:rsidR="00576BF9" w:rsidRDefault="0081642A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chu</w:t>
      </w:r>
      <w:r>
        <w:rPr>
          <w:rFonts w:ascii="Times New Roman" w:eastAsia="Times New Roman" w:hAnsi="Times New Roman" w:cs="Times New Roman"/>
          <w:sz w:val="25"/>
          <w:szCs w:val="25"/>
        </w:rPr>
        <w:t>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quản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lý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đảm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bảo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vận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bên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ngoài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trì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doanh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ổn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B73C650" w14:textId="2FAD83A1" w:rsidR="00576BF9" w:rsidRDefault="0081642A">
      <w:pPr>
        <w:widowControl w:val="0"/>
        <w:spacing w:before="148" w:line="240" w:lineRule="auto"/>
        <w:ind w:left="193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nghiệp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):  </w:t>
      </w:r>
    </w:p>
    <w:p w14:paraId="338BD47D" w14:textId="77777777" w:rsidR="00576BF9" w:rsidRDefault="0081642A">
      <w:pPr>
        <w:pStyle w:val="Heading3"/>
        <w:keepNext w:val="0"/>
        <w:keepLines w:val="0"/>
        <w:widowControl w:val="0"/>
        <w:spacing w:line="240" w:lineRule="auto"/>
        <w:ind w:left="197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5" w:name="_heading=h.dxr4qokwyxoc" w:colFirst="0" w:colLast="0"/>
      <w:bookmarkEnd w:id="5"/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sách</w:t>
      </w:r>
      <w:proofErr w:type="spellEnd"/>
    </w:p>
    <w:p w14:paraId="166388B1" w14:textId="77777777" w:rsidR="00576BF9" w:rsidRDefault="0081642A">
      <w:pPr>
        <w:pStyle w:val="Heading4"/>
        <w:keepNext w:val="0"/>
        <w:keepLines w:val="0"/>
        <w:widowControl w:val="0"/>
        <w:spacing w:line="240" w:lineRule="auto"/>
        <w:ind w:left="197"/>
        <w:rPr>
          <w:rFonts w:ascii="Times New Roman" w:eastAsia="Times New Roman" w:hAnsi="Times New Roman" w:cs="Times New Roman"/>
          <w:sz w:val="26"/>
          <w:szCs w:val="26"/>
        </w:rPr>
      </w:pPr>
      <w:bookmarkStart w:id="6" w:name="_heading=h.1af4hmrsx8ga" w:colFirst="0" w:colLast="0"/>
      <w:bookmarkEnd w:id="6"/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</w:t>
      </w:r>
      <w:r>
        <w:rPr>
          <w:rFonts w:ascii="Times New Roman" w:eastAsia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14:paraId="037FBA82" w14:textId="77777777" w:rsidR="00576BF9" w:rsidRDefault="0081642A">
      <w:pPr>
        <w:widowControl w:val="0"/>
        <w:numPr>
          <w:ilvl w:val="0"/>
          <w:numId w:val="20"/>
        </w:num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622B649" w14:textId="77777777" w:rsidR="00576BF9" w:rsidRDefault="0081642A">
      <w:pPr>
        <w:widowControl w:val="0"/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(BM1)</w:t>
      </w:r>
    </w:p>
    <w:p w14:paraId="0CB7FD0B" w14:textId="77777777" w:rsidR="00576BF9" w:rsidRDefault="0081642A">
      <w:pPr>
        <w:widowControl w:val="0"/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(BM2)</w:t>
      </w:r>
    </w:p>
    <w:p w14:paraId="09733F67" w14:textId="77777777" w:rsidR="00576BF9" w:rsidRDefault="0081642A">
      <w:pPr>
        <w:widowControl w:val="0"/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(BM3)</w:t>
      </w:r>
    </w:p>
    <w:p w14:paraId="255412EF" w14:textId="77777777" w:rsidR="00576BF9" w:rsidRDefault="0081642A">
      <w:pPr>
        <w:widowControl w:val="0"/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(BM4)</w:t>
      </w:r>
    </w:p>
    <w:p w14:paraId="25671D5D" w14:textId="77777777" w:rsidR="00576BF9" w:rsidRDefault="0081642A">
      <w:pPr>
        <w:widowControl w:val="0"/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(BM5)</w:t>
      </w:r>
    </w:p>
    <w:p w14:paraId="7FDE37A5" w14:textId="77777777" w:rsidR="00576BF9" w:rsidRDefault="0081642A">
      <w:pPr>
        <w:widowControl w:val="0"/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(QD6)</w:t>
      </w:r>
    </w:p>
    <w:p w14:paraId="0B09C45C" w14:textId="77777777" w:rsidR="00576BF9" w:rsidRDefault="0081642A">
      <w:pPr>
        <w:widowControl w:val="0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BEA403" w14:textId="77777777" w:rsidR="00576BF9" w:rsidRDefault="0081642A">
      <w:pPr>
        <w:pStyle w:val="Heading4"/>
        <w:keepNext w:val="0"/>
        <w:keepLines w:val="0"/>
        <w:widowControl w:val="0"/>
        <w:spacing w:line="240" w:lineRule="auto"/>
        <w:ind w:left="197"/>
        <w:rPr>
          <w:rFonts w:ascii="Times New Roman" w:eastAsia="Times New Roman" w:hAnsi="Times New Roman" w:cs="Times New Roman"/>
          <w:sz w:val="26"/>
          <w:szCs w:val="26"/>
        </w:rPr>
      </w:pPr>
      <w:bookmarkStart w:id="7" w:name="_heading=h.eazgjdyowxuj" w:colFirst="0" w:colLast="0"/>
      <w:bookmarkEnd w:id="7"/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</w:p>
    <w:p w14:paraId="7CA6CF78" w14:textId="77777777" w:rsidR="00576BF9" w:rsidRDefault="0081642A">
      <w:pPr>
        <w:widowControl w:val="0"/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721A45" w14:textId="77777777" w:rsidR="00576BF9" w:rsidRDefault="0081642A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2667D4C" w14:textId="77777777" w:rsidR="00576BF9" w:rsidRDefault="0081642A">
      <w:pPr>
        <w:widowControl w:val="0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170E0" w14:textId="77777777" w:rsidR="00576BF9" w:rsidRDefault="0081642A">
      <w:pPr>
        <w:pStyle w:val="Heading4"/>
        <w:keepNext w:val="0"/>
        <w:keepLines w:val="0"/>
        <w:widowControl w:val="0"/>
        <w:spacing w:line="240" w:lineRule="auto"/>
        <w:ind w:left="197"/>
        <w:rPr>
          <w:rFonts w:ascii="Times New Roman" w:eastAsia="Times New Roman" w:hAnsi="Times New Roman" w:cs="Times New Roman"/>
          <w:sz w:val="26"/>
          <w:szCs w:val="26"/>
        </w:rPr>
      </w:pPr>
      <w:bookmarkStart w:id="8" w:name="_heading=h.a5r3ezt9uuve" w:colFirst="0" w:colLast="0"/>
      <w:bookmarkEnd w:id="8"/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</w:p>
    <w:p w14:paraId="53B417EB" w14:textId="77777777" w:rsidR="00576BF9" w:rsidRDefault="0081642A">
      <w:pPr>
        <w:widowControl w:val="0"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F067B59" w14:textId="77777777" w:rsidR="00576BF9" w:rsidRDefault="0081642A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6B6CB2A" w14:textId="77777777" w:rsidR="00576BF9" w:rsidRDefault="0081642A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D9CEF2F" w14:textId="77777777" w:rsidR="00576BF9" w:rsidRDefault="0081642A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890D1B0" w14:textId="77777777" w:rsidR="00576BF9" w:rsidRDefault="0081642A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6C93132" w14:textId="77777777" w:rsidR="00576BF9" w:rsidRDefault="0081642A">
      <w:pPr>
        <w:widowControl w:val="0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</w:t>
      </w:r>
      <w:r>
        <w:rPr>
          <w:rFonts w:ascii="Times New Roman" w:eastAsia="Times New Roman" w:hAnsi="Times New Roman" w:cs="Times New Roman"/>
          <w:sz w:val="26"/>
          <w:szCs w:val="26"/>
        </w:rPr>
        <w:t>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F70FFFD" w14:textId="77777777" w:rsidR="00576BF9" w:rsidRDefault="0081642A">
      <w:pPr>
        <w:pStyle w:val="Heading4"/>
        <w:keepNext w:val="0"/>
        <w:keepLines w:val="0"/>
        <w:widowControl w:val="0"/>
        <w:spacing w:line="240" w:lineRule="auto"/>
        <w:ind w:left="197"/>
        <w:rPr>
          <w:rFonts w:ascii="Times New Roman" w:eastAsia="Times New Roman" w:hAnsi="Times New Roman" w:cs="Times New Roman"/>
          <w:sz w:val="26"/>
          <w:szCs w:val="26"/>
        </w:rPr>
      </w:pPr>
      <w:bookmarkStart w:id="9" w:name="_heading=h.vrxpem5t09gu" w:colFirst="0" w:colLast="0"/>
      <w:bookmarkEnd w:id="9"/>
      <w:r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</w:p>
    <w:p w14:paraId="6D1968EB" w14:textId="77777777" w:rsidR="00576BF9" w:rsidRDefault="0081642A">
      <w:pPr>
        <w:widowControl w:val="0"/>
        <w:numPr>
          <w:ilvl w:val="0"/>
          <w:numId w:val="13"/>
        </w:num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DB01AD" w14:textId="77777777" w:rsidR="00576BF9" w:rsidRDefault="0081642A">
      <w:pPr>
        <w:widowControl w:val="0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DBF888" w14:textId="77777777" w:rsidR="00576BF9" w:rsidRDefault="0081642A">
      <w:pPr>
        <w:widowControl w:val="0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FDA331A" w14:textId="77777777" w:rsidR="00576BF9" w:rsidRDefault="0081642A">
      <w:pPr>
        <w:pStyle w:val="Heading4"/>
        <w:keepNext w:val="0"/>
        <w:keepLines w:val="0"/>
        <w:widowControl w:val="0"/>
        <w:spacing w:line="240" w:lineRule="auto"/>
        <w:ind w:left="197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heading=h.v02szpgmy7ut" w:colFirst="0" w:colLast="0"/>
      <w:bookmarkEnd w:id="10"/>
      <w:r>
        <w:rPr>
          <w:rFonts w:ascii="Times New Roman" w:eastAsia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</w:p>
    <w:p w14:paraId="50E7580B" w14:textId="77777777" w:rsidR="00576BF9" w:rsidRDefault="0081642A">
      <w:pPr>
        <w:widowControl w:val="0"/>
        <w:numPr>
          <w:ilvl w:val="0"/>
          <w:numId w:val="8"/>
        </w:num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150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cuốn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300.</w:t>
      </w:r>
    </w:p>
    <w:p w14:paraId="5629718A" w14:textId="77777777" w:rsidR="00576BF9" w:rsidRDefault="0081642A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F5A948" w14:textId="77777777" w:rsidR="00576BF9" w:rsidRDefault="0081642A">
      <w:pPr>
        <w:widowControl w:val="0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6BE316" w14:textId="77777777" w:rsidR="00576BF9" w:rsidRDefault="0081642A">
      <w:pPr>
        <w:pStyle w:val="Heading4"/>
        <w:keepNext w:val="0"/>
        <w:keepLines w:val="0"/>
        <w:widowControl w:val="0"/>
        <w:spacing w:line="240" w:lineRule="auto"/>
        <w:ind w:left="197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heading=h.9zg0s9bdi2wg" w:colFirst="0" w:colLast="0"/>
      <w:bookmarkEnd w:id="11"/>
      <w:r>
        <w:rPr>
          <w:rFonts w:ascii="Times New Roman" w:eastAsia="Times New Roman" w:hAnsi="Times New Roman" w:cs="Times New Roman"/>
          <w:sz w:val="26"/>
          <w:szCs w:val="26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</w:p>
    <w:p w14:paraId="22F371C0" w14:textId="77777777" w:rsidR="00576BF9" w:rsidRDefault="0081642A">
      <w:pPr>
        <w:widowControl w:val="0"/>
        <w:numPr>
          <w:ilvl w:val="0"/>
          <w:numId w:val="19"/>
        </w:num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05F9369" w14:textId="77777777" w:rsidR="00576BF9" w:rsidRDefault="0081642A">
      <w:pPr>
        <w:widowControl w:val="0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Nhược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DA7257C" w14:textId="77777777" w:rsidR="00576BF9" w:rsidRDefault="0081642A">
      <w:pPr>
        <w:widowControl w:val="0"/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55CB5B" w14:textId="77777777" w:rsidR="00576BF9" w:rsidRDefault="0081642A">
      <w:pPr>
        <w:widowControl w:val="0"/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6673C92" w14:textId="77777777" w:rsidR="00576BF9" w:rsidRDefault="0081642A">
      <w:pPr>
        <w:widowControl w:val="0"/>
        <w:numPr>
          <w:ilvl w:val="1"/>
          <w:numId w:val="19"/>
        </w:num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18B9711" w14:textId="77777777" w:rsidR="00576BF9" w:rsidRDefault="0081642A">
      <w:pPr>
        <w:pStyle w:val="Heading4"/>
        <w:keepNext w:val="0"/>
        <w:keepLines w:val="0"/>
        <w:widowControl w:val="0"/>
        <w:spacing w:line="240" w:lineRule="auto"/>
        <w:ind w:left="197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heading=h.9eleippnurpo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</w:p>
    <w:p w14:paraId="032F1B7B" w14:textId="77777777" w:rsidR="00576BF9" w:rsidRDefault="0081642A">
      <w:pPr>
        <w:widowControl w:val="0"/>
        <w:numPr>
          <w:ilvl w:val="0"/>
          <w:numId w:val="11"/>
        </w:num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(≥150,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&lt;300)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13DE8EB" w14:textId="77777777" w:rsidR="00576BF9" w:rsidRDefault="0081642A">
      <w:pPr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F1D51CB" w14:textId="77777777" w:rsidR="00576BF9" w:rsidRDefault="0081642A">
      <w:pPr>
        <w:widowControl w:val="0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2D7C219" w14:textId="77777777" w:rsidR="00576BF9" w:rsidRDefault="0081642A">
      <w:pPr>
        <w:pStyle w:val="Heading4"/>
        <w:keepNext w:val="0"/>
        <w:keepLines w:val="0"/>
        <w:widowControl w:val="0"/>
        <w:spacing w:line="240" w:lineRule="auto"/>
        <w:ind w:left="197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heading=h.rz9s8ov8ea8l" w:colFirst="0" w:colLast="0"/>
      <w:bookmarkEnd w:id="13"/>
      <w:r>
        <w:rPr>
          <w:rFonts w:ascii="Times New Roman" w:eastAsia="Times New Roman" w:hAnsi="Times New Roman" w:cs="Times New Roman"/>
          <w:sz w:val="26"/>
          <w:szCs w:val="26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</w:p>
    <w:p w14:paraId="4A3DFB8B" w14:textId="77777777" w:rsidR="00576BF9" w:rsidRDefault="0081642A">
      <w:pPr>
        <w:widowControl w:val="0"/>
        <w:numPr>
          <w:ilvl w:val="0"/>
          <w:numId w:val="18"/>
        </w:numPr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6E7E1C1" w14:textId="77777777" w:rsidR="00576BF9" w:rsidRDefault="0081642A">
      <w:pPr>
        <w:widowControl w:val="0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8CC9649" w14:textId="77777777" w:rsidR="00576BF9" w:rsidRDefault="0081642A">
      <w:pPr>
        <w:widowControl w:val="0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BAE3AF2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3" w:line="240" w:lineRule="auto"/>
        <w:ind w:left="204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16183A3F" w14:textId="4C0E3EC9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" w:line="240" w:lineRule="auto"/>
        <w:ind w:left="19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III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: </w:t>
      </w:r>
    </w:p>
    <w:p w14:paraId="3A7F3EC1" w14:textId="77777777" w:rsidR="00576BF9" w:rsidRDefault="0081642A">
      <w:pPr>
        <w:pStyle w:val="Heading2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heading=h.udu7skt5e6hy" w:colFirst="0" w:colLast="0"/>
      <w:bookmarkEnd w:id="14"/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</w:p>
    <w:p w14:paraId="3E9750F9" w14:textId="77777777" w:rsidR="00576BF9" w:rsidRDefault="0081642A">
      <w:pPr>
        <w:pStyle w:val="Heading3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5" w:name="_heading=h.buu8rhoc5pqp" w:colFirst="0" w:colLast="0"/>
      <w:bookmarkEnd w:id="15"/>
      <w:r>
        <w:rPr>
          <w:rFonts w:ascii="Times New Roman" w:eastAsia="Times New Roman" w:hAnsi="Times New Roman" w:cs="Times New Roman"/>
          <w:sz w:val="26"/>
          <w:szCs w:val="26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</w:p>
    <w:p w14:paraId="4E0A38A6" w14:textId="77777777" w:rsidR="00576BF9" w:rsidRDefault="0081642A">
      <w:pPr>
        <w:widowControl w:val="0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10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</w:p>
    <w:p w14:paraId="792C0A20" w14:textId="77777777" w:rsidR="00576BF9" w:rsidRDefault="0081642A">
      <w:pPr>
        <w:widowControl w:val="0"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98D54F4" w14:textId="77777777" w:rsidR="00576BF9" w:rsidRDefault="0081642A">
      <w:pPr>
        <w:widowControl w:val="0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CPU: Intel Core i5/i7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</w:p>
    <w:p w14:paraId="2E00DAB3" w14:textId="77777777" w:rsidR="00576BF9" w:rsidRDefault="0081642A">
      <w:pPr>
        <w:widowControl w:val="0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RAM: 8GB - 16GB</w:t>
      </w:r>
    </w:p>
    <w:p w14:paraId="71D2D87F" w14:textId="77777777" w:rsidR="00576BF9" w:rsidRDefault="0081642A">
      <w:pPr>
        <w:widowControl w:val="0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Ổ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SSD 256GB - 512GB</w:t>
      </w:r>
    </w:p>
    <w:p w14:paraId="40C86750" w14:textId="77777777" w:rsidR="00576BF9" w:rsidRDefault="0081642A">
      <w:pPr>
        <w:widowControl w:val="0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 w:line="344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Màn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22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inch</w:t>
      </w:r>
      <w:proofErr w:type="gramEnd"/>
    </w:p>
    <w:p w14:paraId="6330468C" w14:textId="77777777" w:rsidR="00576BF9" w:rsidRDefault="0081642A">
      <w:pPr>
        <w:pStyle w:val="Heading3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6" w:name="_heading=h.aggf1so71gc1" w:colFirst="0" w:colLast="0"/>
      <w:bookmarkEnd w:id="16"/>
      <w:r>
        <w:rPr>
          <w:rFonts w:ascii="Times New Roman" w:eastAsia="Times New Roman" w:hAnsi="Times New Roman" w:cs="Times New Roman"/>
          <w:sz w:val="26"/>
          <w:szCs w:val="26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</w:p>
    <w:p w14:paraId="4E0F4492" w14:textId="77777777" w:rsidR="00576BF9" w:rsidRDefault="0081642A">
      <w:pPr>
        <w:widowControl w:val="0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AC67B77" w14:textId="77777777" w:rsidR="00576BF9" w:rsidRDefault="0081642A">
      <w:pPr>
        <w:widowControl w:val="0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B7B69AE" w14:textId="77777777" w:rsidR="00576BF9" w:rsidRDefault="0081642A">
      <w:pPr>
        <w:widowControl w:val="0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892362A" w14:textId="77777777" w:rsidR="00576BF9" w:rsidRDefault="0081642A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dây</w:t>
      </w:r>
      <w:proofErr w:type="spellEnd"/>
    </w:p>
    <w:p w14:paraId="1C34D023" w14:textId="77777777" w:rsidR="00576BF9" w:rsidRDefault="0081642A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</w:p>
    <w:p w14:paraId="31219154" w14:textId="77777777" w:rsidR="00576BF9" w:rsidRDefault="0081642A">
      <w:pPr>
        <w:widowControl w:val="0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(100Mbps)</w:t>
      </w:r>
    </w:p>
    <w:p w14:paraId="6FD10959" w14:textId="77777777" w:rsidR="00576BF9" w:rsidRDefault="0081642A">
      <w:pPr>
        <w:pStyle w:val="Heading2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7" w:name="_heading=h.2ygd4h8oxnw9" w:colFirst="0" w:colLast="0"/>
      <w:bookmarkEnd w:id="17"/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</w:p>
    <w:p w14:paraId="41608043" w14:textId="77777777" w:rsidR="00576BF9" w:rsidRDefault="0081642A">
      <w:pPr>
        <w:pStyle w:val="Heading3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8" w:name="_heading=h.muzseke3huc" w:colFirst="0" w:colLast="0"/>
      <w:bookmarkEnd w:id="18"/>
      <w:r>
        <w:rPr>
          <w:rFonts w:ascii="Times New Roman" w:eastAsia="Times New Roman" w:hAnsi="Times New Roman" w:cs="Times New Roman"/>
          <w:sz w:val="26"/>
          <w:szCs w:val="26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</w:p>
    <w:p w14:paraId="2E255798" w14:textId="77777777" w:rsidR="00576BF9" w:rsidRDefault="0081642A">
      <w:pPr>
        <w:widowControl w:val="0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POS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</w:p>
    <w:p w14:paraId="699E201B" w14:textId="77777777" w:rsidR="00576BF9" w:rsidRDefault="0081642A">
      <w:pPr>
        <w:widowControl w:val="0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MISA SME</w:t>
      </w:r>
    </w:p>
    <w:p w14:paraId="7242AD5B" w14:textId="77777777" w:rsidR="00576BF9" w:rsidRDefault="0081642A">
      <w:pPr>
        <w:widowControl w:val="0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Excel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Google Drive</w:t>
      </w:r>
    </w:p>
    <w:p w14:paraId="03017E70" w14:textId="77777777" w:rsidR="00576BF9" w:rsidRDefault="0081642A">
      <w:pPr>
        <w:widowControl w:val="0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ERP</w:t>
      </w:r>
    </w:p>
    <w:p w14:paraId="6B5C4442" w14:textId="77777777" w:rsidR="00576BF9" w:rsidRDefault="0081642A">
      <w:pPr>
        <w:pStyle w:val="Heading3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9" w:name="_heading=h.ofblwn79hbjf" w:colFirst="0" w:colLast="0"/>
      <w:bookmarkEnd w:id="19"/>
      <w:r>
        <w:rPr>
          <w:rFonts w:ascii="Times New Roman" w:eastAsia="Times New Roman" w:hAnsi="Times New Roman" w:cs="Times New Roman"/>
          <w:sz w:val="26"/>
          <w:szCs w:val="26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</w:p>
    <w:p w14:paraId="4DB3934F" w14:textId="77777777" w:rsidR="00576BF9" w:rsidRDefault="0081642A">
      <w:pPr>
        <w:widowControl w:val="0"/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line="344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Windows 10 Pro</w:t>
      </w:r>
    </w:p>
    <w:p w14:paraId="7D272DDD" w14:textId="77777777" w:rsidR="00576BF9" w:rsidRDefault="0081642A">
      <w:pPr>
        <w:widowControl w:val="0"/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Windows Server 2019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3177444" w14:textId="77777777" w:rsidR="00576BF9" w:rsidRDefault="0081642A">
      <w:pPr>
        <w:pStyle w:val="Heading3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0" w:name="_heading=h.bkni3ahhbt0n" w:colFirst="0" w:colLast="0"/>
      <w:bookmarkEnd w:id="20"/>
      <w:r>
        <w:rPr>
          <w:rFonts w:ascii="Times New Roman" w:eastAsia="Times New Roman" w:hAnsi="Times New Roman" w:cs="Times New Roman"/>
          <w:sz w:val="26"/>
          <w:szCs w:val="26"/>
        </w:rPr>
        <w:t xml:space="preserve">2.3.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CSDL</w:t>
      </w:r>
    </w:p>
    <w:p w14:paraId="15D42DA5" w14:textId="77777777" w:rsidR="00576BF9" w:rsidRDefault="0081642A">
      <w:pPr>
        <w:widowControl w:val="0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 Server 2019</w:t>
      </w:r>
    </w:p>
    <w:p w14:paraId="07E7DDB9" w14:textId="77777777" w:rsidR="00576BF9" w:rsidRDefault="0081642A">
      <w:pPr>
        <w:widowControl w:val="0"/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MySQL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531C052" w14:textId="77777777" w:rsidR="00576BF9" w:rsidRDefault="0081642A">
      <w:pPr>
        <w:pStyle w:val="Heading3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1" w:name="_heading=h.jfrswwotnf27" w:colFirst="0" w:colLast="0"/>
      <w:bookmarkEnd w:id="21"/>
      <w:r>
        <w:rPr>
          <w:rFonts w:ascii="Times New Roman" w:eastAsia="Times New Roman" w:hAnsi="Times New Roman" w:cs="Times New Roman"/>
          <w:sz w:val="26"/>
          <w:szCs w:val="26"/>
        </w:rPr>
        <w:t xml:space="preserve">2.4.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40ABF9E2" w14:textId="77777777" w:rsidR="00576BF9" w:rsidRDefault="0081642A">
      <w:pPr>
        <w:widowControl w:val="0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Microsoft Office 365</w:t>
      </w:r>
    </w:p>
    <w:p w14:paraId="209E22C1" w14:textId="77777777" w:rsidR="00576BF9" w:rsidRDefault="0081642A">
      <w:pPr>
        <w:widowControl w:val="0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Google Drive, Dropbox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DA7FCCF" w14:textId="77777777" w:rsidR="00576BF9" w:rsidRDefault="0081642A">
      <w:pPr>
        <w:widowControl w:val="0"/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virus: Kaspersky, Windows Defender</w:t>
      </w:r>
    </w:p>
    <w:p w14:paraId="609A81F7" w14:textId="77777777" w:rsidR="00576BF9" w:rsidRDefault="0081642A">
      <w:pPr>
        <w:pStyle w:val="Heading2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2" w:name="_heading=h.1zgm9dstkxxo" w:colFirst="0" w:colLast="0"/>
      <w:bookmarkEnd w:id="22"/>
      <w:r>
        <w:rPr>
          <w:rFonts w:ascii="Times New Roman" w:eastAsia="Times New Roman" w:hAnsi="Times New Roman" w:cs="Times New Roman"/>
          <w:sz w:val="26"/>
          <w:szCs w:val="26"/>
        </w:rPr>
        <w:t xml:space="preserve">3. 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</w:p>
    <w:p w14:paraId="2278C8CF" w14:textId="77777777" w:rsidR="00576BF9" w:rsidRDefault="0081642A">
      <w:pPr>
        <w:pStyle w:val="Heading3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3" w:name="_heading=h.k027yolfpvne" w:colFirst="0" w:colLast="0"/>
      <w:bookmarkEnd w:id="23"/>
      <w:r>
        <w:rPr>
          <w:rFonts w:ascii="Times New Roman" w:eastAsia="Times New Roman" w:hAnsi="Times New Roman" w:cs="Times New Roman"/>
          <w:sz w:val="26"/>
          <w:szCs w:val="26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</w:p>
    <w:p w14:paraId="0EBC6C24" w14:textId="77777777" w:rsidR="00576BF9" w:rsidRDefault="0081642A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CNTT</w:t>
      </w:r>
    </w:p>
    <w:p w14:paraId="6D8D6ABB" w14:textId="77777777" w:rsidR="00576BF9" w:rsidRDefault="0081642A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MISA</w:t>
      </w:r>
    </w:p>
    <w:p w14:paraId="654476FA" w14:textId="77777777" w:rsidR="00576BF9" w:rsidRDefault="0081642A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</w:p>
    <w:p w14:paraId="0E953628" w14:textId="77777777" w:rsidR="00576BF9" w:rsidRDefault="0081642A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POS</w:t>
      </w:r>
    </w:p>
    <w:p w14:paraId="0D4B4E23" w14:textId="77777777" w:rsidR="00576BF9" w:rsidRDefault="0081642A">
      <w:pPr>
        <w:widowControl w:val="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00"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IT: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</w:p>
    <w:p w14:paraId="1D0151A2" w14:textId="77777777" w:rsidR="00576BF9" w:rsidRDefault="0081642A">
      <w:pPr>
        <w:pStyle w:val="Heading2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4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4" w:name="_heading=h.6ivvz8tuemqr" w:colFirst="0" w:colLast="0"/>
      <w:bookmarkEnd w:id="24"/>
      <w:r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</w:p>
    <w:p w14:paraId="56A5812D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6598692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after="100" w:line="344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...)</w:t>
      </w:r>
    </w:p>
    <w:p w14:paraId="538C661B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after="100" w:line="344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</w:p>
    <w:p w14:paraId="4C35F632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after="100" w:line="344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D32B494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00" w:after="100" w:line="344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CNTT</w:t>
      </w:r>
    </w:p>
    <w:p w14:paraId="2D46787E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 w:line="344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8954BE" w14:textId="1CA25104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8" w:line="344" w:lineRule="auto"/>
        <w:ind w:left="249" w:right="2268" w:hanging="53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4.1.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tbl>
      <w:tblPr>
        <w:tblStyle w:val="a"/>
        <w:tblW w:w="10098" w:type="dxa"/>
        <w:tblInd w:w="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2702"/>
        <w:gridCol w:w="2251"/>
        <w:gridCol w:w="4046"/>
      </w:tblGrid>
      <w:tr w:rsidR="00576BF9" w14:paraId="6C9994F2" w14:textId="77777777">
        <w:trPr>
          <w:trHeight w:val="455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9DC4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STT 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5080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38B6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5B6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chú</w:t>
            </w:r>
            <w:proofErr w:type="spellEnd"/>
          </w:p>
        </w:tc>
      </w:tr>
      <w:tr w:rsidR="00576BF9" w14:paraId="568ED452" w14:textId="77777777">
        <w:trPr>
          <w:trHeight w:val="460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04E5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9E21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Nghĩa</w:t>
            </w:r>
            <w:proofErr w:type="spellEnd"/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4922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5B77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576BF9" w14:paraId="13F6C2E2" w14:textId="77777777">
        <w:trPr>
          <w:trHeight w:val="460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43CD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EC8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Huyền</w:t>
            </w:r>
            <w:proofErr w:type="spellEnd"/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0E2C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95FC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576BF9" w14:paraId="7D230E65" w14:textId="77777777">
        <w:trPr>
          <w:trHeight w:val="460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25E0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F10C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Đặng Quang Duy Anh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17C6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EC8A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44EC3599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34D100A1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5111F65B" w14:textId="61958100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238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4.2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tbl>
      <w:tblPr>
        <w:tblStyle w:val="a0"/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3465"/>
        <w:gridCol w:w="2775"/>
        <w:gridCol w:w="2880"/>
      </w:tblGrid>
      <w:tr w:rsidR="00576BF9" w14:paraId="1AC28ABB" w14:textId="77777777">
        <w:trPr>
          <w:trHeight w:val="460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E10B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STT 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309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247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E2B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Phí</w:t>
            </w:r>
            <w:proofErr w:type="spellEnd"/>
          </w:p>
        </w:tc>
      </w:tr>
      <w:tr w:rsidR="00576BF9" w14:paraId="78215D20" w14:textId="77777777">
        <w:trPr>
          <w:trHeight w:val="456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F244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E0E0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Python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BC1E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Python Software Foundation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98B6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Miễn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phí</w:t>
            </w:r>
            <w:proofErr w:type="spellEnd"/>
          </w:p>
        </w:tc>
      </w:tr>
      <w:tr w:rsidR="00576BF9" w14:paraId="1534A792" w14:textId="77777777">
        <w:trPr>
          <w:trHeight w:val="456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7AC1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07C4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D940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2712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576BF9" w14:paraId="4E79D08C" w14:textId="77777777">
        <w:trPr>
          <w:trHeight w:val="456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5133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DE1B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7DB5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907" w14:textId="77777777" w:rsidR="00576BF9" w:rsidRDefault="00576BF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32426021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376EA097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A138917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A7EEEBA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2993854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B12B16D" w14:textId="1CB3B4F4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23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4.3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272D844F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8" w:line="240" w:lineRule="auto"/>
        <w:ind w:left="58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 </w:t>
      </w:r>
    </w:p>
    <w:p w14:paraId="18398FC9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3" w:line="240" w:lineRule="auto"/>
        <w:ind w:left="60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(Waterfall model) </w:t>
      </w:r>
    </w:p>
    <w:p w14:paraId="734DD7A0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3" w:line="240" w:lineRule="auto"/>
        <w:ind w:left="60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(Prototype model) </w:t>
      </w:r>
    </w:p>
    <w:p w14:paraId="0C560B84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8" w:line="240" w:lineRule="auto"/>
        <w:ind w:left="602"/>
        <w:rPr>
          <w:rFonts w:ascii="Cambria" w:eastAsia="Cambria" w:hAnsi="Cambria" w:cs="Cambria"/>
          <w:b/>
          <w:color w:val="00B05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xoắn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ốc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(Spiral model)</w:t>
      </w:r>
    </w:p>
    <w:p w14:paraId="5DEB90BE" w14:textId="7CBCB946" w:rsidR="0081642A" w:rsidRPr="0081642A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51" w:line="348" w:lineRule="auto"/>
        <w:ind w:right="2099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8164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Sau </w:t>
      </w:r>
      <w:proofErr w:type="spellStart"/>
      <w:r w:rsidRPr="008164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khi</w:t>
      </w:r>
      <w:proofErr w:type="spellEnd"/>
      <w:r w:rsidRPr="008164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khảo</w:t>
      </w:r>
      <w:proofErr w:type="spellEnd"/>
      <w:r w:rsidRPr="008164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sát</w:t>
      </w:r>
      <w:proofErr w:type="spellEnd"/>
      <w:r w:rsidRPr="008164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hiện</w:t>
      </w:r>
      <w:proofErr w:type="spellEnd"/>
      <w:r w:rsidRPr="008164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trạng</w:t>
      </w:r>
      <w:proofErr w:type="spellEnd"/>
      <w:r w:rsidRPr="0081642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</w:p>
    <w:p w14:paraId="5C047A21" w14:textId="41C9FBE9" w:rsidR="00576BF9" w:rsidRPr="0081642A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51" w:line="348" w:lineRule="auto"/>
        <w:ind w:right="2099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I.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Bảng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các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câu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hỏi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phỏng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vấn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:  </w:t>
      </w:r>
    </w:p>
    <w:p w14:paraId="32CE2027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7" w:line="240" w:lineRule="auto"/>
        <w:ind w:left="19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tbl>
      <w:tblPr>
        <w:tblStyle w:val="a1"/>
        <w:tblW w:w="10098" w:type="dxa"/>
        <w:tblInd w:w="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9"/>
        <w:gridCol w:w="2702"/>
        <w:gridCol w:w="2251"/>
        <w:gridCol w:w="4046"/>
      </w:tblGrid>
      <w:tr w:rsidR="00576BF9" w14:paraId="228F5C5F" w14:textId="77777777">
        <w:trPr>
          <w:trHeight w:val="455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3BAE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STT 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4EF1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dung PV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2707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0937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lời</w:t>
            </w:r>
            <w:proofErr w:type="spellEnd"/>
          </w:p>
        </w:tc>
      </w:tr>
      <w:tr w:rsidR="00576BF9" w14:paraId="48DBF3DF" w14:textId="77777777">
        <w:trPr>
          <w:trHeight w:val="460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76BC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FC6A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?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3A8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67CE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sổ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phê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576BF9" w14:paraId="391749DB" w14:textId="77777777">
        <w:trPr>
          <w:trHeight w:val="460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8808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6277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?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349E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4C85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300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cuốn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150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cuốn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576BF9" w14:paraId="5C8B51E0" w14:textId="77777777">
        <w:trPr>
          <w:trHeight w:val="460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319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3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88A8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?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7936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E0D6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576BF9" w14:paraId="4BA64E16" w14:textId="77777777">
        <w:trPr>
          <w:trHeight w:val="460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D9E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A4AD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?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6E8B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A157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ISBN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Tuy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đôi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576BF9" w14:paraId="4AD4EE9E" w14:textId="77777777">
        <w:trPr>
          <w:trHeight w:val="460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86C5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192C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tồ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sót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?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6C25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CC5D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Đôi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khớp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sót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lệch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576BF9" w14:paraId="26663E46" w14:textId="77777777">
        <w:trPr>
          <w:trHeight w:val="460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ED5A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6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7A3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?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B9F2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toán</w:t>
            </w:r>
            <w:proofErr w:type="spellEnd"/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6AC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cá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bớt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576BF9" w14:paraId="535E0CEC" w14:textId="77777777">
        <w:trPr>
          <w:trHeight w:val="460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CA51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7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4976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?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0B03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lý</w:t>
            </w:r>
            <w:proofErr w:type="spellEnd"/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2F14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hỉnh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</w:p>
        </w:tc>
      </w:tr>
      <w:tr w:rsidR="00576BF9" w14:paraId="3FA78E43" w14:textId="77777777">
        <w:trPr>
          <w:trHeight w:val="460"/>
        </w:trPr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A0E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8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E90D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 xml:space="preserve">sung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?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92D4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lý</w:t>
            </w:r>
            <w:proofErr w:type="spellEnd"/>
          </w:p>
        </w:tc>
        <w:tc>
          <w:tcPr>
            <w:tcW w:w="4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B9A3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150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cuốn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</w:tbl>
    <w:p w14:paraId="1A09777C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78398D09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2E48CED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4FF4747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705E26D6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704DAD9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04CA175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6DACB30" w14:textId="7C4982EC" w:rsidR="00576BF9" w:rsidRPr="0081642A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93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576BF9" w:rsidRPr="0081642A">
          <w:pgSz w:w="12240" w:h="15840"/>
          <w:pgMar w:top="720" w:right="1166" w:bottom="1507" w:left="902" w:header="0" w:footer="720" w:gutter="0"/>
          <w:pgNumType w:start="1"/>
          <w:cols w:space="720"/>
        </w:sectPr>
      </w:pPr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II</w:t>
      </w:r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Sơ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đồ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tổ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chức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nội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bộ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22B1C76E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3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 </w:t>
      </w:r>
    </w:p>
    <w:p w14:paraId="193C9C62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454811C6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5"/>
          <w:szCs w:val="25"/>
        </w:rPr>
        <w:drawing>
          <wp:anchor distT="0" distB="0" distL="114300" distR="114300" simplePos="0" relativeHeight="251658240" behindDoc="0" locked="0" layoutInCell="1" allowOverlap="1" wp14:anchorId="44C259EF" wp14:editId="559B3503">
            <wp:simplePos x="0" y="0"/>
            <wp:positionH relativeFrom="column">
              <wp:posOffset>635</wp:posOffset>
            </wp:positionH>
            <wp:positionV relativeFrom="paragraph">
              <wp:posOffset>-1270</wp:posOffset>
            </wp:positionV>
            <wp:extent cx="5501640" cy="1897380"/>
            <wp:effectExtent l="0" t="0" r="3810" b="762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89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DEBF47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145D0BA5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50946E5D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695AD32E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5C646D0B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13B816F7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1855BEA6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2C7FB3A2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3A1B12B6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3BA9A72F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5"/>
          <w:szCs w:val="25"/>
        </w:rPr>
        <w:sectPr w:rsidR="00576BF9">
          <w:type w:val="continuous"/>
          <w:pgSz w:w="12240" w:h="15840"/>
          <w:pgMar w:top="720" w:right="3000" w:bottom="1507" w:left="1091" w:header="0" w:footer="720" w:gutter="0"/>
          <w:cols w:num="2" w:space="720" w:equalWidth="0">
            <w:col w:w="4074" w:space="0"/>
            <w:col w:w="4074" w:space="0"/>
          </w:cols>
        </w:sectPr>
      </w:pPr>
    </w:p>
    <w:p w14:paraId="767F9275" w14:textId="7F48C92B" w:rsidR="00576BF9" w:rsidRPr="0081642A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9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III</w:t>
      </w:r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.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Bảng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các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nghiệp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vụ</w:t>
      </w:r>
      <w:proofErr w:type="spellEnd"/>
      <w:r w:rsidRPr="0081642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tbl>
      <w:tblPr>
        <w:tblStyle w:val="a2"/>
        <w:tblW w:w="10097" w:type="dxa"/>
        <w:tblInd w:w="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2251"/>
        <w:gridCol w:w="3599"/>
        <w:gridCol w:w="3326"/>
      </w:tblGrid>
      <w:tr w:rsidR="00576BF9" w14:paraId="17C4EB76" w14:textId="77777777">
        <w:trPr>
          <w:trHeight w:val="456"/>
        </w:trPr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914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STT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5DE3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8210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3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8D48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chú</w:t>
            </w:r>
            <w:proofErr w:type="spellEnd"/>
          </w:p>
        </w:tc>
      </w:tr>
      <w:tr w:rsidR="00576BF9" w14:paraId="56DF15CD" w14:textId="77777777">
        <w:trPr>
          <w:trHeight w:val="460"/>
        </w:trPr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BB58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1 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28FC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3BDE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</w:p>
        </w:tc>
        <w:tc>
          <w:tcPr>
            <w:tcW w:w="3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71D7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phiếu</w:t>
            </w:r>
            <w:proofErr w:type="spellEnd"/>
          </w:p>
        </w:tc>
      </w:tr>
      <w:tr w:rsidR="00576BF9" w14:paraId="1E657076" w14:textId="77777777">
        <w:trPr>
          <w:trHeight w:val="460"/>
        </w:trPr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4B5D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2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0C3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AD97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  <w:tc>
          <w:tcPr>
            <w:tcW w:w="3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4D40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576BF9" w14:paraId="77BE4758" w14:textId="77777777">
        <w:trPr>
          <w:trHeight w:val="460"/>
        </w:trPr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1B0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3 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FCA3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E74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  <w:tc>
          <w:tcPr>
            <w:tcW w:w="3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AED6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576BF9" w14:paraId="113CD133" w14:textId="77777777">
        <w:trPr>
          <w:trHeight w:val="460"/>
        </w:trPr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E19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4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64E8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tiền</w:t>
            </w:r>
            <w:proofErr w:type="spellEnd"/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F172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3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821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</w:tr>
      <w:tr w:rsidR="00576BF9" w14:paraId="44C886A4" w14:textId="77777777">
        <w:trPr>
          <w:trHeight w:val="460"/>
        </w:trPr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C61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5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E0A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tháng</w:t>
            </w:r>
            <w:proofErr w:type="spellEnd"/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58C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Ban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đốc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3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1BE3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576BF9" w14:paraId="154ED27F" w14:textId="77777777">
        <w:trPr>
          <w:trHeight w:val="460"/>
        </w:trPr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1DBD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lastRenderedPageBreak/>
              <w:t>6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C58A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E57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Ban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đốc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  <w:tc>
          <w:tcPr>
            <w:tcW w:w="3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12FA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</w:tbl>
    <w:p w14:paraId="0BEE052B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4548EA7C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5EB88385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3" w:line="240" w:lineRule="auto"/>
        <w:ind w:left="197"/>
        <w:rPr>
          <w:rFonts w:ascii="Times New Roman" w:eastAsia="Times New Roman" w:hAnsi="Times New Roman" w:cs="Times New Roman"/>
          <w:sz w:val="25"/>
          <w:szCs w:val="25"/>
        </w:rPr>
      </w:pPr>
    </w:p>
    <w:p w14:paraId="679A72A2" w14:textId="7EE9AA8B" w:rsidR="00576BF9" w:rsidRPr="0081642A" w:rsidRDefault="0081642A">
      <w:pPr>
        <w:pStyle w:val="Heading3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97"/>
        <w:rPr>
          <w:rFonts w:ascii="Times New Roman" w:eastAsia="Times New Roman" w:hAnsi="Times New Roman" w:cs="Times New Roman"/>
          <w:sz w:val="36"/>
          <w:szCs w:val="36"/>
        </w:rPr>
      </w:pPr>
      <w:bookmarkStart w:id="25" w:name="_heading=h.pxqr7y5qh025" w:colFirst="0" w:colLast="0"/>
      <w:bookmarkEnd w:id="25"/>
      <w:r w:rsidRPr="0081642A">
        <w:rPr>
          <w:rFonts w:ascii="Times New Roman" w:eastAsia="Times New Roman" w:hAnsi="Times New Roman" w:cs="Times New Roman"/>
          <w:sz w:val="36"/>
          <w:szCs w:val="36"/>
        </w:rPr>
        <w:t>IV</w:t>
      </w:r>
      <w:r w:rsidRPr="0081642A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proofErr w:type="spellStart"/>
      <w:r w:rsidRPr="0081642A">
        <w:rPr>
          <w:rFonts w:ascii="Times New Roman" w:eastAsia="Times New Roman" w:hAnsi="Times New Roman" w:cs="Times New Roman"/>
          <w:sz w:val="36"/>
          <w:szCs w:val="36"/>
        </w:rPr>
        <w:t>Hiện</w:t>
      </w:r>
      <w:proofErr w:type="spellEnd"/>
      <w:r w:rsidRPr="0081642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81642A">
        <w:rPr>
          <w:rFonts w:ascii="Times New Roman" w:eastAsia="Times New Roman" w:hAnsi="Times New Roman" w:cs="Times New Roman"/>
          <w:sz w:val="36"/>
          <w:szCs w:val="36"/>
        </w:rPr>
        <w:t>trạng</w:t>
      </w:r>
      <w:proofErr w:type="spellEnd"/>
      <w:r w:rsidRPr="0081642A">
        <w:rPr>
          <w:rFonts w:ascii="Times New Roman" w:eastAsia="Times New Roman" w:hAnsi="Times New Roman" w:cs="Times New Roman"/>
          <w:sz w:val="36"/>
          <w:szCs w:val="36"/>
        </w:rPr>
        <w:t xml:space="preserve"> tin </w:t>
      </w:r>
      <w:proofErr w:type="spellStart"/>
      <w:r w:rsidRPr="0081642A">
        <w:rPr>
          <w:rFonts w:ascii="Times New Roman" w:eastAsia="Times New Roman" w:hAnsi="Times New Roman" w:cs="Times New Roman"/>
          <w:sz w:val="36"/>
          <w:szCs w:val="36"/>
        </w:rPr>
        <w:t>học</w:t>
      </w:r>
      <w:proofErr w:type="spellEnd"/>
    </w:p>
    <w:p w14:paraId="2B2CB194" w14:textId="77777777" w:rsidR="00576BF9" w:rsidRDefault="0081642A">
      <w:pPr>
        <w:pStyle w:val="Heading4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97"/>
        <w:rPr>
          <w:rFonts w:ascii="Times New Roman" w:eastAsia="Times New Roman" w:hAnsi="Times New Roman" w:cs="Times New Roman"/>
          <w:sz w:val="25"/>
          <w:szCs w:val="25"/>
        </w:rPr>
      </w:pPr>
      <w:bookmarkStart w:id="26" w:name="_heading=h.nj19dkmxkboq" w:colFirst="0" w:colLast="0"/>
      <w:bookmarkEnd w:id="26"/>
      <w:r>
        <w:rPr>
          <w:rFonts w:ascii="Times New Roman" w:eastAsia="Times New Roman" w:hAnsi="Times New Roman" w:cs="Times New Roman"/>
          <w:sz w:val="25"/>
          <w:szCs w:val="25"/>
        </w:rPr>
        <w:t xml:space="preserve">4.1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Bảng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trạng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cứng</w:t>
      </w:r>
      <w:proofErr w:type="spellEnd"/>
    </w:p>
    <w:sdt>
      <w:sdtPr>
        <w:tag w:val="goog_rdk_0"/>
        <w:id w:val="420227217"/>
        <w:lock w:val="contentLocked"/>
      </w:sdtPr>
      <w:sdtEndPr/>
      <w:sdtContent>
        <w:tbl>
          <w:tblPr>
            <w:tblStyle w:val="a3"/>
            <w:tblW w:w="9900" w:type="dxa"/>
            <w:tblInd w:w="197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720"/>
            <w:gridCol w:w="4230"/>
            <w:gridCol w:w="2475"/>
            <w:gridCol w:w="2475"/>
          </w:tblGrid>
          <w:tr w:rsidR="00576BF9" w14:paraId="0811FB50" w14:textId="77777777">
            <w:trPr>
              <w:trHeight w:val="452"/>
            </w:trPr>
            <w:tc>
              <w:tcPr>
                <w:tcW w:w="7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A556DA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STT</w:t>
                </w:r>
              </w:p>
            </w:tc>
            <w:tc>
              <w:tcPr>
                <w:tcW w:w="42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01CC1A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Thiết bị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FFD24B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Số lượng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3360B7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Cấu hình/Đặc điểm</w:t>
                </w:r>
              </w:p>
            </w:tc>
          </w:tr>
          <w:tr w:rsidR="00576BF9" w14:paraId="64A32B0C" w14:textId="77777777">
            <w:tc>
              <w:tcPr>
                <w:tcW w:w="7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E2F3B3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1</w:t>
                </w:r>
              </w:p>
            </w:tc>
            <w:tc>
              <w:tcPr>
                <w:tcW w:w="42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ABD704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Máy tính để bàn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645323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10 bộ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D63B05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CPU: Intel Core i5/i7, RAM: 8GB - 16GB, SSD 256GB - 512GB, Màn hình 22 inch</w:t>
                </w:r>
              </w:p>
            </w:tc>
          </w:tr>
          <w:tr w:rsidR="00576BF9" w14:paraId="2971FD55" w14:textId="77777777">
            <w:tc>
              <w:tcPr>
                <w:tcW w:w="7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B74B7E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2</w:t>
                </w:r>
              </w:p>
            </w:tc>
            <w:tc>
              <w:tcPr>
                <w:tcW w:w="42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D7FC56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Máy in hóa đơn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F847BB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2 cái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E4BEA0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Máy in nhiệt, hỗ trợ khổ giấy 80mm</w:t>
                </w:r>
              </w:p>
            </w:tc>
          </w:tr>
          <w:tr w:rsidR="00576BF9" w14:paraId="37E255E2" w14:textId="77777777">
            <w:tc>
              <w:tcPr>
                <w:tcW w:w="7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106D70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3</w:t>
                </w:r>
              </w:p>
            </w:tc>
            <w:tc>
              <w:tcPr>
                <w:tcW w:w="42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432712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Máy quét mã vạch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3EBF05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3 cái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3308B8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Hỗ trợ mã vạch 1D/2D, kết nối USB</w:t>
                </w:r>
              </w:p>
            </w:tc>
          </w:tr>
          <w:tr w:rsidR="00576BF9" w14:paraId="5622D9BB" w14:textId="77777777">
            <w:tc>
              <w:tcPr>
                <w:tcW w:w="7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058D2E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4</w:t>
                </w:r>
              </w:p>
            </w:tc>
            <w:tc>
              <w:tcPr>
                <w:tcW w:w="42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05DB87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Máy chủ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C39E43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1 cái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9B5BF1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Intel Xeon, RAM 32GB, HDD 2TB, chạy Windows Server 2019</w:t>
                </w:r>
              </w:p>
            </w:tc>
          </w:tr>
          <w:tr w:rsidR="00576BF9" w14:paraId="025E8B59" w14:textId="77777777">
            <w:tc>
              <w:tcPr>
                <w:tcW w:w="7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07C915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5</w:t>
                </w:r>
              </w:p>
            </w:tc>
            <w:tc>
              <w:tcPr>
                <w:tcW w:w="42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FB9DE8E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Bộ định tuyến mạng (Router)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9BC2B5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1 bộ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895A6A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Hỗ trợ kết nối Wi-Fi &amp; LAN, tốc độ 100Mbps</w:t>
                </w:r>
              </w:p>
            </w:tc>
          </w:tr>
          <w:tr w:rsidR="00576BF9" w14:paraId="374E78DF" w14:textId="77777777">
            <w:tc>
              <w:tcPr>
                <w:tcW w:w="72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148C1C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6</w:t>
                </w:r>
              </w:p>
            </w:tc>
            <w:tc>
              <w:tcPr>
                <w:tcW w:w="42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F4FB92F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Hệ thống camera giám sát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801497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6 camera</w:t>
                </w:r>
              </w:p>
            </w:tc>
            <w:tc>
              <w:tcPr>
                <w:tcW w:w="247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A2A986" w14:textId="77777777" w:rsidR="00576BF9" w:rsidRDefault="0081642A">
                <w:pPr>
                  <w:widowControl w:val="0"/>
                  <w:spacing w:line="240" w:lineRule="auto"/>
                  <w:jc w:val="both"/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</w:pPr>
                <w:r>
                  <w:rPr>
                    <w:rFonts w:ascii="Times New Roman" w:eastAsia="Times New Roman" w:hAnsi="Times New Roman" w:cs="Times New Roman"/>
                    <w:sz w:val="25"/>
                    <w:szCs w:val="25"/>
                  </w:rPr>
                  <w:t>Giám sát cửa hàng, kết nối qua Internet</w:t>
                </w:r>
              </w:p>
            </w:tc>
          </w:tr>
        </w:tbl>
      </w:sdtContent>
    </w:sdt>
    <w:p w14:paraId="587FD68E" w14:textId="77777777" w:rsidR="00576BF9" w:rsidRDefault="0081642A">
      <w:pPr>
        <w:pStyle w:val="Heading4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97"/>
        <w:jc w:val="both"/>
        <w:rPr>
          <w:rFonts w:ascii="Times New Roman" w:eastAsia="Times New Roman" w:hAnsi="Times New Roman" w:cs="Times New Roman"/>
          <w:sz w:val="25"/>
          <w:szCs w:val="25"/>
        </w:rPr>
      </w:pPr>
      <w:bookmarkStart w:id="27" w:name="_heading=h.lctyqhc6fhp1" w:colFirst="0" w:colLast="0"/>
      <w:bookmarkEnd w:id="27"/>
      <w:r>
        <w:rPr>
          <w:rFonts w:ascii="Times New Roman" w:eastAsia="Times New Roman" w:hAnsi="Times New Roman" w:cs="Times New Roman"/>
          <w:sz w:val="25"/>
          <w:szCs w:val="25"/>
        </w:rPr>
        <w:t xml:space="preserve">4.2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Bảng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trạng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mềm</w:t>
      </w:r>
      <w:proofErr w:type="spellEnd"/>
    </w:p>
    <w:tbl>
      <w:tblPr>
        <w:tblStyle w:val="a4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100"/>
        <w:gridCol w:w="2670"/>
        <w:gridCol w:w="1605"/>
        <w:gridCol w:w="2475"/>
      </w:tblGrid>
      <w:tr w:rsidR="00576BF9" w14:paraId="4633AC8F" w14:textId="77777777">
        <w:trPr>
          <w:trHeight w:val="78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F3BB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273A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mềm</w:t>
            </w:r>
            <w:proofErr w:type="spellEnd"/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8AD4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năng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A7AE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cấp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8EA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chú</w:t>
            </w:r>
            <w:proofErr w:type="spellEnd"/>
          </w:p>
        </w:tc>
      </w:tr>
      <w:tr w:rsidR="00576BF9" w14:paraId="2DFE3A16" w14:textId="77777777">
        <w:trPr>
          <w:trHeight w:val="78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D3B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3283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POS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8330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99BD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9E35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</w:p>
        </w:tc>
      </w:tr>
      <w:tr w:rsidR="00576BF9" w14:paraId="04BE4613" w14:textId="77777777">
        <w:trPr>
          <w:trHeight w:val="78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27E0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7398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MISA SME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8966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toán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FF91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MISA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6513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toán</w:t>
            </w:r>
            <w:proofErr w:type="spellEnd"/>
          </w:p>
        </w:tc>
      </w:tr>
      <w:tr w:rsidR="00576BF9" w14:paraId="2911E8C9" w14:textId="77777777">
        <w:trPr>
          <w:trHeight w:val="78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F4E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3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565A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8E04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tồn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08B0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ERP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54F4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POS</w:t>
            </w:r>
          </w:p>
        </w:tc>
      </w:tr>
      <w:tr w:rsidR="00576BF9" w14:paraId="20181677" w14:textId="77777777">
        <w:trPr>
          <w:trHeight w:val="78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4030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2AC1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Microsoft Office 365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C97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Soạn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tính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8E12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Microsoft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340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chung</w:t>
            </w:r>
            <w:proofErr w:type="spellEnd"/>
          </w:p>
        </w:tc>
      </w:tr>
      <w:tr w:rsidR="00576BF9" w14:paraId="66A51884" w14:textId="77777777">
        <w:trPr>
          <w:trHeight w:val="78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A61A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093C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SQL Server 2019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422D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liệu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8A18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Microsoft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9B14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</w:tr>
      <w:tr w:rsidR="00576BF9" w14:paraId="3BB4D9C2" w14:textId="77777777">
        <w:trPr>
          <w:trHeight w:val="51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8061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6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EFD1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Google Drive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F1F5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&amp; chia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liệu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ECFE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Google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8D76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nhóm</w:t>
            </w:r>
            <w:proofErr w:type="spellEnd"/>
          </w:p>
        </w:tc>
      </w:tr>
      <w:tr w:rsidR="00576BF9" w14:paraId="00343E58" w14:textId="77777777">
        <w:trPr>
          <w:trHeight w:val="78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C4EA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7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BE3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Kaspersky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FD38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mật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53FD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Kaspersky Lab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FA7C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proofErr w:type="spellEnd"/>
          </w:p>
        </w:tc>
      </w:tr>
    </w:tbl>
    <w:p w14:paraId="6F485A88" w14:textId="77777777" w:rsidR="00576BF9" w:rsidRDefault="0081642A">
      <w:pPr>
        <w:pStyle w:val="Heading4"/>
        <w:keepNext w:val="0"/>
        <w:keepLines w:val="0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197"/>
        <w:rPr>
          <w:rFonts w:ascii="Times New Roman" w:eastAsia="Times New Roman" w:hAnsi="Times New Roman" w:cs="Times New Roman"/>
          <w:sz w:val="25"/>
          <w:szCs w:val="25"/>
        </w:rPr>
      </w:pPr>
      <w:bookmarkStart w:id="28" w:name="_heading=h.j71rab95wczc" w:colFirst="0" w:colLast="0"/>
      <w:bookmarkEnd w:id="28"/>
      <w:r>
        <w:rPr>
          <w:rFonts w:ascii="Times New Roman" w:eastAsia="Times New Roman" w:hAnsi="Times New Roman" w:cs="Times New Roman"/>
          <w:sz w:val="25"/>
          <w:szCs w:val="25"/>
        </w:rPr>
        <w:t xml:space="preserve">4.3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Bảng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trạng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người</w:t>
      </w:r>
      <w:proofErr w:type="spellEnd"/>
    </w:p>
    <w:tbl>
      <w:tblPr>
        <w:tblStyle w:val="a5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680"/>
        <w:gridCol w:w="1875"/>
        <w:gridCol w:w="4560"/>
      </w:tblGrid>
      <w:tr w:rsidR="00576BF9" w14:paraId="635BC04B" w14:textId="77777777">
        <w:trPr>
          <w:trHeight w:val="5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05D3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3F9A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phận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C984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học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AD3D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mềm</w:t>
            </w:r>
            <w:proofErr w:type="spellEnd"/>
          </w:p>
        </w:tc>
      </w:tr>
      <w:tr w:rsidR="00576BF9" w14:paraId="3C3CCF5B" w14:textId="77777777">
        <w:trPr>
          <w:trHeight w:val="5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F3DB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0702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Ban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đốc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812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bản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0ECE5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Microsoft Office, Google Drive</w:t>
            </w:r>
          </w:p>
        </w:tc>
      </w:tr>
      <w:tr w:rsidR="00576BF9" w14:paraId="0C9D2F5E" w14:textId="77777777">
        <w:trPr>
          <w:trHeight w:val="5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9873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24B6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toán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FEAE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thạo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4BA1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MISA, Excel, SQL Server</w:t>
            </w:r>
          </w:p>
        </w:tc>
      </w:tr>
      <w:tr w:rsidR="00576BF9" w14:paraId="2EFDD516" w14:textId="77777777">
        <w:trPr>
          <w:trHeight w:val="5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CE64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3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905E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4F45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Khá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0446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, Excel</w:t>
            </w:r>
          </w:p>
        </w:tc>
      </w:tr>
      <w:tr w:rsidR="00576BF9" w14:paraId="0713BB5E" w14:textId="77777777">
        <w:trPr>
          <w:trHeight w:val="5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76F2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4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0679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hàng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FA4A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bình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DAC7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POS,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quét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vạch</w:t>
            </w:r>
            <w:proofErr w:type="spellEnd"/>
          </w:p>
        </w:tc>
      </w:tr>
      <w:tr w:rsidR="00576BF9" w14:paraId="65A44DE4" w14:textId="77777777">
        <w:trPr>
          <w:trHeight w:val="5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CC08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5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224E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IT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C42F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sâu</w:t>
            </w:r>
            <w:proofErr w:type="spellEnd"/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FB3D" w14:textId="77777777" w:rsidR="00576BF9" w:rsidRDefault="0081642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43" w:line="240" w:lineRule="auto"/>
              <w:ind w:left="19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, SQL Server, Windows Server</w:t>
            </w:r>
          </w:p>
        </w:tc>
      </w:tr>
    </w:tbl>
    <w:p w14:paraId="6B4D11E5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đây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trạng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cứng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mềm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trạng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cải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tiến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tăng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vận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06B477E1" w14:textId="77777777" w:rsidR="00576BF9" w:rsidRDefault="00576BF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3" w:line="240" w:lineRule="auto"/>
        <w:ind w:left="197"/>
        <w:rPr>
          <w:rFonts w:ascii="Times New Roman" w:eastAsia="Times New Roman" w:hAnsi="Times New Roman" w:cs="Times New Roman"/>
          <w:sz w:val="25"/>
          <w:szCs w:val="25"/>
        </w:rPr>
      </w:pPr>
    </w:p>
    <w:p w14:paraId="5467A59D" w14:textId="77777777" w:rsidR="00576BF9" w:rsidRDefault="008164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595" w:line="240" w:lineRule="auto"/>
        <w:ind w:right="4107"/>
        <w:jc w:val="right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lab</w:t>
      </w:r>
    </w:p>
    <w:p w14:paraId="27495EB0" w14:textId="77777777" w:rsidR="00576BF9" w:rsidRDefault="00576BF9">
      <w:bookmarkStart w:id="29" w:name="_heading=h.gjdgxs" w:colFirst="0" w:colLast="0"/>
      <w:bookmarkEnd w:id="29"/>
    </w:p>
    <w:sectPr w:rsidR="00576BF9">
      <w:type w:val="continuous"/>
      <w:pgSz w:w="12240" w:h="15840"/>
      <w:pgMar w:top="720" w:right="1166" w:bottom="1507" w:left="90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A61"/>
    <w:multiLevelType w:val="multilevel"/>
    <w:tmpl w:val="6E96E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C85F7D"/>
    <w:multiLevelType w:val="multilevel"/>
    <w:tmpl w:val="1A1E7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F00FC4"/>
    <w:multiLevelType w:val="multilevel"/>
    <w:tmpl w:val="26608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307954"/>
    <w:multiLevelType w:val="multilevel"/>
    <w:tmpl w:val="B1B4E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11607B"/>
    <w:multiLevelType w:val="multilevel"/>
    <w:tmpl w:val="10DAD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F13008"/>
    <w:multiLevelType w:val="multilevel"/>
    <w:tmpl w:val="A282C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245EA1"/>
    <w:multiLevelType w:val="multilevel"/>
    <w:tmpl w:val="353A4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FE0B54"/>
    <w:multiLevelType w:val="multilevel"/>
    <w:tmpl w:val="825C9C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2667737"/>
    <w:multiLevelType w:val="multilevel"/>
    <w:tmpl w:val="A064B8B2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4B861E1A"/>
    <w:multiLevelType w:val="multilevel"/>
    <w:tmpl w:val="0784B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FA455B"/>
    <w:multiLevelType w:val="multilevel"/>
    <w:tmpl w:val="08E8F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DD7F09"/>
    <w:multiLevelType w:val="multilevel"/>
    <w:tmpl w:val="A1860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A3398E"/>
    <w:multiLevelType w:val="multilevel"/>
    <w:tmpl w:val="64C8E3F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AF2657"/>
    <w:multiLevelType w:val="multilevel"/>
    <w:tmpl w:val="FE887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BD3BD1"/>
    <w:multiLevelType w:val="multilevel"/>
    <w:tmpl w:val="F1C6D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5A5050"/>
    <w:multiLevelType w:val="multilevel"/>
    <w:tmpl w:val="AA46C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3F84FE1"/>
    <w:multiLevelType w:val="multilevel"/>
    <w:tmpl w:val="4D1ED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7B740A"/>
    <w:multiLevelType w:val="multilevel"/>
    <w:tmpl w:val="04AEE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D275CB"/>
    <w:multiLevelType w:val="multilevel"/>
    <w:tmpl w:val="6926773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7E61223"/>
    <w:multiLevelType w:val="multilevel"/>
    <w:tmpl w:val="F956E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677BF5"/>
    <w:multiLevelType w:val="multilevel"/>
    <w:tmpl w:val="863E7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4"/>
  </w:num>
  <w:num w:numId="5">
    <w:abstractNumId w:val="19"/>
  </w:num>
  <w:num w:numId="6">
    <w:abstractNumId w:val="3"/>
  </w:num>
  <w:num w:numId="7">
    <w:abstractNumId w:val="6"/>
  </w:num>
  <w:num w:numId="8">
    <w:abstractNumId w:val="2"/>
  </w:num>
  <w:num w:numId="9">
    <w:abstractNumId w:val="18"/>
  </w:num>
  <w:num w:numId="10">
    <w:abstractNumId w:val="14"/>
  </w:num>
  <w:num w:numId="11">
    <w:abstractNumId w:val="9"/>
  </w:num>
  <w:num w:numId="12">
    <w:abstractNumId w:val="5"/>
  </w:num>
  <w:num w:numId="13">
    <w:abstractNumId w:val="17"/>
  </w:num>
  <w:num w:numId="14">
    <w:abstractNumId w:val="1"/>
  </w:num>
  <w:num w:numId="15">
    <w:abstractNumId w:val="15"/>
  </w:num>
  <w:num w:numId="16">
    <w:abstractNumId w:val="8"/>
  </w:num>
  <w:num w:numId="17">
    <w:abstractNumId w:val="20"/>
  </w:num>
  <w:num w:numId="18">
    <w:abstractNumId w:val="16"/>
  </w:num>
  <w:num w:numId="19">
    <w:abstractNumId w:val="11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F9"/>
    <w:rsid w:val="00576BF9"/>
    <w:rsid w:val="0081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22BF"/>
  <w15:docId w15:val="{E53E04BD-288A-4C70-B925-87C5A449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w43ABLdZxZ0TjUK1ftBMqqJvCQ==">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ANH</dc:creator>
  <cp:lastModifiedBy>Duy Anh Đặng</cp:lastModifiedBy>
  <cp:revision>2</cp:revision>
  <dcterms:created xsi:type="dcterms:W3CDTF">2025-02-26T04:12:00Z</dcterms:created>
  <dcterms:modified xsi:type="dcterms:W3CDTF">2025-02-26T15:22:00Z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B1188E8B18D04707BDE3D16F44BDD448_12</vt:lpwstr>
  </property>
</Properties>
</file>