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9525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407"/>
        <w:gridCol w:w="1558"/>
        <w:gridCol w:w="1105"/>
        <w:gridCol w:w="1445"/>
        <w:gridCol w:w="1078"/>
        <w:gridCol w:w="2932"/>
      </w:tblGrid>
      <w:tr w:rsidR="00C6020B">
        <w:trPr>
          <w:trHeight w:val="539"/>
        </w:trPr>
        <w:tc>
          <w:tcPr>
            <w:tcW w:w="1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vAlign w:val="center"/>
          </w:tcPr>
          <w:p w:rsidR="00C6020B" w:rsidRDefault="00FF07E1">
            <w:pPr>
              <w:pStyle w:val="a3"/>
              <w:wordWrap/>
              <w:jc w:val="center"/>
            </w:pPr>
            <w:bookmarkStart w:id="0" w:name="_top"/>
            <w:bookmarkEnd w:id="0"/>
            <w:r>
              <w:rPr>
                <w:rFonts w:ascii="바탕체" w:eastAsia="바탕체"/>
                <w:b/>
              </w:rPr>
              <w:t>과 정 명</w:t>
            </w:r>
          </w:p>
        </w:tc>
        <w:tc>
          <w:tcPr>
            <w:tcW w:w="410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6020B" w:rsidRDefault="00FF07E1">
            <w:pPr>
              <w:pStyle w:val="a3"/>
            </w:pPr>
            <w:r>
              <w:rPr>
                <w:rFonts w:ascii="바탕체" w:eastAsia="바탕체"/>
              </w:rPr>
              <w:t>고려제강 실무 역량 강화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vAlign w:val="center"/>
          </w:tcPr>
          <w:p w:rsidR="00C6020B" w:rsidRDefault="00FF07E1">
            <w:pPr>
              <w:pStyle w:val="a3"/>
              <w:wordWrap/>
              <w:jc w:val="center"/>
            </w:pPr>
            <w:r>
              <w:rPr>
                <w:rFonts w:ascii="바탕체" w:eastAsia="바탕체"/>
                <w:b/>
              </w:rPr>
              <w:t>과 목 명</w:t>
            </w:r>
          </w:p>
        </w:tc>
        <w:tc>
          <w:tcPr>
            <w:tcW w:w="2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6020B" w:rsidRDefault="00FF07E1">
            <w:pPr>
              <w:pStyle w:val="a3"/>
            </w:pPr>
            <w:r>
              <w:rPr>
                <w:rFonts w:ascii="바탕체" w:eastAsia="바탕체"/>
              </w:rPr>
              <w:t>몽고DB</w:t>
            </w:r>
            <w:r w:rsidR="00EE5C7B">
              <w:rPr>
                <w:rFonts w:hint="eastAsia"/>
              </w:rPr>
              <w:t xml:space="preserve">, </w:t>
            </w:r>
            <w:r>
              <w:rPr>
                <w:rFonts w:eastAsia="바탕체"/>
              </w:rPr>
              <w:t>파이썬</w:t>
            </w:r>
          </w:p>
          <w:p w:rsidR="00C6020B" w:rsidRDefault="00FF07E1">
            <w:pPr>
              <w:pStyle w:val="a3"/>
            </w:pPr>
            <w:r>
              <w:rPr>
                <w:rFonts w:eastAsia="바탕체"/>
              </w:rPr>
              <w:t>플러터</w:t>
            </w:r>
            <w:r w:rsidR="00EE5C7B">
              <w:rPr>
                <w:rFonts w:hint="eastAsia"/>
              </w:rPr>
              <w:t xml:space="preserve">, </w:t>
            </w:r>
            <w:r>
              <w:rPr>
                <w:rFonts w:eastAsia="바탕체"/>
              </w:rPr>
              <w:t>스프링부트</w:t>
            </w:r>
          </w:p>
          <w:p w:rsidR="00C6020B" w:rsidRDefault="00FF07E1">
            <w:pPr>
              <w:pStyle w:val="a3"/>
            </w:pPr>
            <w:r>
              <w:rPr>
                <w:rFonts w:ascii="바탕체" w:eastAsia="바탕체"/>
              </w:rPr>
              <w:t>빅데이터 마이그레이션</w:t>
            </w:r>
          </w:p>
        </w:tc>
      </w:tr>
      <w:tr w:rsidR="00C6020B">
        <w:trPr>
          <w:trHeight w:val="516"/>
        </w:trPr>
        <w:tc>
          <w:tcPr>
            <w:tcW w:w="1407" w:type="dxa"/>
            <w:tcBorders>
              <w:top w:val="single" w:sz="2" w:space="0" w:color="000000"/>
              <w:left w:val="single" w:sz="2" w:space="0" w:color="000000"/>
              <w:bottom w:val="single" w:sz="3" w:space="0" w:color="000000"/>
              <w:right w:val="single" w:sz="3" w:space="0" w:color="000000"/>
            </w:tcBorders>
            <w:shd w:val="clear" w:color="auto" w:fill="E6EEF7"/>
            <w:vAlign w:val="center"/>
          </w:tcPr>
          <w:p w:rsidR="00C6020B" w:rsidRDefault="00FF07E1">
            <w:pPr>
              <w:pStyle w:val="a3"/>
              <w:wordWrap/>
              <w:spacing w:line="312" w:lineRule="auto"/>
              <w:jc w:val="center"/>
            </w:pPr>
            <w:r>
              <w:rPr>
                <w:rFonts w:eastAsia="바탕체"/>
                <w:b/>
              </w:rPr>
              <w:t>평가일자</w:t>
            </w:r>
          </w:p>
        </w:tc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3" w:space="0" w:color="000000"/>
            </w:tcBorders>
            <w:vAlign w:val="center"/>
          </w:tcPr>
          <w:p w:rsidR="00C6020B" w:rsidRDefault="00FF07E1">
            <w:pPr>
              <w:pStyle w:val="a3"/>
              <w:spacing w:line="312" w:lineRule="auto"/>
            </w:pPr>
            <w:r>
              <w:rPr>
                <w:rFonts w:ascii="바탕체"/>
                <w:b/>
              </w:rPr>
              <w:t>2021. 06. 18</w:t>
            </w:r>
          </w:p>
        </w:tc>
        <w:tc>
          <w:tcPr>
            <w:tcW w:w="11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3" w:space="0" w:color="000000"/>
            </w:tcBorders>
            <w:vAlign w:val="center"/>
          </w:tcPr>
          <w:p w:rsidR="00C6020B" w:rsidRDefault="00FF07E1">
            <w:pPr>
              <w:pStyle w:val="a3"/>
              <w:wordWrap/>
              <w:spacing w:line="312" w:lineRule="auto"/>
              <w:jc w:val="center"/>
            </w:pPr>
            <w:r>
              <w:rPr>
                <w:rFonts w:eastAsia="바탕체"/>
                <w:b/>
              </w:rPr>
              <w:t>평가시간</w:t>
            </w:r>
          </w:p>
        </w:tc>
        <w:tc>
          <w:tcPr>
            <w:tcW w:w="1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3" w:space="0" w:color="000000"/>
            </w:tcBorders>
            <w:vAlign w:val="center"/>
          </w:tcPr>
          <w:p w:rsidR="00C6020B" w:rsidRDefault="00FF07E1">
            <w:pPr>
              <w:pStyle w:val="a3"/>
              <w:wordWrap/>
              <w:spacing w:line="312" w:lineRule="auto"/>
              <w:jc w:val="center"/>
            </w:pPr>
            <w:r>
              <w:rPr>
                <w:rFonts w:ascii="바탕체" w:eastAsia="바탕체"/>
                <w:b/>
              </w:rPr>
              <w:t>2시간</w:t>
            </w:r>
          </w:p>
        </w:tc>
        <w:tc>
          <w:tcPr>
            <w:tcW w:w="107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3" w:space="0" w:color="000000"/>
            </w:tcBorders>
            <w:shd w:val="clear" w:color="auto" w:fill="E6EEF7"/>
            <w:vAlign w:val="center"/>
          </w:tcPr>
          <w:p w:rsidR="00C6020B" w:rsidRDefault="00FF07E1">
            <w:pPr>
              <w:pStyle w:val="a3"/>
              <w:wordWrap/>
              <w:jc w:val="center"/>
            </w:pPr>
            <w:r>
              <w:rPr>
                <w:rFonts w:eastAsia="바탕체"/>
                <w:b/>
              </w:rPr>
              <w:t>점수</w:t>
            </w:r>
          </w:p>
        </w:tc>
        <w:tc>
          <w:tcPr>
            <w:tcW w:w="293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3" w:space="0" w:color="000000"/>
            </w:tcBorders>
            <w:vAlign w:val="center"/>
          </w:tcPr>
          <w:p w:rsidR="00C6020B" w:rsidRDefault="00C6020B">
            <w:pPr>
              <w:pStyle w:val="a3"/>
              <w:spacing w:line="312" w:lineRule="auto"/>
              <w:rPr>
                <w:rFonts w:ascii="바탕체" w:eastAsia="바탕체"/>
                <w:b/>
              </w:rPr>
            </w:pPr>
          </w:p>
        </w:tc>
      </w:tr>
      <w:tr w:rsidR="00C6020B">
        <w:trPr>
          <w:trHeight w:val="516"/>
        </w:trPr>
        <w:tc>
          <w:tcPr>
            <w:tcW w:w="1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vAlign w:val="center"/>
          </w:tcPr>
          <w:p w:rsidR="00C6020B" w:rsidRDefault="00FF07E1">
            <w:pPr>
              <w:pStyle w:val="a3"/>
              <w:wordWrap/>
              <w:jc w:val="center"/>
            </w:pPr>
            <w:r>
              <w:rPr>
                <w:rFonts w:eastAsia="바탕체"/>
                <w:b/>
              </w:rPr>
              <w:t>평가자</w:t>
            </w:r>
          </w:p>
        </w:tc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6020B" w:rsidRDefault="00FF07E1">
            <w:pPr>
              <w:pStyle w:val="a3"/>
              <w:spacing w:line="312" w:lineRule="auto"/>
            </w:pPr>
            <w:r>
              <w:rPr>
                <w:rFonts w:eastAsia="바탕체"/>
              </w:rPr>
              <w:t>최주호</w:t>
            </w:r>
          </w:p>
        </w:tc>
        <w:tc>
          <w:tcPr>
            <w:tcW w:w="11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vAlign w:val="center"/>
          </w:tcPr>
          <w:p w:rsidR="00C6020B" w:rsidRDefault="00FF07E1">
            <w:pPr>
              <w:pStyle w:val="a3"/>
              <w:wordWrap/>
              <w:spacing w:line="312" w:lineRule="auto"/>
              <w:jc w:val="center"/>
            </w:pPr>
            <w:r>
              <w:rPr>
                <w:rFonts w:ascii="바탕체" w:eastAsia="바탕체"/>
              </w:rPr>
              <w:t>이 름</w:t>
            </w:r>
          </w:p>
        </w:tc>
        <w:tc>
          <w:tcPr>
            <w:tcW w:w="1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6020B" w:rsidRDefault="00132EA0">
            <w:pPr>
              <w:pStyle w:val="a3"/>
              <w:wordWrap/>
              <w:spacing w:line="312" w:lineRule="auto"/>
              <w:jc w:val="right"/>
            </w:pPr>
            <w:r>
              <w:rPr>
                <w:rFonts w:ascii="바탕체" w:eastAsia="바탕체" w:hint="eastAsia"/>
                <w:spacing w:val="-3"/>
                <w:w w:val="90"/>
              </w:rPr>
              <w:t>윤상원</w:t>
            </w:r>
            <w:r w:rsidR="00FF07E1">
              <w:rPr>
                <w:rFonts w:ascii="바탕체" w:eastAsia="바탕체"/>
                <w:spacing w:val="-3"/>
                <w:w w:val="90"/>
              </w:rPr>
              <w:t>(인)</w:t>
            </w:r>
          </w:p>
        </w:tc>
        <w:tc>
          <w:tcPr>
            <w:tcW w:w="107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3" w:space="0" w:color="000000"/>
            </w:tcBorders>
          </w:tcPr>
          <w:p w:rsidR="00C6020B" w:rsidRDefault="00C6020B">
            <w:pPr>
              <w:pStyle w:val="a3"/>
            </w:pPr>
          </w:p>
        </w:tc>
        <w:tc>
          <w:tcPr>
            <w:tcW w:w="293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3" w:space="0" w:color="000000"/>
            </w:tcBorders>
          </w:tcPr>
          <w:p w:rsidR="00C6020B" w:rsidRDefault="00C6020B">
            <w:pPr>
              <w:pStyle w:val="a3"/>
            </w:pPr>
          </w:p>
        </w:tc>
      </w:tr>
      <w:tr w:rsidR="00C6020B">
        <w:trPr>
          <w:trHeight w:val="11504"/>
        </w:trPr>
        <w:tc>
          <w:tcPr>
            <w:tcW w:w="9525" w:type="dxa"/>
            <w:gridSpan w:val="6"/>
            <w:tcBorders>
              <w:top w:val="single" w:sz="3" w:space="0" w:color="000000"/>
              <w:left w:val="single" w:sz="3" w:space="0" w:color="000000"/>
              <w:bottom w:val="single" w:sz="2" w:space="0" w:color="000000"/>
              <w:right w:val="single" w:sz="3" w:space="0" w:color="000000"/>
            </w:tcBorders>
          </w:tcPr>
          <w:p w:rsidR="00C6020B" w:rsidRDefault="00FF07E1">
            <w:pPr>
              <w:pStyle w:val="a3"/>
              <w:spacing w:line="312" w:lineRule="auto"/>
            </w:pPr>
            <w:r>
              <w:rPr>
                <w:rFonts w:ascii="바탕체"/>
                <w:b/>
              </w:rPr>
              <w:t>◆</w:t>
            </w:r>
            <w:r>
              <w:rPr>
                <w:rFonts w:ascii="바탕체" w:eastAsia="바탕체"/>
                <w:b/>
              </w:rPr>
              <w:t xml:space="preserve"> 몽고 DB 데이터 수집 및 시각화</w:t>
            </w:r>
          </w:p>
          <w:tbl>
            <w:tblPr>
              <w:tblOverlap w:val="never"/>
              <w:tblW w:w="9023" w:type="dxa"/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795"/>
              <w:gridCol w:w="7228"/>
            </w:tblGrid>
            <w:tr w:rsidR="00C6020B">
              <w:trPr>
                <w:trHeight w:val="630"/>
              </w:trPr>
              <w:tc>
                <w:tcPr>
                  <w:tcW w:w="1795" w:type="dxa"/>
                  <w:tcBorders>
                    <w:top w:val="single" w:sz="9" w:space="0" w:color="FFFFFF"/>
                    <w:left w:val="single" w:sz="9" w:space="0" w:color="FFFFFF"/>
                    <w:bottom w:val="single" w:sz="9" w:space="0" w:color="FFFFFF"/>
                    <w:right w:val="single" w:sz="9" w:space="0" w:color="FFFFFF"/>
                  </w:tcBorders>
                  <w:shd w:val="clear" w:color="auto" w:fill="D5C9A2"/>
                  <w:vAlign w:val="center"/>
                </w:tcPr>
                <w:p w:rsidR="00C6020B" w:rsidRDefault="00FF07E1">
                  <w:pPr>
                    <w:pStyle w:val="a3"/>
                    <w:spacing w:line="312" w:lineRule="auto"/>
                  </w:pPr>
                  <w:r>
                    <w:t>데이터 수집 및</w:t>
                  </w:r>
                </w:p>
                <w:p w:rsidR="00C6020B" w:rsidRDefault="00FF07E1">
                  <w:pPr>
                    <w:pStyle w:val="a3"/>
                    <w:spacing w:line="312" w:lineRule="auto"/>
                  </w:pPr>
                  <w:r>
                    <w:t>시각화</w:t>
                  </w:r>
                </w:p>
              </w:tc>
              <w:tc>
                <w:tcPr>
                  <w:tcW w:w="7228" w:type="dxa"/>
                  <w:tcBorders>
                    <w:top w:val="single" w:sz="9" w:space="0" w:color="FFFFFF"/>
                    <w:left w:val="single" w:sz="9" w:space="0" w:color="FFFFFF"/>
                    <w:bottom w:val="single" w:sz="9" w:space="0" w:color="FFFFFF"/>
                    <w:right w:val="single" w:sz="9" w:space="0" w:color="FFFFFF"/>
                  </w:tcBorders>
                  <w:shd w:val="clear" w:color="auto" w:fill="D5C9A2"/>
                  <w:vAlign w:val="center"/>
                </w:tcPr>
                <w:p w:rsidR="00C6020B" w:rsidRDefault="00FF07E1">
                  <w:pPr>
                    <w:pStyle w:val="a3"/>
                    <w:spacing w:line="312" w:lineRule="auto"/>
                  </w:pPr>
                  <w:r>
                    <w:t>•</w:t>
                  </w:r>
                  <w:r>
                    <w:t>몽고 DB를 활용하여 데이터를 수집한다.</w:t>
                  </w:r>
                </w:p>
                <w:p w:rsidR="00C6020B" w:rsidRDefault="00FF07E1">
                  <w:pPr>
                    <w:pStyle w:val="a3"/>
                    <w:spacing w:line="312" w:lineRule="auto"/>
                  </w:pPr>
                  <w:r>
                    <w:t>•</w:t>
                  </w:r>
                  <w:r>
                    <w:t>데이터 수집을 위한 스프링부트 JPA 서버를 구축한다.</w:t>
                  </w:r>
                </w:p>
                <w:p w:rsidR="00C6020B" w:rsidRDefault="00FF07E1">
                  <w:pPr>
                    <w:pStyle w:val="a3"/>
                    <w:spacing w:line="312" w:lineRule="auto"/>
                  </w:pPr>
                  <w:r>
                    <w:t>•</w:t>
                  </w:r>
                  <w:r>
                    <w:t>플러터를 활용하여 데이터를 시각화한다.</w:t>
                  </w:r>
                </w:p>
              </w:tc>
            </w:tr>
          </w:tbl>
          <w:p w:rsidR="00C6020B" w:rsidRDefault="00C6020B">
            <w:pPr>
              <w:pStyle w:val="a3"/>
              <w:spacing w:line="312" w:lineRule="auto"/>
            </w:pPr>
          </w:p>
          <w:tbl>
            <w:tblPr>
              <w:tblOverlap w:val="never"/>
              <w:tblW w:w="8990" w:type="dxa"/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847"/>
              <w:gridCol w:w="621"/>
              <w:gridCol w:w="5404"/>
              <w:gridCol w:w="650"/>
              <w:gridCol w:w="677"/>
              <w:gridCol w:w="791"/>
            </w:tblGrid>
            <w:tr w:rsidR="00C6020B">
              <w:trPr>
                <w:trHeight w:val="256"/>
              </w:trPr>
              <w:tc>
                <w:tcPr>
                  <w:tcW w:w="847" w:type="dxa"/>
                  <w:vMerge w:val="restart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C6020B" w:rsidRDefault="00FF07E1">
                  <w:pPr>
                    <w:pStyle w:val="a3"/>
                    <w:wordWrap/>
                    <w:spacing w:line="312" w:lineRule="auto"/>
                    <w:jc w:val="center"/>
                  </w:pPr>
                  <w:r>
                    <w:t>구분</w:t>
                  </w:r>
                </w:p>
              </w:tc>
              <w:tc>
                <w:tcPr>
                  <w:tcW w:w="621" w:type="dxa"/>
                  <w:vMerge w:val="restart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C6020B" w:rsidRDefault="00FF07E1">
                  <w:pPr>
                    <w:pStyle w:val="a3"/>
                    <w:wordWrap/>
                    <w:spacing w:line="312" w:lineRule="auto"/>
                    <w:jc w:val="center"/>
                  </w:pPr>
                  <w:r>
                    <w:t>순번</w:t>
                  </w:r>
                </w:p>
              </w:tc>
              <w:tc>
                <w:tcPr>
                  <w:tcW w:w="5404" w:type="dxa"/>
                  <w:vMerge w:val="restart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C6020B" w:rsidRDefault="00FF07E1">
                  <w:pPr>
                    <w:pStyle w:val="a3"/>
                    <w:wordWrap/>
                    <w:spacing w:line="312" w:lineRule="auto"/>
                    <w:jc w:val="center"/>
                  </w:pPr>
                  <w:r>
                    <w:t>평가내용 및 기준</w:t>
                  </w:r>
                </w:p>
              </w:tc>
              <w:tc>
                <w:tcPr>
                  <w:tcW w:w="650" w:type="dxa"/>
                  <w:vMerge w:val="restart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C6020B" w:rsidRDefault="00FF07E1">
                  <w:pPr>
                    <w:pStyle w:val="a3"/>
                    <w:wordWrap/>
                    <w:spacing w:line="312" w:lineRule="auto"/>
                    <w:jc w:val="center"/>
                  </w:pPr>
                  <w:r>
                    <w:t>배점</w:t>
                  </w:r>
                </w:p>
              </w:tc>
              <w:tc>
                <w:tcPr>
                  <w:tcW w:w="1468" w:type="dxa"/>
                  <w:gridSpan w:val="2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C6020B" w:rsidRDefault="00FF07E1">
                  <w:pPr>
                    <w:pStyle w:val="a3"/>
                    <w:wordWrap/>
                    <w:spacing w:line="312" w:lineRule="auto"/>
                    <w:jc w:val="center"/>
                  </w:pPr>
                  <w:r>
                    <w:t>평가결과</w:t>
                  </w:r>
                </w:p>
              </w:tc>
            </w:tr>
            <w:tr w:rsidR="00C6020B">
              <w:tc>
                <w:tcPr>
                  <w:tcW w:w="847" w:type="dxa"/>
                  <w:vMerge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C6020B" w:rsidRDefault="00C6020B">
                  <w:pPr>
                    <w:pStyle w:val="a3"/>
                  </w:pPr>
                </w:p>
              </w:tc>
              <w:tc>
                <w:tcPr>
                  <w:tcW w:w="621" w:type="dxa"/>
                  <w:vMerge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C6020B" w:rsidRDefault="00C6020B">
                  <w:pPr>
                    <w:pStyle w:val="a3"/>
                  </w:pPr>
                </w:p>
              </w:tc>
              <w:tc>
                <w:tcPr>
                  <w:tcW w:w="5404" w:type="dxa"/>
                  <w:vMerge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C6020B" w:rsidRDefault="00C6020B">
                  <w:pPr>
                    <w:pStyle w:val="a3"/>
                  </w:pPr>
                </w:p>
              </w:tc>
              <w:tc>
                <w:tcPr>
                  <w:tcW w:w="650" w:type="dxa"/>
                  <w:vMerge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C6020B" w:rsidRDefault="00C6020B">
                  <w:pPr>
                    <w:pStyle w:val="a3"/>
                  </w:pPr>
                </w:p>
              </w:tc>
              <w:tc>
                <w:tcPr>
                  <w:tcW w:w="677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C6020B" w:rsidRDefault="00FF07E1">
                  <w:pPr>
                    <w:pStyle w:val="a3"/>
                    <w:wordWrap/>
                    <w:spacing w:line="312" w:lineRule="auto"/>
                    <w:jc w:val="center"/>
                  </w:pPr>
                  <w:r>
                    <w:t>예</w:t>
                  </w:r>
                </w:p>
              </w:tc>
              <w:tc>
                <w:tcPr>
                  <w:tcW w:w="791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C6020B" w:rsidRDefault="00FF07E1">
                  <w:pPr>
                    <w:pStyle w:val="a3"/>
                    <w:wordWrap/>
                    <w:spacing w:line="312" w:lineRule="auto"/>
                    <w:jc w:val="center"/>
                  </w:pPr>
                  <w:r>
                    <w:t>아니오</w:t>
                  </w:r>
                </w:p>
              </w:tc>
            </w:tr>
            <w:tr w:rsidR="00C6020B">
              <w:trPr>
                <w:trHeight w:val="256"/>
              </w:trPr>
              <w:tc>
                <w:tcPr>
                  <w:tcW w:w="847" w:type="dxa"/>
                  <w:vMerge w:val="restart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C6020B" w:rsidRDefault="00FF07E1">
                  <w:pPr>
                    <w:pStyle w:val="a3"/>
                    <w:wordWrap/>
                    <w:spacing w:line="312" w:lineRule="auto"/>
                    <w:jc w:val="center"/>
                  </w:pPr>
                  <w:r>
                    <w:rPr>
                      <w:rFonts w:ascii="나눔고딕" w:eastAsia="나눔고딕"/>
                      <w:spacing w:val="-10"/>
                    </w:rPr>
                    <w:t xml:space="preserve">데이터 수집 </w:t>
                  </w:r>
                </w:p>
                <w:p w:rsidR="00C6020B" w:rsidRDefault="00FF07E1">
                  <w:pPr>
                    <w:pStyle w:val="a3"/>
                    <w:wordWrap/>
                    <w:spacing w:line="312" w:lineRule="auto"/>
                    <w:jc w:val="center"/>
                  </w:pPr>
                  <w:r>
                    <w:rPr>
                      <w:rFonts w:ascii="나눔고딕" w:eastAsia="나눔고딕"/>
                      <w:spacing w:val="-10"/>
                    </w:rPr>
                    <w:t>및 시각화</w:t>
                  </w:r>
                </w:p>
              </w:tc>
              <w:tc>
                <w:tcPr>
                  <w:tcW w:w="621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C6020B" w:rsidRDefault="00FF07E1">
                  <w:pPr>
                    <w:pStyle w:val="a3"/>
                    <w:wordWrap/>
                    <w:spacing w:line="312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5404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C6020B" w:rsidRDefault="00FF07E1">
                  <w:pPr>
                    <w:pStyle w:val="a3"/>
                  </w:pPr>
                  <w:r>
                    <w:t>스프링부트와 몽고DB를 연결할 수 있다.</w:t>
                  </w:r>
                </w:p>
              </w:tc>
              <w:tc>
                <w:tcPr>
                  <w:tcW w:w="65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C6020B" w:rsidRDefault="00FF07E1">
                  <w:pPr>
                    <w:pStyle w:val="a3"/>
                  </w:pPr>
                  <w:r>
                    <w:t>10</w:t>
                  </w:r>
                </w:p>
              </w:tc>
              <w:tc>
                <w:tcPr>
                  <w:tcW w:w="677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C6020B" w:rsidRDefault="00C6020B">
                  <w:pPr>
                    <w:pStyle w:val="a3"/>
                    <w:spacing w:line="312" w:lineRule="auto"/>
                  </w:pPr>
                </w:p>
              </w:tc>
              <w:tc>
                <w:tcPr>
                  <w:tcW w:w="791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C6020B" w:rsidRDefault="00C6020B">
                  <w:pPr>
                    <w:pStyle w:val="a3"/>
                    <w:spacing w:line="312" w:lineRule="auto"/>
                  </w:pPr>
                </w:p>
              </w:tc>
            </w:tr>
            <w:tr w:rsidR="00C6020B">
              <w:trPr>
                <w:trHeight w:val="576"/>
              </w:trPr>
              <w:tc>
                <w:tcPr>
                  <w:tcW w:w="847" w:type="dxa"/>
                  <w:vMerge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C6020B" w:rsidRDefault="00C6020B">
                  <w:pPr>
                    <w:pStyle w:val="a3"/>
                  </w:pPr>
                </w:p>
              </w:tc>
              <w:tc>
                <w:tcPr>
                  <w:tcW w:w="621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C6020B" w:rsidRDefault="00FF07E1">
                  <w:pPr>
                    <w:pStyle w:val="a3"/>
                    <w:wordWrap/>
                    <w:spacing w:line="312" w:lineRule="auto"/>
                    <w:jc w:val="center"/>
                  </w:pPr>
                  <w:r>
                    <w:t>2</w:t>
                  </w:r>
                </w:p>
              </w:tc>
              <w:tc>
                <w:tcPr>
                  <w:tcW w:w="5404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C6020B" w:rsidRDefault="00FF07E1">
                  <w:pPr>
                    <w:pStyle w:val="a3"/>
                  </w:pPr>
                  <w:r>
                    <w:t>스프링부트를 활용하여 몽고DB에 데이터를 저장할 수 있다. (FDA001. FDA002 데이터 저장)</w:t>
                  </w:r>
                </w:p>
              </w:tc>
              <w:tc>
                <w:tcPr>
                  <w:tcW w:w="65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C6020B" w:rsidRDefault="00FF07E1">
                  <w:pPr>
                    <w:pStyle w:val="a3"/>
                  </w:pPr>
                  <w:r>
                    <w:t>20</w:t>
                  </w:r>
                </w:p>
              </w:tc>
              <w:tc>
                <w:tcPr>
                  <w:tcW w:w="677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C6020B" w:rsidRDefault="00C6020B">
                  <w:pPr>
                    <w:pStyle w:val="a3"/>
                    <w:spacing w:line="312" w:lineRule="auto"/>
                  </w:pPr>
                </w:p>
              </w:tc>
              <w:tc>
                <w:tcPr>
                  <w:tcW w:w="791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C6020B" w:rsidRDefault="00C6020B">
                  <w:pPr>
                    <w:pStyle w:val="a3"/>
                    <w:spacing w:line="312" w:lineRule="auto"/>
                  </w:pPr>
                </w:p>
              </w:tc>
            </w:tr>
            <w:tr w:rsidR="00C6020B">
              <w:trPr>
                <w:trHeight w:val="576"/>
              </w:trPr>
              <w:tc>
                <w:tcPr>
                  <w:tcW w:w="847" w:type="dxa"/>
                  <w:vMerge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C6020B" w:rsidRDefault="00C6020B">
                  <w:pPr>
                    <w:pStyle w:val="a3"/>
                  </w:pPr>
                </w:p>
              </w:tc>
              <w:tc>
                <w:tcPr>
                  <w:tcW w:w="621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C6020B" w:rsidRDefault="00FF07E1">
                  <w:pPr>
                    <w:pStyle w:val="a3"/>
                    <w:wordWrap/>
                    <w:spacing w:line="312" w:lineRule="auto"/>
                    <w:jc w:val="center"/>
                  </w:pPr>
                  <w:r>
                    <w:t>3</w:t>
                  </w:r>
                </w:p>
              </w:tc>
              <w:tc>
                <w:tcPr>
                  <w:tcW w:w="5404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C6020B" w:rsidRDefault="00FF07E1">
                  <w:pPr>
                    <w:pStyle w:val="a3"/>
                  </w:pPr>
                  <w:r>
                    <w:t>스프링부트를 활용하여 몽고DB에 저장된 데이터를 검색할 수 있다.</w:t>
                  </w:r>
                </w:p>
              </w:tc>
              <w:tc>
                <w:tcPr>
                  <w:tcW w:w="65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C6020B" w:rsidRDefault="00FF07E1">
                  <w:pPr>
                    <w:pStyle w:val="a3"/>
                  </w:pPr>
                  <w:r>
                    <w:t>20</w:t>
                  </w:r>
                </w:p>
              </w:tc>
              <w:tc>
                <w:tcPr>
                  <w:tcW w:w="677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C6020B" w:rsidRDefault="00C6020B">
                  <w:pPr>
                    <w:pStyle w:val="a3"/>
                    <w:spacing w:line="312" w:lineRule="auto"/>
                  </w:pPr>
                </w:p>
              </w:tc>
              <w:tc>
                <w:tcPr>
                  <w:tcW w:w="791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C6020B" w:rsidRDefault="00C6020B">
                  <w:pPr>
                    <w:pStyle w:val="a3"/>
                    <w:spacing w:line="312" w:lineRule="auto"/>
                  </w:pPr>
                </w:p>
              </w:tc>
            </w:tr>
            <w:tr w:rsidR="00C6020B">
              <w:trPr>
                <w:trHeight w:val="56"/>
              </w:trPr>
              <w:tc>
                <w:tcPr>
                  <w:tcW w:w="847" w:type="dxa"/>
                  <w:vMerge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C6020B" w:rsidRDefault="00C6020B">
                  <w:pPr>
                    <w:pStyle w:val="a3"/>
                  </w:pPr>
                </w:p>
              </w:tc>
              <w:tc>
                <w:tcPr>
                  <w:tcW w:w="621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C6020B" w:rsidRDefault="00FF07E1">
                  <w:pPr>
                    <w:pStyle w:val="a3"/>
                    <w:wordWrap/>
                    <w:spacing w:line="312" w:lineRule="auto"/>
                    <w:jc w:val="center"/>
                  </w:pPr>
                  <w:r>
                    <w:t>4</w:t>
                  </w:r>
                </w:p>
              </w:tc>
              <w:tc>
                <w:tcPr>
                  <w:tcW w:w="5404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C6020B" w:rsidRDefault="00FF07E1">
                  <w:pPr>
                    <w:pStyle w:val="a3"/>
                  </w:pPr>
                  <w:r>
                    <w:t>스프링부트와 몽고DB를 연동한 API를 구축할 수 있다.</w:t>
                  </w:r>
                </w:p>
              </w:tc>
              <w:tc>
                <w:tcPr>
                  <w:tcW w:w="65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C6020B" w:rsidRDefault="00FF07E1">
                  <w:pPr>
                    <w:pStyle w:val="a3"/>
                  </w:pPr>
                  <w:r>
                    <w:t>20</w:t>
                  </w:r>
                </w:p>
              </w:tc>
              <w:tc>
                <w:tcPr>
                  <w:tcW w:w="677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C6020B" w:rsidRDefault="00C6020B">
                  <w:pPr>
                    <w:pStyle w:val="a3"/>
                    <w:spacing w:line="312" w:lineRule="auto"/>
                  </w:pPr>
                </w:p>
              </w:tc>
              <w:tc>
                <w:tcPr>
                  <w:tcW w:w="791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C6020B" w:rsidRDefault="00C6020B">
                  <w:pPr>
                    <w:pStyle w:val="a3"/>
                    <w:spacing w:line="312" w:lineRule="auto"/>
                  </w:pPr>
                </w:p>
              </w:tc>
            </w:tr>
            <w:tr w:rsidR="00C6020B">
              <w:trPr>
                <w:trHeight w:val="256"/>
              </w:trPr>
              <w:tc>
                <w:tcPr>
                  <w:tcW w:w="847" w:type="dxa"/>
                  <w:vMerge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C6020B" w:rsidRDefault="00C6020B">
                  <w:pPr>
                    <w:pStyle w:val="a3"/>
                  </w:pPr>
                </w:p>
              </w:tc>
              <w:tc>
                <w:tcPr>
                  <w:tcW w:w="621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C6020B" w:rsidRDefault="00FF07E1">
                  <w:pPr>
                    <w:pStyle w:val="a3"/>
                    <w:wordWrap/>
                    <w:spacing w:line="312" w:lineRule="auto"/>
                    <w:jc w:val="center"/>
                  </w:pPr>
                  <w:r>
                    <w:t>5</w:t>
                  </w:r>
                </w:p>
              </w:tc>
              <w:tc>
                <w:tcPr>
                  <w:tcW w:w="5404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C6020B" w:rsidRDefault="00FF07E1">
                  <w:pPr>
                    <w:pStyle w:val="a3"/>
                  </w:pPr>
                  <w:r>
                    <w:t>플러터를 활용하여 UI를 구현할 수 있다.</w:t>
                  </w:r>
                </w:p>
              </w:tc>
              <w:tc>
                <w:tcPr>
                  <w:tcW w:w="65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C6020B" w:rsidRDefault="00FF07E1">
                  <w:pPr>
                    <w:pStyle w:val="a3"/>
                  </w:pPr>
                  <w:r>
                    <w:t>10</w:t>
                  </w:r>
                </w:p>
              </w:tc>
              <w:tc>
                <w:tcPr>
                  <w:tcW w:w="677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C6020B" w:rsidRDefault="00C6020B">
                  <w:pPr>
                    <w:pStyle w:val="a3"/>
                    <w:spacing w:line="312" w:lineRule="auto"/>
                  </w:pPr>
                </w:p>
              </w:tc>
              <w:tc>
                <w:tcPr>
                  <w:tcW w:w="791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C6020B" w:rsidRDefault="00C6020B">
                  <w:pPr>
                    <w:pStyle w:val="a3"/>
                    <w:spacing w:line="312" w:lineRule="auto"/>
                  </w:pPr>
                </w:p>
              </w:tc>
            </w:tr>
            <w:tr w:rsidR="00C6020B">
              <w:trPr>
                <w:trHeight w:val="256"/>
              </w:trPr>
              <w:tc>
                <w:tcPr>
                  <w:tcW w:w="847" w:type="dxa"/>
                  <w:vMerge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C6020B" w:rsidRDefault="00C6020B">
                  <w:pPr>
                    <w:pStyle w:val="a3"/>
                  </w:pPr>
                </w:p>
              </w:tc>
              <w:tc>
                <w:tcPr>
                  <w:tcW w:w="621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C6020B" w:rsidRDefault="00FF07E1">
                  <w:pPr>
                    <w:pStyle w:val="a3"/>
                    <w:wordWrap/>
                    <w:spacing w:line="312" w:lineRule="auto"/>
                    <w:jc w:val="center"/>
                  </w:pPr>
                  <w:r>
                    <w:t>6</w:t>
                  </w:r>
                </w:p>
              </w:tc>
              <w:tc>
                <w:tcPr>
                  <w:tcW w:w="5404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C6020B" w:rsidRDefault="00FF07E1">
                  <w:pPr>
                    <w:pStyle w:val="a3"/>
                  </w:pPr>
                  <w:r>
                    <w:t>플러터를 활용하여 API 데이터를 수집할 수 있다.</w:t>
                  </w:r>
                </w:p>
              </w:tc>
              <w:tc>
                <w:tcPr>
                  <w:tcW w:w="65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C6020B" w:rsidRDefault="00FF07E1">
                  <w:pPr>
                    <w:pStyle w:val="a3"/>
                  </w:pPr>
                  <w:r>
                    <w:t>10</w:t>
                  </w:r>
                </w:p>
              </w:tc>
              <w:tc>
                <w:tcPr>
                  <w:tcW w:w="677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C6020B" w:rsidRDefault="00C6020B">
                  <w:pPr>
                    <w:pStyle w:val="a3"/>
                    <w:spacing w:line="312" w:lineRule="auto"/>
                  </w:pPr>
                </w:p>
              </w:tc>
              <w:tc>
                <w:tcPr>
                  <w:tcW w:w="791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C6020B" w:rsidRDefault="00C6020B">
                  <w:pPr>
                    <w:pStyle w:val="a3"/>
                    <w:spacing w:line="312" w:lineRule="auto"/>
                  </w:pPr>
                </w:p>
              </w:tc>
            </w:tr>
            <w:tr w:rsidR="00C6020B">
              <w:trPr>
                <w:trHeight w:val="757"/>
              </w:trPr>
              <w:tc>
                <w:tcPr>
                  <w:tcW w:w="847" w:type="dxa"/>
                  <w:vMerge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C6020B" w:rsidRDefault="00C6020B">
                  <w:pPr>
                    <w:pStyle w:val="a3"/>
                  </w:pPr>
                </w:p>
              </w:tc>
              <w:tc>
                <w:tcPr>
                  <w:tcW w:w="621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C6020B" w:rsidRDefault="00FF07E1">
                  <w:pPr>
                    <w:pStyle w:val="a3"/>
                    <w:wordWrap/>
                    <w:spacing w:line="312" w:lineRule="auto"/>
                    <w:jc w:val="center"/>
                  </w:pPr>
                  <w:r>
                    <w:t>7</w:t>
                  </w:r>
                </w:p>
              </w:tc>
              <w:tc>
                <w:tcPr>
                  <w:tcW w:w="5404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C6020B" w:rsidRDefault="00FF07E1">
                  <w:pPr>
                    <w:pStyle w:val="a3"/>
                  </w:pPr>
                  <w:r>
                    <w:t>플러터를 활용하여 수집된 데이터를 시각화할 수 있다.</w:t>
                  </w:r>
                </w:p>
              </w:tc>
              <w:tc>
                <w:tcPr>
                  <w:tcW w:w="65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C6020B" w:rsidRDefault="00FF07E1">
                  <w:pPr>
                    <w:pStyle w:val="a3"/>
                  </w:pPr>
                  <w:r>
                    <w:t>10</w:t>
                  </w:r>
                </w:p>
              </w:tc>
              <w:tc>
                <w:tcPr>
                  <w:tcW w:w="677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C6020B" w:rsidRDefault="00C6020B">
                  <w:pPr>
                    <w:pStyle w:val="a3"/>
                    <w:spacing w:line="312" w:lineRule="auto"/>
                  </w:pPr>
                </w:p>
              </w:tc>
              <w:tc>
                <w:tcPr>
                  <w:tcW w:w="791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C6020B" w:rsidRDefault="00C6020B">
                  <w:pPr>
                    <w:pStyle w:val="a3"/>
                    <w:spacing w:line="312" w:lineRule="auto"/>
                  </w:pPr>
                </w:p>
              </w:tc>
            </w:tr>
          </w:tbl>
          <w:p w:rsidR="00C6020B" w:rsidRDefault="00C6020B">
            <w:pPr>
              <w:pStyle w:val="a3"/>
              <w:spacing w:line="312" w:lineRule="auto"/>
            </w:pPr>
          </w:p>
          <w:p w:rsidR="00C6020B" w:rsidRDefault="00C6020B">
            <w:pPr>
              <w:pStyle w:val="a3"/>
              <w:spacing w:line="312" w:lineRule="auto"/>
              <w:rPr>
                <w:rFonts w:ascii="바탕체" w:eastAsia="바탕체"/>
                <w:b/>
              </w:rPr>
            </w:pPr>
          </w:p>
          <w:p w:rsidR="000D7B98" w:rsidRDefault="000D7B98">
            <w:pPr>
              <w:pStyle w:val="a3"/>
              <w:spacing w:line="312" w:lineRule="auto"/>
              <w:rPr>
                <w:rFonts w:ascii="바탕체" w:eastAsia="바탕체"/>
                <w:b/>
              </w:rPr>
            </w:pPr>
          </w:p>
          <w:p w:rsidR="000D7B98" w:rsidRDefault="000D7B98">
            <w:pPr>
              <w:pStyle w:val="a3"/>
              <w:spacing w:line="312" w:lineRule="auto"/>
              <w:rPr>
                <w:rFonts w:ascii="바탕체" w:eastAsia="바탕체"/>
                <w:b/>
              </w:rPr>
            </w:pPr>
          </w:p>
          <w:p w:rsidR="000D7B98" w:rsidRDefault="000D7B98">
            <w:pPr>
              <w:pStyle w:val="a3"/>
              <w:spacing w:line="312" w:lineRule="auto"/>
              <w:rPr>
                <w:rFonts w:ascii="바탕체" w:eastAsia="바탕체"/>
                <w:b/>
              </w:rPr>
            </w:pPr>
          </w:p>
          <w:p w:rsidR="000D7B98" w:rsidRDefault="000D7B98">
            <w:pPr>
              <w:pStyle w:val="a3"/>
              <w:spacing w:line="312" w:lineRule="auto"/>
              <w:rPr>
                <w:rFonts w:ascii="바탕체" w:eastAsia="바탕체"/>
                <w:b/>
              </w:rPr>
            </w:pPr>
          </w:p>
          <w:p w:rsidR="000D7B98" w:rsidRDefault="000D7B98">
            <w:pPr>
              <w:pStyle w:val="a3"/>
              <w:spacing w:line="312" w:lineRule="auto"/>
              <w:rPr>
                <w:rFonts w:ascii="바탕체" w:eastAsia="바탕체"/>
                <w:b/>
              </w:rPr>
            </w:pPr>
          </w:p>
          <w:p w:rsidR="000D7B98" w:rsidRDefault="000D7B98">
            <w:pPr>
              <w:pStyle w:val="a3"/>
              <w:spacing w:line="312" w:lineRule="auto"/>
              <w:rPr>
                <w:rFonts w:ascii="바탕체"/>
                <w:b/>
              </w:rPr>
            </w:pPr>
          </w:p>
          <w:p w:rsidR="000D7B98" w:rsidRDefault="000D7B98">
            <w:pPr>
              <w:pStyle w:val="a3"/>
              <w:spacing w:line="312" w:lineRule="auto"/>
              <w:rPr>
                <w:rFonts w:ascii="바탕체"/>
                <w:b/>
              </w:rPr>
            </w:pPr>
          </w:p>
          <w:p w:rsidR="00C6020B" w:rsidRDefault="00FF07E1">
            <w:pPr>
              <w:pStyle w:val="a3"/>
              <w:spacing w:line="312" w:lineRule="auto"/>
            </w:pPr>
            <w:r>
              <w:rPr>
                <w:rFonts w:ascii="바탕체"/>
                <w:b/>
              </w:rPr>
              <w:t>◆</w:t>
            </w:r>
            <w:r>
              <w:rPr>
                <w:rFonts w:ascii="바탕체" w:eastAsia="바탕체"/>
                <w:b/>
              </w:rPr>
              <w:t xml:space="preserve"> 제출방법</w:t>
            </w:r>
          </w:p>
          <w:tbl>
            <w:tblPr>
              <w:tblOverlap w:val="never"/>
              <w:tblW w:w="9208" w:type="dxa"/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5906"/>
              <w:gridCol w:w="3302"/>
            </w:tblGrid>
            <w:tr w:rsidR="00C6020B">
              <w:trPr>
                <w:trHeight w:val="463"/>
              </w:trPr>
              <w:tc>
                <w:tcPr>
                  <w:tcW w:w="9208" w:type="dxa"/>
                  <w:gridSpan w:val="2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F2F2F2"/>
                  <w:vAlign w:val="center"/>
                </w:tcPr>
                <w:p w:rsidR="00C6020B" w:rsidRDefault="00FF07E1">
                  <w:pPr>
                    <w:pStyle w:val="a3"/>
                  </w:pPr>
                  <w:r>
                    <w:rPr>
                      <w:b/>
                      <w:sz w:val="18"/>
                    </w:rPr>
                    <w:t>소스코드 git 주소</w:t>
                  </w:r>
                </w:p>
              </w:tc>
            </w:tr>
            <w:tr w:rsidR="00C6020B">
              <w:trPr>
                <w:trHeight w:val="293"/>
              </w:trPr>
              <w:tc>
                <w:tcPr>
                  <w:tcW w:w="9208" w:type="dxa"/>
                  <w:gridSpan w:val="2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C6020B" w:rsidRDefault="00F45C6C">
                  <w:pPr>
                    <w:pStyle w:val="a3"/>
                  </w:pPr>
                  <w:hyperlink r:id="rId7" w:history="1">
                    <w:r w:rsidR="00FF07E1">
                      <w:rPr>
                        <w:color w:val="0000FF"/>
                        <w:sz w:val="18"/>
                        <w:u w:val="single" w:color="0000FF"/>
                      </w:rPr>
                      <w:t>https://github.com/codingspecialist/kiswire-maria-to-mongo-batch</w:t>
                    </w:r>
                  </w:hyperlink>
                </w:p>
              </w:tc>
            </w:tr>
            <w:tr w:rsidR="00C6020B">
              <w:trPr>
                <w:trHeight w:val="483"/>
              </w:trPr>
              <w:tc>
                <w:tcPr>
                  <w:tcW w:w="590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F2F2F2"/>
                  <w:vAlign w:val="center"/>
                </w:tcPr>
                <w:p w:rsidR="00C6020B" w:rsidRDefault="00FF07E1">
                  <w:pPr>
                    <w:pStyle w:val="a3"/>
                  </w:pPr>
                  <w:r>
                    <w:rPr>
                      <w:b/>
                      <w:sz w:val="18"/>
                    </w:rPr>
                    <w:t>몽고DB에 저장된 데이터 부분 캡쳐</w:t>
                  </w:r>
                </w:p>
              </w:tc>
              <w:tc>
                <w:tcPr>
                  <w:tcW w:w="3302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F2F2F2"/>
                  <w:vAlign w:val="center"/>
                </w:tcPr>
                <w:p w:rsidR="00C6020B" w:rsidRDefault="00FF07E1">
                  <w:pPr>
                    <w:pStyle w:val="a3"/>
                  </w:pPr>
                  <w:r>
                    <w:rPr>
                      <w:b/>
                      <w:sz w:val="18"/>
                    </w:rPr>
                    <w:t>플러터에서 시각화된 결과 화면 캡쳐</w:t>
                  </w:r>
                </w:p>
              </w:tc>
            </w:tr>
            <w:tr w:rsidR="00C6020B" w:rsidTr="000D7B98">
              <w:trPr>
                <w:trHeight w:val="2218"/>
              </w:trPr>
              <w:tc>
                <w:tcPr>
                  <w:tcW w:w="590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C6020B" w:rsidRDefault="00F806BB">
                  <w:pPr>
                    <w:pStyle w:val="a3"/>
                  </w:pPr>
                  <w:r w:rsidRPr="00F806BB">
                    <w:rPr>
                      <w:noProof/>
                    </w:rPr>
                    <w:drawing>
                      <wp:inline distT="0" distB="0" distL="0" distR="0" wp14:anchorId="14237977" wp14:editId="05B5A470">
                        <wp:extent cx="3620770" cy="2514600"/>
                        <wp:effectExtent l="0" t="0" r="0" b="0"/>
                        <wp:docPr id="1" name="그림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20770" cy="2514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302" w:type="dxa"/>
                  <w:vMerge w:val="restart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C6020B" w:rsidRDefault="00EB5F66">
                  <w:pPr>
                    <w:pStyle w:val="a3"/>
                  </w:pPr>
                  <w:bookmarkStart w:id="1" w:name="_GoBack"/>
                  <w:r w:rsidRPr="00EB5F66">
                    <w:rPr>
                      <w:noProof/>
                    </w:rPr>
                    <w:drawing>
                      <wp:inline distT="0" distB="0" distL="0" distR="0" wp14:anchorId="45A60661" wp14:editId="215C5201">
                        <wp:extent cx="1967230" cy="3626485"/>
                        <wp:effectExtent l="0" t="0" r="0" b="0"/>
                        <wp:docPr id="4" name="그림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67230" cy="36264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bookmarkEnd w:id="1"/>
                </w:p>
                <w:p w:rsidR="008B4C40" w:rsidRPr="008B4C40" w:rsidRDefault="008B4C40">
                  <w:pPr>
                    <w:pStyle w:val="a3"/>
                    <w:rPr>
                      <w:rFonts w:hint="eastAsia"/>
                      <w:b/>
                    </w:rPr>
                  </w:pPr>
                  <w:r>
                    <w:object w:dxaOrig="7485" w:dyaOrig="531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7" type="#_x0000_t75" style="width:154.5pt;height:109.5pt" o:ole="">
                        <v:imagedata r:id="rId10" o:title=""/>
                      </v:shape>
                      <o:OLEObject Type="Embed" ProgID="PBrush" ShapeID="_x0000_i1027" DrawAspect="Content" ObjectID="_1685855709" r:id="rId11"/>
                    </w:object>
                  </w:r>
                </w:p>
              </w:tc>
            </w:tr>
            <w:tr w:rsidR="00C6020B">
              <w:trPr>
                <w:trHeight w:val="463"/>
              </w:trPr>
              <w:tc>
                <w:tcPr>
                  <w:tcW w:w="590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F2F2F2"/>
                  <w:vAlign w:val="center"/>
                </w:tcPr>
                <w:p w:rsidR="00C6020B" w:rsidRDefault="00FF07E1">
                  <w:pPr>
                    <w:pStyle w:val="a3"/>
                  </w:pPr>
                  <w:r>
                    <w:rPr>
                      <w:b/>
                      <w:sz w:val="18"/>
                    </w:rPr>
                    <w:t>플러터에서 수집한 데이터 로그 캡쳐</w:t>
                  </w:r>
                </w:p>
              </w:tc>
              <w:tc>
                <w:tcPr>
                  <w:tcW w:w="3302" w:type="dxa"/>
                  <w:vMerge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C6020B" w:rsidRDefault="00C6020B">
                  <w:pPr>
                    <w:pStyle w:val="a3"/>
                  </w:pPr>
                </w:p>
              </w:tc>
            </w:tr>
            <w:tr w:rsidR="00C6020B" w:rsidTr="000D7B98">
              <w:trPr>
                <w:trHeight w:val="4713"/>
              </w:trPr>
              <w:tc>
                <w:tcPr>
                  <w:tcW w:w="590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:rsidR="00C6020B" w:rsidRDefault="00F17ED2">
                  <w:pPr>
                    <w:pStyle w:val="a3"/>
                  </w:pPr>
                  <w:r w:rsidRPr="00F17ED2">
                    <w:rPr>
                      <w:noProof/>
                    </w:rPr>
                    <w:drawing>
                      <wp:inline distT="0" distB="0" distL="0" distR="0" wp14:anchorId="4CF9CD27" wp14:editId="69DE23D3">
                        <wp:extent cx="3620770" cy="1243965"/>
                        <wp:effectExtent l="0" t="0" r="0" b="0"/>
                        <wp:docPr id="5" name="그림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20770" cy="12439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8B4C40">
                    <w:object w:dxaOrig="6675" w:dyaOrig="1755">
                      <v:shape id="_x0000_i1025" type="#_x0000_t75" style="width:285pt;height:75pt" o:ole="">
                        <v:imagedata r:id="rId13" o:title=""/>
                      </v:shape>
                      <o:OLEObject Type="Embed" ProgID="PBrush" ShapeID="_x0000_i1025" DrawAspect="Content" ObjectID="_1685855710" r:id="rId14"/>
                    </w:object>
                  </w:r>
                </w:p>
              </w:tc>
              <w:tc>
                <w:tcPr>
                  <w:tcW w:w="3302" w:type="dxa"/>
                  <w:vMerge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:rsidR="00C6020B" w:rsidRDefault="00C6020B">
                  <w:pPr>
                    <w:pStyle w:val="a3"/>
                  </w:pPr>
                </w:p>
              </w:tc>
            </w:tr>
          </w:tbl>
          <w:p w:rsidR="00C6020B" w:rsidRDefault="00C6020B">
            <w:pPr>
              <w:pStyle w:val="a3"/>
              <w:spacing w:line="312" w:lineRule="auto"/>
            </w:pPr>
          </w:p>
          <w:p w:rsidR="00C6020B" w:rsidRDefault="00C6020B">
            <w:pPr>
              <w:pStyle w:val="a3"/>
              <w:spacing w:line="312" w:lineRule="auto"/>
              <w:rPr>
                <w:rFonts w:ascii="바탕체" w:eastAsia="바탕체"/>
                <w:b/>
              </w:rPr>
            </w:pPr>
          </w:p>
        </w:tc>
      </w:tr>
    </w:tbl>
    <w:p w:rsidR="00C6020B" w:rsidRDefault="00C6020B">
      <w:pPr>
        <w:pStyle w:val="a3"/>
        <w:wordWrap/>
        <w:jc w:val="center"/>
      </w:pPr>
    </w:p>
    <w:sectPr w:rsidR="00C6020B" w:rsidSect="00C6020B">
      <w:endnotePr>
        <w:numFmt w:val="decimal"/>
      </w:endnotePr>
      <w:pgSz w:w="11906" w:h="16838"/>
      <w:pgMar w:top="1134" w:right="1134" w:bottom="1134" w:left="1134" w:header="1134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5C6C" w:rsidRDefault="00F45C6C" w:rsidP="00EE5C7B">
      <w:r>
        <w:separator/>
      </w:r>
    </w:p>
  </w:endnote>
  <w:endnote w:type="continuationSeparator" w:id="0">
    <w:p w:rsidR="00F45C6C" w:rsidRDefault="00F45C6C" w:rsidP="00EE5C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Arial Unicode MS"/>
    <w:panose1 w:val="02030604000101010101"/>
    <w:charset w:val="81"/>
    <w:family w:val="roman"/>
    <w:pitch w:val="variable"/>
    <w:sig w:usb0="00000000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HCI Hollyhock">
    <w:panose1 w:val="00000000000000000000"/>
    <w:charset w:val="00"/>
    <w:family w:val="roman"/>
    <w:notTrueType/>
    <w:pitch w:val="default"/>
  </w:font>
  <w:font w:name="휴먼고딕">
    <w:panose1 w:val="00000000000000000000"/>
    <w:charset w:val="81"/>
    <w:family w:val="roman"/>
    <w:notTrueType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#신그래픽">
    <w:panose1 w:val="00000000000000000000"/>
    <w:charset w:val="81"/>
    <w:family w:val="roman"/>
    <w:notTrueType/>
    <w:pitch w:val="default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나눔고딕">
    <w:altName w:val="바탕"/>
    <w:panose1 w:val="00000000000000000000"/>
    <w:charset w:val="81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5C6C" w:rsidRDefault="00F45C6C" w:rsidP="00EE5C7B">
      <w:r>
        <w:separator/>
      </w:r>
    </w:p>
  </w:footnote>
  <w:footnote w:type="continuationSeparator" w:id="0">
    <w:p w:rsidR="00F45C6C" w:rsidRDefault="00F45C6C" w:rsidP="00EE5C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27FF8"/>
    <w:multiLevelType w:val="multilevel"/>
    <w:tmpl w:val="3B3275B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00"/>
        <w:sz w:val="20"/>
        <w:shd w:val="clear" w:color="000000" w:fill="auto"/>
      </w:rPr>
    </w:lvl>
  </w:abstractNum>
  <w:abstractNum w:abstractNumId="1" w15:restartNumberingAfterBreak="0">
    <w:nsid w:val="074E7768"/>
    <w:multiLevelType w:val="multilevel"/>
    <w:tmpl w:val="307430A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00"/>
        <w:sz w:val="20"/>
        <w:shd w:val="clear" w:color="000000" w:fill="auto"/>
      </w:rPr>
    </w:lvl>
  </w:abstractNum>
  <w:abstractNum w:abstractNumId="2" w15:restartNumberingAfterBreak="0">
    <w:nsid w:val="0AEF1284"/>
    <w:multiLevelType w:val="multilevel"/>
    <w:tmpl w:val="F4CCE16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00"/>
        <w:sz w:val="20"/>
        <w:shd w:val="clear" w:color="000000" w:fill="auto"/>
      </w:rPr>
    </w:lvl>
  </w:abstractNum>
  <w:abstractNum w:abstractNumId="3" w15:restartNumberingAfterBreak="0">
    <w:nsid w:val="1846756B"/>
    <w:multiLevelType w:val="multilevel"/>
    <w:tmpl w:val="D214C54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00"/>
        <w:sz w:val="20"/>
        <w:shd w:val="clear" w:color="000000" w:fill="auto"/>
      </w:rPr>
    </w:lvl>
  </w:abstractNum>
  <w:abstractNum w:abstractNumId="4" w15:restartNumberingAfterBreak="0">
    <w:nsid w:val="4D573DD5"/>
    <w:multiLevelType w:val="multilevel"/>
    <w:tmpl w:val="382C61D8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00"/>
        <w:sz w:val="20"/>
        <w:shd w:val="clear" w:color="000000" w:fill="auto"/>
      </w:rPr>
    </w:lvl>
  </w:abstractNum>
  <w:abstractNum w:abstractNumId="5" w15:restartNumberingAfterBreak="0">
    <w:nsid w:val="62145F2A"/>
    <w:multiLevelType w:val="multilevel"/>
    <w:tmpl w:val="2932BD8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00"/>
        <w:sz w:val="20"/>
        <w:shd w:val="clear" w:color="000000" w:fill="auto"/>
      </w:rPr>
    </w:lvl>
  </w:abstractNum>
  <w:abstractNum w:abstractNumId="6" w15:restartNumberingAfterBreak="0">
    <w:nsid w:val="7111756B"/>
    <w:multiLevelType w:val="multilevel"/>
    <w:tmpl w:val="A2CC004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00"/>
        <w:sz w:val="20"/>
        <w:shd w:val="clear" w:color="000000" w:fill="auto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20B"/>
    <w:rsid w:val="000D7B98"/>
    <w:rsid w:val="001154FA"/>
    <w:rsid w:val="00132EA0"/>
    <w:rsid w:val="008B4C40"/>
    <w:rsid w:val="00C6020B"/>
    <w:rsid w:val="00EB5F66"/>
    <w:rsid w:val="00EE5C7B"/>
    <w:rsid w:val="00F17ED2"/>
    <w:rsid w:val="00F45C6C"/>
    <w:rsid w:val="00F806BB"/>
    <w:rsid w:val="00FF0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311DEA"/>
  <w15:docId w15:val="{CF51428C-4ADA-475B-8832-3DCBE60E3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C6020B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jc w:val="both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4">
    <w:name w:val="Body Text"/>
    <w:uiPriority w:val="1"/>
    <w:rsid w:val="00C6020B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84" w:lineRule="auto"/>
      <w:ind w:left="300"/>
      <w:jc w:val="both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2"/>
    <w:rsid w:val="00C6020B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84" w:lineRule="auto"/>
      <w:ind w:left="200"/>
      <w:jc w:val="both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3"/>
    <w:rsid w:val="00C6020B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84" w:lineRule="auto"/>
      <w:ind w:left="400"/>
      <w:jc w:val="both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4"/>
    <w:rsid w:val="00C6020B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84" w:lineRule="auto"/>
      <w:ind w:left="600"/>
      <w:jc w:val="both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5"/>
    <w:rsid w:val="00C6020B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84" w:lineRule="auto"/>
      <w:ind w:left="800"/>
      <w:jc w:val="both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6"/>
    <w:rsid w:val="00C6020B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84" w:lineRule="auto"/>
      <w:ind w:left="1000"/>
      <w:jc w:val="both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rsid w:val="00C6020B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84" w:lineRule="auto"/>
      <w:ind w:left="1200"/>
      <w:jc w:val="both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rsid w:val="00C6020B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84" w:lineRule="auto"/>
      <w:ind w:left="1400"/>
      <w:jc w:val="both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paragraph" w:customStyle="1" w:styleId="a5">
    <w:name w:val="쪽 번호"/>
    <w:uiPriority w:val="9"/>
    <w:rsid w:val="00C6020B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84" w:lineRule="auto"/>
      <w:jc w:val="both"/>
      <w:textAlignment w:val="baseline"/>
    </w:pPr>
    <w:rPr>
      <w:rFonts w:ascii="함초롬돋움" w:eastAsia="함초롬돋움"/>
      <w:color w:val="000000"/>
      <w:shd w:val="clear" w:color="000000" w:fill="auto"/>
    </w:rPr>
  </w:style>
  <w:style w:type="paragraph" w:customStyle="1" w:styleId="a6">
    <w:name w:val="머리말"/>
    <w:uiPriority w:val="10"/>
    <w:rsid w:val="00C6020B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line="360" w:lineRule="auto"/>
      <w:jc w:val="both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7">
    <w:name w:val="각주"/>
    <w:uiPriority w:val="11"/>
    <w:rsid w:val="00C6020B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12" w:lineRule="auto"/>
      <w:ind w:left="262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8">
    <w:name w:val="미주"/>
    <w:uiPriority w:val="12"/>
    <w:rsid w:val="00C6020B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12" w:lineRule="auto"/>
      <w:ind w:left="262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9">
    <w:name w:val="메모"/>
    <w:uiPriority w:val="13"/>
    <w:rsid w:val="00C6020B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12" w:lineRule="auto"/>
      <w:jc w:val="both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  <w:style w:type="paragraph" w:customStyle="1" w:styleId="9">
    <w:name w:val="표글자(9)"/>
    <w:uiPriority w:val="14"/>
    <w:rsid w:val="00C6020B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line="312" w:lineRule="auto"/>
      <w:textAlignment w:val="baseline"/>
    </w:pPr>
    <w:rPr>
      <w:rFonts w:ascii="HCI Hollyhock" w:eastAsia="휴먼고딕"/>
      <w:color w:val="000000"/>
      <w:spacing w:val="-4"/>
      <w:w w:val="95"/>
      <w:sz w:val="18"/>
    </w:rPr>
  </w:style>
  <w:style w:type="paragraph" w:customStyle="1" w:styleId="aa">
    <w:name w:val="수행준거"/>
    <w:uiPriority w:val="15"/>
    <w:rsid w:val="00C6020B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570" w:right="100" w:hanging="470"/>
      <w:jc w:val="both"/>
      <w:textAlignment w:val="baseline"/>
    </w:pPr>
    <w:rPr>
      <w:rFonts w:ascii="돋움" w:eastAsia="돋움"/>
      <w:color w:val="000000"/>
      <w:w w:val="95"/>
      <w:sz w:val="22"/>
    </w:rPr>
  </w:style>
  <w:style w:type="paragraph" w:customStyle="1" w:styleId="10">
    <w:name w:val="1"/>
    <w:uiPriority w:val="16"/>
    <w:rsid w:val="00C6020B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before="226" w:line="432" w:lineRule="auto"/>
      <w:jc w:val="both"/>
      <w:textAlignment w:val="baseline"/>
    </w:pPr>
    <w:rPr>
      <w:rFonts w:ascii="#신그래픽" w:eastAsia="#신그래픽"/>
      <w:color w:val="000000"/>
      <w:sz w:val="22"/>
    </w:rPr>
  </w:style>
  <w:style w:type="paragraph" w:customStyle="1" w:styleId="ab">
    <w:name w:val="작업상황"/>
    <w:aliases w:val="평가지침"/>
    <w:uiPriority w:val="17"/>
    <w:rsid w:val="00C6020B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480" w:hanging="480"/>
      <w:jc w:val="both"/>
      <w:textAlignment w:val="baseline"/>
    </w:pPr>
    <w:rPr>
      <w:rFonts w:ascii="돋움" w:eastAsia="돋움"/>
      <w:color w:val="000000"/>
      <w:w w:val="95"/>
      <w:sz w:val="22"/>
    </w:rPr>
  </w:style>
  <w:style w:type="paragraph" w:styleId="ac">
    <w:name w:val="Balloon Text"/>
    <w:basedOn w:val="a"/>
    <w:link w:val="Char"/>
    <w:uiPriority w:val="99"/>
    <w:semiHidden/>
    <w:unhideWhenUsed/>
    <w:rsid w:val="00EE5C7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c"/>
    <w:uiPriority w:val="99"/>
    <w:semiHidden/>
    <w:rsid w:val="00EE5C7B"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header"/>
    <w:basedOn w:val="a"/>
    <w:link w:val="Char0"/>
    <w:uiPriority w:val="99"/>
    <w:semiHidden/>
    <w:unhideWhenUsed/>
    <w:rsid w:val="00EE5C7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d"/>
    <w:uiPriority w:val="99"/>
    <w:semiHidden/>
    <w:rsid w:val="00EE5C7B"/>
  </w:style>
  <w:style w:type="paragraph" w:styleId="ae">
    <w:name w:val="footer"/>
    <w:basedOn w:val="a"/>
    <w:link w:val="Char1"/>
    <w:uiPriority w:val="99"/>
    <w:semiHidden/>
    <w:unhideWhenUsed/>
    <w:rsid w:val="00EE5C7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e"/>
    <w:uiPriority w:val="99"/>
    <w:semiHidden/>
    <w:rsid w:val="00EE5C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github.com/codingspecialist/kiswire-maria-to-mongo-batch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bes</dc:creator>
  <cp:lastModifiedBy>sw</cp:lastModifiedBy>
  <cp:revision>4</cp:revision>
  <dcterms:created xsi:type="dcterms:W3CDTF">2021-06-21T15:28:00Z</dcterms:created>
  <dcterms:modified xsi:type="dcterms:W3CDTF">2021-06-21T23:29:00Z</dcterms:modified>
  <cp:version>0501.0001.01</cp:version>
</cp:coreProperties>
</file>