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imes New Roman"/>
          <w:b/>
          <w:bCs/>
          <w:szCs w:val="24"/>
        </w:rPr>
        <w:id w:val="-1623072377"/>
        <w:docPartObj>
          <w:docPartGallery w:val="Table of Contents"/>
          <w:docPartUnique/>
        </w:docPartObj>
      </w:sdtPr>
      <w:sdtEndPr>
        <w:rPr>
          <w:rFonts w:cstheme="minorBidi"/>
          <w:noProof/>
        </w:rPr>
      </w:sdtEndPr>
      <w:sdtContent>
        <w:p w14:paraId="2F17EED4" w14:textId="77777777" w:rsidR="00E72EA7" w:rsidRDefault="00E72EA7" w:rsidP="00E72EA7">
          <w:pPr>
            <w:spacing w:line="300" w:lineRule="auto"/>
            <w:jc w:val="center"/>
          </w:pPr>
          <w:r>
            <w:rPr>
              <w:b/>
              <w:sz w:val="28"/>
            </w:rPr>
            <w:t>UNIVERSITY OF COMPUTER STUDIES, YANGON</w:t>
          </w:r>
        </w:p>
        <w:p w14:paraId="4432062B" w14:textId="77777777" w:rsidR="00E72EA7" w:rsidRDefault="00E72EA7" w:rsidP="00E72EA7">
          <w:pPr>
            <w:spacing w:after="800" w:line="300" w:lineRule="auto"/>
            <w:jc w:val="center"/>
            <w:rPr>
              <w:b/>
              <w:sz w:val="28"/>
            </w:rPr>
          </w:pPr>
          <w:r>
            <w:rPr>
              <w:b/>
              <w:sz w:val="28"/>
            </w:rPr>
            <w:t>2025–2026 ACADEMIC YEAR</w:t>
          </w:r>
        </w:p>
        <w:p w14:paraId="04EFE7E0" w14:textId="74E345E4" w:rsidR="00E72EA7" w:rsidRDefault="00E72EA7" w:rsidP="00E72EA7">
          <w:pPr>
            <w:spacing w:after="800" w:line="300" w:lineRule="auto"/>
            <w:jc w:val="center"/>
          </w:pPr>
          <w:r w:rsidRPr="00C800A5">
            <w:rPr>
              <w:noProof/>
            </w:rPr>
            <w:drawing>
              <wp:inline distT="0" distB="0" distL="0" distR="0" wp14:anchorId="2527BCE1" wp14:editId="46281254">
                <wp:extent cx="1489075" cy="1655445"/>
                <wp:effectExtent l="0" t="0" r="0" b="1905"/>
                <wp:docPr id="6726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9075" cy="1655445"/>
                        </a:xfrm>
                        <a:prstGeom prst="rect">
                          <a:avLst/>
                        </a:prstGeom>
                        <a:noFill/>
                        <a:ln>
                          <a:noFill/>
                        </a:ln>
                      </pic:spPr>
                    </pic:pic>
                  </a:graphicData>
                </a:graphic>
              </wp:inline>
            </w:drawing>
          </w:r>
        </w:p>
        <w:p w14:paraId="4E238094" w14:textId="77777777" w:rsidR="00E72EA7" w:rsidRDefault="00E72EA7" w:rsidP="00E72EA7">
          <w:pPr>
            <w:spacing w:line="300" w:lineRule="auto"/>
            <w:jc w:val="center"/>
          </w:pPr>
          <w:r>
            <w:t>Project Report On</w:t>
          </w:r>
        </w:p>
        <w:p w14:paraId="43088941" w14:textId="4B029995" w:rsidR="00E72EA7" w:rsidRDefault="00E72EA7" w:rsidP="00E72EA7">
          <w:pPr>
            <w:spacing w:before="200" w:after="800" w:line="300" w:lineRule="auto"/>
            <w:jc w:val="center"/>
          </w:pPr>
          <w:r>
            <w:rPr>
              <w:b/>
              <w:sz w:val="28"/>
            </w:rPr>
            <w:t xml:space="preserve"> ANIME INDUSTRY ANALYTICS</w:t>
          </w:r>
          <w:r>
            <w:rPr>
              <w:b/>
              <w:sz w:val="28"/>
            </w:rPr>
            <w:t xml:space="preserve"> SYSTEM</w:t>
          </w:r>
          <w:r>
            <w:rPr>
              <w:b/>
              <w:sz w:val="28"/>
            </w:rPr>
            <w:t xml:space="preserve"> </w:t>
          </w:r>
        </w:p>
        <w:p w14:paraId="39865423" w14:textId="77777777" w:rsidR="00E72EA7" w:rsidRDefault="00E72EA7" w:rsidP="00E72EA7">
          <w:pPr>
            <w:spacing w:before="400" w:after="800" w:line="300" w:lineRule="auto"/>
            <w:jc w:val="center"/>
          </w:pPr>
          <w:r>
            <w:rPr>
              <w:b/>
            </w:rPr>
            <w:t>Semester IX</w:t>
          </w:r>
        </w:p>
        <w:p w14:paraId="71568E2A" w14:textId="77777777" w:rsidR="00E72EA7" w:rsidRDefault="00E72EA7" w:rsidP="00E72EA7">
          <w:pPr>
            <w:spacing w:after="1200" w:line="300" w:lineRule="auto"/>
            <w:jc w:val="center"/>
          </w:pPr>
          <w:r>
            <w:rPr>
              <w:b/>
            </w:rPr>
            <w:t>DATA AND KNOWLEDGE MINING (IS-212) PROJECT</w:t>
          </w:r>
        </w:p>
        <w:p w14:paraId="2098DE17" w14:textId="77777777" w:rsidR="00E72EA7" w:rsidRDefault="00E72EA7" w:rsidP="00E72EA7">
          <w:pPr>
            <w:spacing w:before="800" w:after="100" w:line="300" w:lineRule="auto"/>
          </w:pPr>
          <w:r>
            <w:t>Submitted By</w:t>
          </w:r>
        </w:p>
        <w:p w14:paraId="238CE383" w14:textId="77777777" w:rsidR="00E72EA7" w:rsidRDefault="00E72EA7" w:rsidP="00E72EA7">
          <w:pPr>
            <w:spacing w:after="1600" w:line="300" w:lineRule="auto"/>
          </w:pPr>
          <w:r>
            <w:t>YKPT-22425</w:t>
          </w:r>
          <w:r>
            <w:tab/>
          </w:r>
          <w:r>
            <w:tab/>
            <w:t>Yoon Thiri Aung</w:t>
          </w:r>
        </w:p>
        <w:p w14:paraId="6F00D32E" w14:textId="77777777" w:rsidR="00E72EA7" w:rsidRDefault="00E72EA7" w:rsidP="00E72EA7">
          <w:pPr>
            <w:spacing w:before="1600"/>
          </w:pPr>
          <w:r>
            <w:t xml:space="preserve">September, </w:t>
          </w:r>
          <w:proofErr w:type="gramStart"/>
          <w:r>
            <w:t>2026</w:t>
          </w:r>
          <w:r>
            <w:tab/>
          </w:r>
          <w:r>
            <w:tab/>
          </w:r>
          <w:r>
            <w:tab/>
          </w:r>
          <w:r>
            <w:tab/>
          </w:r>
          <w:proofErr w:type="spellStart"/>
          <w:r>
            <w:t>B.C.Sc</w:t>
          </w:r>
          <w:proofErr w:type="spellEnd"/>
          <w:r>
            <w:t>.</w:t>
          </w:r>
          <w:proofErr w:type="gramEnd"/>
          <w:r>
            <w:t>(SE)</w:t>
          </w:r>
        </w:p>
        <w:p w14:paraId="0DB28D91" w14:textId="77777777" w:rsidR="00E72EA7" w:rsidRDefault="00E72EA7" w:rsidP="00E72EA7">
          <w:r>
            <w:br w:type="page"/>
          </w:r>
        </w:p>
        <w:p w14:paraId="20D78F6A" w14:textId="15ED9EEA" w:rsidR="005B26ED" w:rsidRPr="00A924D9" w:rsidRDefault="005B26ED" w:rsidP="005B26ED">
          <w:pPr>
            <w:pStyle w:val="TOCHeading"/>
            <w:jc w:val="center"/>
            <w:rPr>
              <w:rFonts w:ascii="Times New Roman" w:hAnsi="Times New Roman" w:cs="Times New Roman"/>
              <w:b/>
              <w:bCs/>
              <w:caps/>
              <w:color w:val="auto"/>
            </w:rPr>
          </w:pPr>
          <w:r w:rsidRPr="00A924D9">
            <w:rPr>
              <w:rFonts w:ascii="Times New Roman" w:hAnsi="Times New Roman" w:cs="Times New Roman"/>
              <w:b/>
              <w:bCs/>
              <w:caps/>
              <w:color w:val="auto"/>
            </w:rPr>
            <w:lastRenderedPageBreak/>
            <w:t>Table of Contents</w:t>
          </w:r>
        </w:p>
        <w:p w14:paraId="1FD2B618" w14:textId="77777777" w:rsidR="005B26ED" w:rsidRPr="005B26ED" w:rsidRDefault="005B26ED" w:rsidP="005B26ED"/>
        <w:p w14:paraId="095DA014" w14:textId="34519D7E" w:rsidR="005B26ED" w:rsidRPr="00A924D9" w:rsidRDefault="005B26ED" w:rsidP="005B26ED">
          <w:pPr>
            <w:rPr>
              <w:b/>
              <w:bCs/>
              <w:caps/>
            </w:rPr>
          </w:pPr>
          <w:r w:rsidRPr="00A924D9">
            <w:rPr>
              <w:b/>
              <w:bCs/>
              <w:caps/>
            </w:rPr>
            <w:t>Acknowledgement</w:t>
          </w:r>
        </w:p>
        <w:p w14:paraId="34DDAC77" w14:textId="055E1224" w:rsidR="00F02FC5" w:rsidRDefault="005B26ED">
          <w:pPr>
            <w:pStyle w:val="TOC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221742354" w:history="1">
            <w:r w:rsidR="00F02FC5" w:rsidRPr="00A91483">
              <w:rPr>
                <w:rStyle w:val="Hyperlink"/>
                <w:b/>
                <w:bCs/>
                <w:caps/>
              </w:rPr>
              <w:t>Chapter 1</w:t>
            </w:r>
            <w:r w:rsidR="00F02FC5">
              <w:rPr>
                <w:webHidden/>
              </w:rPr>
              <w:tab/>
            </w:r>
            <w:r w:rsidR="00F02FC5">
              <w:rPr>
                <w:webHidden/>
              </w:rPr>
              <w:fldChar w:fldCharType="begin"/>
            </w:r>
            <w:r w:rsidR="00F02FC5">
              <w:rPr>
                <w:webHidden/>
              </w:rPr>
              <w:instrText xml:space="preserve"> PAGEREF _Toc221742354 \h </w:instrText>
            </w:r>
            <w:r w:rsidR="00F02FC5">
              <w:rPr>
                <w:webHidden/>
              </w:rPr>
            </w:r>
            <w:r w:rsidR="00F02FC5">
              <w:rPr>
                <w:webHidden/>
              </w:rPr>
              <w:fldChar w:fldCharType="separate"/>
            </w:r>
            <w:r w:rsidR="00F02FC5">
              <w:rPr>
                <w:webHidden/>
              </w:rPr>
              <w:t>3</w:t>
            </w:r>
            <w:r w:rsidR="00F02FC5">
              <w:rPr>
                <w:webHidden/>
              </w:rPr>
              <w:fldChar w:fldCharType="end"/>
            </w:r>
          </w:hyperlink>
        </w:p>
        <w:p w14:paraId="372E174A" w14:textId="3690A899" w:rsidR="00F02FC5" w:rsidRDefault="00F02FC5">
          <w:pPr>
            <w:pStyle w:val="TOC2"/>
            <w:rPr>
              <w:rFonts w:asciiTheme="minorHAnsi" w:eastAsiaTheme="minorEastAsia" w:hAnsiTheme="minorHAnsi"/>
              <w:noProof/>
              <w:kern w:val="2"/>
              <w:szCs w:val="24"/>
              <w14:ligatures w14:val="standardContextual"/>
            </w:rPr>
          </w:pPr>
          <w:hyperlink w:anchor="_Toc221742355" w:history="1">
            <w:r w:rsidRPr="00A91483">
              <w:rPr>
                <w:rStyle w:val="Hyperlink"/>
                <w:rFonts w:cs="Times New Roman"/>
                <w:bCs/>
                <w:caps/>
                <w:noProof/>
              </w:rPr>
              <w:t>Introduction</w:t>
            </w:r>
            <w:r>
              <w:rPr>
                <w:noProof/>
                <w:webHidden/>
              </w:rPr>
              <w:tab/>
            </w:r>
            <w:r>
              <w:rPr>
                <w:noProof/>
                <w:webHidden/>
              </w:rPr>
              <w:fldChar w:fldCharType="begin"/>
            </w:r>
            <w:r>
              <w:rPr>
                <w:noProof/>
                <w:webHidden/>
              </w:rPr>
              <w:instrText xml:space="preserve"> PAGEREF _Toc221742355 \h </w:instrText>
            </w:r>
            <w:r>
              <w:rPr>
                <w:noProof/>
                <w:webHidden/>
              </w:rPr>
            </w:r>
            <w:r>
              <w:rPr>
                <w:noProof/>
                <w:webHidden/>
              </w:rPr>
              <w:fldChar w:fldCharType="separate"/>
            </w:r>
            <w:r>
              <w:rPr>
                <w:noProof/>
                <w:webHidden/>
              </w:rPr>
              <w:t>3</w:t>
            </w:r>
            <w:r>
              <w:rPr>
                <w:noProof/>
                <w:webHidden/>
              </w:rPr>
              <w:fldChar w:fldCharType="end"/>
            </w:r>
          </w:hyperlink>
        </w:p>
        <w:p w14:paraId="7E404559" w14:textId="7F041198" w:rsidR="00F02FC5" w:rsidRDefault="00F02FC5">
          <w:pPr>
            <w:pStyle w:val="TOC2"/>
            <w:rPr>
              <w:rFonts w:asciiTheme="minorHAnsi" w:eastAsiaTheme="minorEastAsia" w:hAnsiTheme="minorHAnsi"/>
              <w:noProof/>
              <w:kern w:val="2"/>
              <w:szCs w:val="24"/>
              <w14:ligatures w14:val="standardContextual"/>
            </w:rPr>
          </w:pPr>
          <w:hyperlink w:anchor="_Toc221742356" w:history="1">
            <w:r w:rsidRPr="00A91483">
              <w:rPr>
                <w:rStyle w:val="Hyperlink"/>
                <w:rFonts w:cs="Times New Roman"/>
                <w:bCs/>
                <w:noProof/>
              </w:rPr>
              <w:t>1.1</w:t>
            </w:r>
            <w:r>
              <w:rPr>
                <w:rFonts w:asciiTheme="minorHAnsi" w:eastAsiaTheme="minorEastAsia" w:hAnsiTheme="minorHAnsi"/>
                <w:noProof/>
                <w:kern w:val="2"/>
                <w:szCs w:val="24"/>
                <w14:ligatures w14:val="standardContextual"/>
              </w:rPr>
              <w:tab/>
            </w:r>
            <w:r w:rsidRPr="00A91483">
              <w:rPr>
                <w:rStyle w:val="Hyperlink"/>
                <w:rFonts w:cs="Times New Roman"/>
                <w:bCs/>
                <w:noProof/>
              </w:rPr>
              <w:t>Project Background</w:t>
            </w:r>
            <w:r>
              <w:rPr>
                <w:noProof/>
                <w:webHidden/>
              </w:rPr>
              <w:tab/>
            </w:r>
            <w:r>
              <w:rPr>
                <w:noProof/>
                <w:webHidden/>
              </w:rPr>
              <w:fldChar w:fldCharType="begin"/>
            </w:r>
            <w:r>
              <w:rPr>
                <w:noProof/>
                <w:webHidden/>
              </w:rPr>
              <w:instrText xml:space="preserve"> PAGEREF _Toc221742356 \h </w:instrText>
            </w:r>
            <w:r>
              <w:rPr>
                <w:noProof/>
                <w:webHidden/>
              </w:rPr>
            </w:r>
            <w:r>
              <w:rPr>
                <w:noProof/>
                <w:webHidden/>
              </w:rPr>
              <w:fldChar w:fldCharType="separate"/>
            </w:r>
            <w:r>
              <w:rPr>
                <w:noProof/>
                <w:webHidden/>
              </w:rPr>
              <w:t>3</w:t>
            </w:r>
            <w:r>
              <w:rPr>
                <w:noProof/>
                <w:webHidden/>
              </w:rPr>
              <w:fldChar w:fldCharType="end"/>
            </w:r>
          </w:hyperlink>
        </w:p>
        <w:p w14:paraId="02B174E0" w14:textId="1A8F9AE8" w:rsidR="00F02FC5" w:rsidRDefault="00F02FC5">
          <w:pPr>
            <w:pStyle w:val="TOC2"/>
            <w:rPr>
              <w:rFonts w:asciiTheme="minorHAnsi" w:eastAsiaTheme="minorEastAsia" w:hAnsiTheme="minorHAnsi"/>
              <w:noProof/>
              <w:kern w:val="2"/>
              <w:szCs w:val="24"/>
              <w14:ligatures w14:val="standardContextual"/>
            </w:rPr>
          </w:pPr>
          <w:hyperlink w:anchor="_Toc221742357" w:history="1">
            <w:r w:rsidRPr="00A91483">
              <w:rPr>
                <w:rStyle w:val="Hyperlink"/>
                <w:rFonts w:cs="Times New Roman"/>
                <w:bCs/>
                <w:noProof/>
              </w:rPr>
              <w:t>1.2</w:t>
            </w:r>
            <w:r>
              <w:rPr>
                <w:rFonts w:asciiTheme="minorHAnsi" w:eastAsiaTheme="minorEastAsia" w:hAnsiTheme="minorHAnsi"/>
                <w:noProof/>
                <w:kern w:val="2"/>
                <w:szCs w:val="24"/>
                <w14:ligatures w14:val="standardContextual"/>
              </w:rPr>
              <w:tab/>
            </w:r>
            <w:r w:rsidRPr="00A91483">
              <w:rPr>
                <w:rStyle w:val="Hyperlink"/>
                <w:rFonts w:cs="Times New Roman"/>
                <w:bCs/>
                <w:noProof/>
              </w:rPr>
              <w:t>Objectives of the project</w:t>
            </w:r>
            <w:r>
              <w:rPr>
                <w:noProof/>
                <w:webHidden/>
              </w:rPr>
              <w:tab/>
            </w:r>
            <w:r>
              <w:rPr>
                <w:noProof/>
                <w:webHidden/>
              </w:rPr>
              <w:fldChar w:fldCharType="begin"/>
            </w:r>
            <w:r>
              <w:rPr>
                <w:noProof/>
                <w:webHidden/>
              </w:rPr>
              <w:instrText xml:space="preserve"> PAGEREF _Toc221742357 \h </w:instrText>
            </w:r>
            <w:r>
              <w:rPr>
                <w:noProof/>
                <w:webHidden/>
              </w:rPr>
            </w:r>
            <w:r>
              <w:rPr>
                <w:noProof/>
                <w:webHidden/>
              </w:rPr>
              <w:fldChar w:fldCharType="separate"/>
            </w:r>
            <w:r>
              <w:rPr>
                <w:noProof/>
                <w:webHidden/>
              </w:rPr>
              <w:t>3</w:t>
            </w:r>
            <w:r>
              <w:rPr>
                <w:noProof/>
                <w:webHidden/>
              </w:rPr>
              <w:fldChar w:fldCharType="end"/>
            </w:r>
          </w:hyperlink>
        </w:p>
        <w:p w14:paraId="6CDD6D7E" w14:textId="7F426F4C" w:rsidR="00F02FC5" w:rsidRDefault="00F02FC5">
          <w:pPr>
            <w:pStyle w:val="TOC2"/>
            <w:rPr>
              <w:rStyle w:val="Hyperlink"/>
              <w:noProof/>
            </w:rPr>
          </w:pPr>
          <w:hyperlink w:anchor="_Toc221742358" w:history="1">
            <w:r w:rsidRPr="00A91483">
              <w:rPr>
                <w:rStyle w:val="Hyperlink"/>
                <w:rFonts w:cs="Times New Roman"/>
                <w:noProof/>
              </w:rPr>
              <w:t xml:space="preserve">1.3 </w:t>
            </w:r>
            <w:r w:rsidR="00991198">
              <w:rPr>
                <w:rStyle w:val="Hyperlink"/>
                <w:rFonts w:cs="Times New Roman"/>
                <w:noProof/>
              </w:rPr>
              <w:tab/>
              <w:t>Scope</w:t>
            </w:r>
            <w:r w:rsidRPr="00A91483">
              <w:rPr>
                <w:rStyle w:val="Hyperlink"/>
                <w:rFonts w:cs="Times New Roman"/>
                <w:noProof/>
              </w:rPr>
              <w:t xml:space="preserve"> of the project</w:t>
            </w:r>
            <w:r>
              <w:rPr>
                <w:noProof/>
                <w:webHidden/>
              </w:rPr>
              <w:tab/>
            </w:r>
            <w:r>
              <w:rPr>
                <w:noProof/>
                <w:webHidden/>
              </w:rPr>
              <w:fldChar w:fldCharType="begin"/>
            </w:r>
            <w:r>
              <w:rPr>
                <w:noProof/>
                <w:webHidden/>
              </w:rPr>
              <w:instrText xml:space="preserve"> PAGEREF _Toc221742358 \h </w:instrText>
            </w:r>
            <w:r>
              <w:rPr>
                <w:noProof/>
                <w:webHidden/>
              </w:rPr>
            </w:r>
            <w:r>
              <w:rPr>
                <w:noProof/>
                <w:webHidden/>
              </w:rPr>
              <w:fldChar w:fldCharType="separate"/>
            </w:r>
            <w:r>
              <w:rPr>
                <w:noProof/>
                <w:webHidden/>
              </w:rPr>
              <w:t>3</w:t>
            </w:r>
            <w:r>
              <w:rPr>
                <w:noProof/>
                <w:webHidden/>
              </w:rPr>
              <w:fldChar w:fldCharType="end"/>
            </w:r>
          </w:hyperlink>
        </w:p>
        <w:p w14:paraId="68076972" w14:textId="22A151E4" w:rsidR="0006486B" w:rsidRPr="0006486B" w:rsidRDefault="0006486B" w:rsidP="0006486B">
          <w:r>
            <w:t xml:space="preserve">    1.4</w:t>
          </w:r>
          <w:r>
            <w:tab/>
            <w:t xml:space="preserve">   Overview of the Methodology………………………………………………3</w:t>
          </w:r>
        </w:p>
        <w:p w14:paraId="05BE7CDB" w14:textId="2B182386" w:rsidR="00F02FC5" w:rsidRDefault="00F02FC5">
          <w:pPr>
            <w:pStyle w:val="TOC2"/>
            <w:rPr>
              <w:rFonts w:asciiTheme="minorHAnsi" w:eastAsiaTheme="minorEastAsia" w:hAnsiTheme="minorHAnsi"/>
              <w:noProof/>
              <w:kern w:val="2"/>
              <w:szCs w:val="24"/>
              <w14:ligatures w14:val="standardContextual"/>
            </w:rPr>
          </w:pPr>
          <w:hyperlink w:anchor="_Toc221742359" w:history="1">
            <w:r w:rsidRPr="00A91483">
              <w:rPr>
                <w:rStyle w:val="Hyperlink"/>
                <w:rFonts w:cs="Times New Roman"/>
                <w:noProof/>
              </w:rPr>
              <w:t>1.</w:t>
            </w:r>
            <w:r w:rsidR="0006486B">
              <w:rPr>
                <w:rStyle w:val="Hyperlink"/>
                <w:rFonts w:cs="Times New Roman"/>
                <w:noProof/>
              </w:rPr>
              <w:t>5</w:t>
            </w:r>
            <w:r>
              <w:rPr>
                <w:rFonts w:asciiTheme="minorHAnsi" w:eastAsiaTheme="minorEastAsia" w:hAnsiTheme="minorHAnsi"/>
                <w:noProof/>
                <w:kern w:val="2"/>
                <w:szCs w:val="24"/>
                <w14:ligatures w14:val="standardContextual"/>
              </w:rPr>
              <w:tab/>
            </w:r>
            <w:r w:rsidRPr="00A91483">
              <w:rPr>
                <w:rStyle w:val="Hyperlink"/>
                <w:rFonts w:cs="Times New Roman"/>
                <w:noProof/>
              </w:rPr>
              <w:t>Benefit of the project</w:t>
            </w:r>
            <w:r>
              <w:rPr>
                <w:noProof/>
                <w:webHidden/>
              </w:rPr>
              <w:tab/>
            </w:r>
            <w:r>
              <w:rPr>
                <w:noProof/>
                <w:webHidden/>
              </w:rPr>
              <w:fldChar w:fldCharType="begin"/>
            </w:r>
            <w:r>
              <w:rPr>
                <w:noProof/>
                <w:webHidden/>
              </w:rPr>
              <w:instrText xml:space="preserve"> PAGEREF _Toc221742359 \h </w:instrText>
            </w:r>
            <w:r>
              <w:rPr>
                <w:noProof/>
                <w:webHidden/>
              </w:rPr>
            </w:r>
            <w:r>
              <w:rPr>
                <w:noProof/>
                <w:webHidden/>
              </w:rPr>
              <w:fldChar w:fldCharType="separate"/>
            </w:r>
            <w:r>
              <w:rPr>
                <w:noProof/>
                <w:webHidden/>
              </w:rPr>
              <w:t>3</w:t>
            </w:r>
            <w:r>
              <w:rPr>
                <w:noProof/>
                <w:webHidden/>
              </w:rPr>
              <w:fldChar w:fldCharType="end"/>
            </w:r>
          </w:hyperlink>
        </w:p>
        <w:p w14:paraId="77C88E55" w14:textId="353960E9" w:rsidR="00F02FC5" w:rsidRDefault="00F02FC5">
          <w:pPr>
            <w:pStyle w:val="TOC1"/>
            <w:rPr>
              <w:rFonts w:asciiTheme="minorHAnsi" w:eastAsiaTheme="minorEastAsia" w:hAnsiTheme="minorHAnsi" w:cstheme="minorBidi"/>
              <w:kern w:val="2"/>
              <w:szCs w:val="24"/>
              <w14:ligatures w14:val="standardContextual"/>
            </w:rPr>
          </w:pPr>
          <w:hyperlink w:anchor="_Toc221742360" w:history="1">
            <w:r w:rsidRPr="00A91483">
              <w:rPr>
                <w:rStyle w:val="Hyperlink"/>
                <w:b/>
                <w:bCs/>
                <w:caps/>
              </w:rPr>
              <w:t>Chapter 2</w:t>
            </w:r>
            <w:r>
              <w:rPr>
                <w:webHidden/>
              </w:rPr>
              <w:tab/>
            </w:r>
            <w:r>
              <w:rPr>
                <w:webHidden/>
              </w:rPr>
              <w:fldChar w:fldCharType="begin"/>
            </w:r>
            <w:r>
              <w:rPr>
                <w:webHidden/>
              </w:rPr>
              <w:instrText xml:space="preserve"> PAGEREF _Toc221742360 \h </w:instrText>
            </w:r>
            <w:r>
              <w:rPr>
                <w:webHidden/>
              </w:rPr>
            </w:r>
            <w:r>
              <w:rPr>
                <w:webHidden/>
              </w:rPr>
              <w:fldChar w:fldCharType="separate"/>
            </w:r>
            <w:r>
              <w:rPr>
                <w:webHidden/>
              </w:rPr>
              <w:t>4</w:t>
            </w:r>
            <w:r>
              <w:rPr>
                <w:webHidden/>
              </w:rPr>
              <w:fldChar w:fldCharType="end"/>
            </w:r>
          </w:hyperlink>
        </w:p>
        <w:p w14:paraId="12B96A63" w14:textId="77777777" w:rsidR="00583FE6" w:rsidRDefault="00583FE6" w:rsidP="00583FE6">
          <w:pPr>
            <w:pStyle w:val="TOC2"/>
            <w:rPr>
              <w:rFonts w:asciiTheme="minorHAnsi" w:eastAsiaTheme="minorEastAsia" w:hAnsiTheme="minorHAnsi"/>
              <w:noProof/>
              <w:kern w:val="2"/>
              <w:szCs w:val="24"/>
              <w14:ligatures w14:val="standardContextual"/>
            </w:rPr>
          </w:pPr>
          <w:hyperlink w:anchor="_Toc221742365" w:history="1">
            <w:r>
              <w:rPr>
                <w:rStyle w:val="Hyperlink"/>
                <w:noProof/>
              </w:rPr>
              <w:t>DATA PREPARATION AND PREPROCESSING</w:t>
            </w:r>
            <w:r>
              <w:rPr>
                <w:noProof/>
                <w:webHidden/>
              </w:rPr>
              <w:tab/>
            </w:r>
            <w:r>
              <w:rPr>
                <w:noProof/>
                <w:webHidden/>
              </w:rPr>
              <w:fldChar w:fldCharType="begin"/>
            </w:r>
            <w:r>
              <w:rPr>
                <w:noProof/>
                <w:webHidden/>
              </w:rPr>
              <w:instrText xml:space="preserve"> PAGEREF _Toc221742365 \h </w:instrText>
            </w:r>
            <w:r>
              <w:rPr>
                <w:noProof/>
                <w:webHidden/>
              </w:rPr>
            </w:r>
            <w:r>
              <w:rPr>
                <w:noProof/>
                <w:webHidden/>
              </w:rPr>
              <w:fldChar w:fldCharType="separate"/>
            </w:r>
            <w:r>
              <w:rPr>
                <w:noProof/>
                <w:webHidden/>
              </w:rPr>
              <w:t>5</w:t>
            </w:r>
            <w:r>
              <w:rPr>
                <w:noProof/>
                <w:webHidden/>
              </w:rPr>
              <w:fldChar w:fldCharType="end"/>
            </w:r>
          </w:hyperlink>
        </w:p>
        <w:p w14:paraId="657D6A3B" w14:textId="2E0EB299" w:rsidR="00583FE6" w:rsidRDefault="00583FE6" w:rsidP="00583FE6">
          <w:pPr>
            <w:pStyle w:val="TOC2"/>
            <w:rPr>
              <w:rFonts w:asciiTheme="minorHAnsi" w:eastAsiaTheme="minorEastAsia" w:hAnsiTheme="minorHAnsi"/>
              <w:noProof/>
              <w:kern w:val="2"/>
              <w:szCs w:val="24"/>
              <w14:ligatures w14:val="standardContextual"/>
            </w:rPr>
          </w:pPr>
          <w:hyperlink w:anchor="_Toc221742366" w:history="1">
            <w:r>
              <w:rPr>
                <w:rStyle w:val="Hyperlink"/>
                <w:rFonts w:cs="Times New Roman"/>
                <w:bCs/>
                <w:noProof/>
              </w:rPr>
              <w:t>2</w:t>
            </w:r>
            <w:r w:rsidRPr="00A91483">
              <w:rPr>
                <w:rStyle w:val="Hyperlink"/>
                <w:rFonts w:cs="Times New Roman"/>
                <w:bCs/>
                <w:noProof/>
              </w:rPr>
              <w:t xml:space="preserve">.1 </w:t>
            </w:r>
            <w:r>
              <w:rPr>
                <w:rStyle w:val="Hyperlink"/>
                <w:rFonts w:cs="Times New Roman"/>
                <w:bCs/>
                <w:noProof/>
              </w:rPr>
              <w:t>Dataset and Data Statistics</w:t>
            </w:r>
            <w:r>
              <w:rPr>
                <w:noProof/>
                <w:webHidden/>
              </w:rPr>
              <w:tab/>
            </w:r>
            <w:r>
              <w:rPr>
                <w:noProof/>
                <w:webHidden/>
              </w:rPr>
              <w:fldChar w:fldCharType="begin"/>
            </w:r>
            <w:r>
              <w:rPr>
                <w:noProof/>
                <w:webHidden/>
              </w:rPr>
              <w:instrText xml:space="preserve"> PAGEREF _Toc221742366 \h </w:instrText>
            </w:r>
            <w:r>
              <w:rPr>
                <w:noProof/>
                <w:webHidden/>
              </w:rPr>
            </w:r>
            <w:r>
              <w:rPr>
                <w:noProof/>
                <w:webHidden/>
              </w:rPr>
              <w:fldChar w:fldCharType="separate"/>
            </w:r>
            <w:r>
              <w:rPr>
                <w:noProof/>
                <w:webHidden/>
              </w:rPr>
              <w:t>5</w:t>
            </w:r>
            <w:r>
              <w:rPr>
                <w:noProof/>
                <w:webHidden/>
              </w:rPr>
              <w:fldChar w:fldCharType="end"/>
            </w:r>
          </w:hyperlink>
        </w:p>
        <w:p w14:paraId="17614CAD" w14:textId="16805A95" w:rsidR="00583FE6" w:rsidRDefault="00583FE6" w:rsidP="00583FE6">
          <w:pPr>
            <w:pStyle w:val="TOC2"/>
            <w:rPr>
              <w:rStyle w:val="Hyperlink"/>
              <w:noProof/>
            </w:rPr>
          </w:pPr>
          <w:hyperlink w:anchor="_Toc221742367" w:history="1">
            <w:r>
              <w:rPr>
                <w:rStyle w:val="Hyperlink"/>
                <w:rFonts w:cs="Times New Roman"/>
                <w:noProof/>
              </w:rPr>
              <w:t>2</w:t>
            </w:r>
            <w:r w:rsidRPr="00A91483">
              <w:rPr>
                <w:rStyle w:val="Hyperlink"/>
                <w:rFonts w:cs="Times New Roman"/>
                <w:noProof/>
              </w:rPr>
              <w:t xml:space="preserve">.2 </w:t>
            </w:r>
            <w:r>
              <w:rPr>
                <w:rStyle w:val="Hyperlink"/>
                <w:rFonts w:cs="Times New Roman"/>
                <w:noProof/>
              </w:rPr>
              <w:t>Data Preprocssing</w:t>
            </w:r>
            <w:r>
              <w:rPr>
                <w:noProof/>
                <w:webHidden/>
              </w:rPr>
              <w:tab/>
            </w:r>
            <w:r>
              <w:rPr>
                <w:noProof/>
                <w:webHidden/>
              </w:rPr>
              <w:fldChar w:fldCharType="begin"/>
            </w:r>
            <w:r>
              <w:rPr>
                <w:noProof/>
                <w:webHidden/>
              </w:rPr>
              <w:instrText xml:space="preserve"> PAGEREF _Toc221742367 \h </w:instrText>
            </w:r>
            <w:r>
              <w:rPr>
                <w:noProof/>
                <w:webHidden/>
              </w:rPr>
            </w:r>
            <w:r>
              <w:rPr>
                <w:noProof/>
                <w:webHidden/>
              </w:rPr>
              <w:fldChar w:fldCharType="separate"/>
            </w:r>
            <w:r>
              <w:rPr>
                <w:noProof/>
                <w:webHidden/>
              </w:rPr>
              <w:t>5</w:t>
            </w:r>
            <w:r>
              <w:rPr>
                <w:noProof/>
                <w:webHidden/>
              </w:rPr>
              <w:fldChar w:fldCharType="end"/>
            </w:r>
          </w:hyperlink>
        </w:p>
        <w:p w14:paraId="0AC74A43" w14:textId="40171ED7" w:rsidR="00583FE6" w:rsidRDefault="00583FE6" w:rsidP="00583FE6">
          <w:r>
            <w:tab/>
            <w:t>2.2.1 Handing Missing Values………………………………………………...5</w:t>
          </w:r>
        </w:p>
        <w:p w14:paraId="1A78B5C6" w14:textId="6E40A928" w:rsidR="00583FE6" w:rsidRDefault="00583FE6" w:rsidP="00583FE6">
          <w:r>
            <w:tab/>
            <w:t>2.2.2 Data Transformation……………………………………………………..5</w:t>
          </w:r>
        </w:p>
        <w:p w14:paraId="23E220B5" w14:textId="23D79CE1" w:rsidR="00583FE6" w:rsidRDefault="00583FE6" w:rsidP="00583FE6">
          <w:r>
            <w:tab/>
            <w:t>2.2.3 Feature Selection………………………………………………………...5</w:t>
          </w:r>
        </w:p>
        <w:p w14:paraId="350D86F0" w14:textId="16C1F9B7" w:rsidR="00583FE6" w:rsidRDefault="00583FE6" w:rsidP="00583FE6">
          <w:r>
            <w:tab/>
            <w:t>2.2.4 Data Normalization……………………………………………………...5</w:t>
          </w:r>
        </w:p>
        <w:p w14:paraId="3CD1C4BB" w14:textId="7F1C1315" w:rsidR="00991198" w:rsidRPr="00583FE6" w:rsidRDefault="00991198" w:rsidP="00583FE6">
          <w:r>
            <w:t xml:space="preserve">   2.3 Data Visualization……………………………………………………………….5</w:t>
          </w:r>
        </w:p>
        <w:p w14:paraId="08FBE08C" w14:textId="5B429455" w:rsidR="00F02FC5" w:rsidRDefault="00F02FC5">
          <w:pPr>
            <w:pStyle w:val="TOC1"/>
            <w:rPr>
              <w:rFonts w:asciiTheme="minorHAnsi" w:eastAsiaTheme="minorEastAsia" w:hAnsiTheme="minorHAnsi" w:cstheme="minorBidi"/>
              <w:kern w:val="2"/>
              <w:szCs w:val="24"/>
              <w14:ligatures w14:val="standardContextual"/>
            </w:rPr>
          </w:pPr>
          <w:hyperlink w:anchor="_Toc221742364" w:history="1">
            <w:r w:rsidRPr="00A91483">
              <w:rPr>
                <w:rStyle w:val="Hyperlink"/>
                <w:b/>
                <w:bCs/>
                <w:caps/>
              </w:rPr>
              <w:t>Chapter 3</w:t>
            </w:r>
            <w:r>
              <w:rPr>
                <w:webHidden/>
              </w:rPr>
              <w:tab/>
            </w:r>
            <w:r>
              <w:rPr>
                <w:webHidden/>
              </w:rPr>
              <w:fldChar w:fldCharType="begin"/>
            </w:r>
            <w:r>
              <w:rPr>
                <w:webHidden/>
              </w:rPr>
              <w:instrText xml:space="preserve"> PAGEREF _Toc221742364 \h </w:instrText>
            </w:r>
            <w:r>
              <w:rPr>
                <w:webHidden/>
              </w:rPr>
            </w:r>
            <w:r>
              <w:rPr>
                <w:webHidden/>
              </w:rPr>
              <w:fldChar w:fldCharType="separate"/>
            </w:r>
            <w:r>
              <w:rPr>
                <w:webHidden/>
              </w:rPr>
              <w:t>5</w:t>
            </w:r>
            <w:r>
              <w:rPr>
                <w:webHidden/>
              </w:rPr>
              <w:fldChar w:fldCharType="end"/>
            </w:r>
          </w:hyperlink>
        </w:p>
        <w:p w14:paraId="41E20E1C" w14:textId="4CA59EF0" w:rsidR="00F02FC5" w:rsidRDefault="00026693">
          <w:pPr>
            <w:pStyle w:val="TOC2"/>
            <w:rPr>
              <w:rFonts w:asciiTheme="minorHAnsi" w:eastAsiaTheme="minorEastAsia" w:hAnsiTheme="minorHAnsi"/>
              <w:noProof/>
              <w:kern w:val="2"/>
              <w:szCs w:val="24"/>
              <w14:ligatures w14:val="standardContextual"/>
            </w:rPr>
          </w:pPr>
          <w:hyperlink w:anchor="_Toc221742365" w:history="1">
            <w:r>
              <w:rPr>
                <w:rStyle w:val="Hyperlink"/>
                <w:noProof/>
              </w:rPr>
              <w:t>APPLIED METHODOLOGIES AND</w:t>
            </w:r>
            <w:r w:rsidR="00991198">
              <w:rPr>
                <w:rStyle w:val="Hyperlink"/>
                <w:noProof/>
              </w:rPr>
              <w:t xml:space="preserve"> MINING</w:t>
            </w:r>
            <w:r w:rsidR="00F02FC5">
              <w:rPr>
                <w:noProof/>
                <w:webHidden/>
              </w:rPr>
              <w:tab/>
            </w:r>
            <w:r w:rsidR="00F02FC5">
              <w:rPr>
                <w:noProof/>
                <w:webHidden/>
              </w:rPr>
              <w:fldChar w:fldCharType="begin"/>
            </w:r>
            <w:r w:rsidR="00F02FC5">
              <w:rPr>
                <w:noProof/>
                <w:webHidden/>
              </w:rPr>
              <w:instrText xml:space="preserve"> PAGEREF _Toc221742365 \h </w:instrText>
            </w:r>
            <w:r w:rsidR="00F02FC5">
              <w:rPr>
                <w:noProof/>
                <w:webHidden/>
              </w:rPr>
            </w:r>
            <w:r w:rsidR="00F02FC5">
              <w:rPr>
                <w:noProof/>
                <w:webHidden/>
              </w:rPr>
              <w:fldChar w:fldCharType="separate"/>
            </w:r>
            <w:r w:rsidR="00F02FC5">
              <w:rPr>
                <w:noProof/>
                <w:webHidden/>
              </w:rPr>
              <w:t>5</w:t>
            </w:r>
            <w:r w:rsidR="00F02FC5">
              <w:rPr>
                <w:noProof/>
                <w:webHidden/>
              </w:rPr>
              <w:fldChar w:fldCharType="end"/>
            </w:r>
          </w:hyperlink>
        </w:p>
        <w:p w14:paraId="18442B4E" w14:textId="3DC1E876" w:rsidR="00F02FC5" w:rsidRDefault="00F02FC5">
          <w:pPr>
            <w:pStyle w:val="TOC2"/>
            <w:rPr>
              <w:rFonts w:asciiTheme="minorHAnsi" w:eastAsiaTheme="minorEastAsia" w:hAnsiTheme="minorHAnsi"/>
              <w:noProof/>
              <w:kern w:val="2"/>
              <w:szCs w:val="24"/>
              <w14:ligatures w14:val="standardContextual"/>
            </w:rPr>
          </w:pPr>
          <w:hyperlink w:anchor="_Toc221742366" w:history="1">
            <w:r w:rsidRPr="00A91483">
              <w:rPr>
                <w:rStyle w:val="Hyperlink"/>
                <w:rFonts w:cs="Times New Roman"/>
                <w:bCs/>
                <w:noProof/>
              </w:rPr>
              <w:t xml:space="preserve">3.1 </w:t>
            </w:r>
            <w:r w:rsidR="00991198">
              <w:rPr>
                <w:rStyle w:val="Hyperlink"/>
                <w:rFonts w:cs="Times New Roman"/>
                <w:bCs/>
                <w:noProof/>
              </w:rPr>
              <w:t>Descriptive Mining</w:t>
            </w:r>
            <w:r>
              <w:rPr>
                <w:noProof/>
                <w:webHidden/>
              </w:rPr>
              <w:tab/>
            </w:r>
            <w:r>
              <w:rPr>
                <w:noProof/>
                <w:webHidden/>
              </w:rPr>
              <w:fldChar w:fldCharType="begin"/>
            </w:r>
            <w:r>
              <w:rPr>
                <w:noProof/>
                <w:webHidden/>
              </w:rPr>
              <w:instrText xml:space="preserve"> PAGEREF _Toc221742366 \h </w:instrText>
            </w:r>
            <w:r>
              <w:rPr>
                <w:noProof/>
                <w:webHidden/>
              </w:rPr>
            </w:r>
            <w:r>
              <w:rPr>
                <w:noProof/>
                <w:webHidden/>
              </w:rPr>
              <w:fldChar w:fldCharType="separate"/>
            </w:r>
            <w:r>
              <w:rPr>
                <w:noProof/>
                <w:webHidden/>
              </w:rPr>
              <w:t>5</w:t>
            </w:r>
            <w:r>
              <w:rPr>
                <w:noProof/>
                <w:webHidden/>
              </w:rPr>
              <w:fldChar w:fldCharType="end"/>
            </w:r>
          </w:hyperlink>
        </w:p>
        <w:p w14:paraId="72718FE8" w14:textId="1AB7DC0B" w:rsidR="00583FE6" w:rsidRDefault="00F02FC5" w:rsidP="00583FE6">
          <w:pPr>
            <w:pStyle w:val="TOC2"/>
            <w:rPr>
              <w:rStyle w:val="Hyperlink"/>
              <w:noProof/>
            </w:rPr>
          </w:pPr>
          <w:hyperlink w:anchor="_Toc221742367" w:history="1">
            <w:r w:rsidRPr="00A91483">
              <w:rPr>
                <w:rStyle w:val="Hyperlink"/>
                <w:rFonts w:cs="Times New Roman"/>
                <w:noProof/>
              </w:rPr>
              <w:t xml:space="preserve">3.2 </w:t>
            </w:r>
            <w:r w:rsidR="00991198">
              <w:rPr>
                <w:rStyle w:val="Hyperlink"/>
                <w:rFonts w:cs="Times New Roman"/>
                <w:noProof/>
              </w:rPr>
              <w:t>Modeling</w:t>
            </w:r>
            <w:r>
              <w:rPr>
                <w:noProof/>
                <w:webHidden/>
              </w:rPr>
              <w:tab/>
            </w:r>
            <w:r>
              <w:rPr>
                <w:noProof/>
                <w:webHidden/>
              </w:rPr>
              <w:fldChar w:fldCharType="begin"/>
            </w:r>
            <w:r>
              <w:rPr>
                <w:noProof/>
                <w:webHidden/>
              </w:rPr>
              <w:instrText xml:space="preserve"> PAGEREF _Toc221742367 \h </w:instrText>
            </w:r>
            <w:r>
              <w:rPr>
                <w:noProof/>
                <w:webHidden/>
              </w:rPr>
            </w:r>
            <w:r>
              <w:rPr>
                <w:noProof/>
                <w:webHidden/>
              </w:rPr>
              <w:fldChar w:fldCharType="separate"/>
            </w:r>
            <w:r>
              <w:rPr>
                <w:noProof/>
                <w:webHidden/>
              </w:rPr>
              <w:t>5</w:t>
            </w:r>
            <w:r>
              <w:rPr>
                <w:noProof/>
                <w:webHidden/>
              </w:rPr>
              <w:fldChar w:fldCharType="end"/>
            </w:r>
          </w:hyperlink>
        </w:p>
        <w:p w14:paraId="1A5AC8B5" w14:textId="540C2510" w:rsidR="00583FE6" w:rsidRDefault="00583FE6" w:rsidP="00583FE6">
          <w:r>
            <w:tab/>
            <w:t xml:space="preserve">3.2.1 </w:t>
          </w:r>
          <w:r w:rsidR="00991198">
            <w:t>Applied Methodologies /Algorithms…..</w:t>
          </w:r>
          <w:r>
            <w:t>………………………………...5</w:t>
          </w:r>
        </w:p>
        <w:p w14:paraId="3E46ACFD" w14:textId="33A71416" w:rsidR="00583FE6" w:rsidRDefault="00583FE6" w:rsidP="00583FE6">
          <w:r>
            <w:tab/>
            <w:t xml:space="preserve">3.2.2 </w:t>
          </w:r>
          <w:r w:rsidR="00991198">
            <w:t>Model Set up..…….</w:t>
          </w:r>
          <w:r>
            <w:t>……………………………………………………..5</w:t>
          </w:r>
        </w:p>
        <w:p w14:paraId="5861F041" w14:textId="4D737017" w:rsidR="00583FE6" w:rsidRDefault="00583FE6" w:rsidP="00583FE6">
          <w:r>
            <w:tab/>
            <w:t xml:space="preserve">3.2.3 </w:t>
          </w:r>
          <w:r w:rsidR="000B49F0">
            <w:t>Baseline Model</w:t>
          </w:r>
          <w:r>
            <w:t>……………………………………………</w:t>
          </w:r>
          <w:r w:rsidR="00F24D88">
            <w:t>..</w:t>
          </w:r>
          <w:r>
            <w:t>…………...5</w:t>
          </w:r>
        </w:p>
        <w:p w14:paraId="18A73EE9" w14:textId="50F1C4E9" w:rsidR="00DD05D1" w:rsidRPr="00583FE6" w:rsidRDefault="00583FE6" w:rsidP="00583FE6">
          <w:r>
            <w:tab/>
            <w:t xml:space="preserve">3.2.4 </w:t>
          </w:r>
          <w:r w:rsidR="00991198">
            <w:t>……………………</w:t>
          </w:r>
          <w:r>
            <w:t>……………………………………………………...5</w:t>
          </w:r>
        </w:p>
        <w:p w14:paraId="09C7C2AD" w14:textId="327C089A" w:rsidR="00F02FC5" w:rsidRDefault="00F02FC5">
          <w:pPr>
            <w:pStyle w:val="TOC1"/>
            <w:rPr>
              <w:rFonts w:asciiTheme="minorHAnsi" w:eastAsiaTheme="minorEastAsia" w:hAnsiTheme="minorHAnsi" w:cstheme="minorBidi"/>
              <w:kern w:val="2"/>
              <w:szCs w:val="24"/>
              <w14:ligatures w14:val="standardContextual"/>
            </w:rPr>
          </w:pPr>
          <w:hyperlink w:anchor="_Toc221742368" w:history="1">
            <w:r w:rsidRPr="00A91483">
              <w:rPr>
                <w:rStyle w:val="Hyperlink"/>
                <w:b/>
                <w:caps/>
              </w:rPr>
              <w:t>Chapter 4</w:t>
            </w:r>
            <w:r>
              <w:rPr>
                <w:webHidden/>
              </w:rPr>
              <w:tab/>
            </w:r>
            <w:r>
              <w:rPr>
                <w:webHidden/>
              </w:rPr>
              <w:fldChar w:fldCharType="begin"/>
            </w:r>
            <w:r>
              <w:rPr>
                <w:webHidden/>
              </w:rPr>
              <w:instrText xml:space="preserve"> PAGEREF _Toc221742368 \h </w:instrText>
            </w:r>
            <w:r>
              <w:rPr>
                <w:webHidden/>
              </w:rPr>
            </w:r>
            <w:r>
              <w:rPr>
                <w:webHidden/>
              </w:rPr>
              <w:fldChar w:fldCharType="separate"/>
            </w:r>
            <w:r>
              <w:rPr>
                <w:webHidden/>
              </w:rPr>
              <w:t>6</w:t>
            </w:r>
            <w:r>
              <w:rPr>
                <w:webHidden/>
              </w:rPr>
              <w:fldChar w:fldCharType="end"/>
            </w:r>
          </w:hyperlink>
        </w:p>
        <w:p w14:paraId="4F8416CD" w14:textId="53A54E4D" w:rsidR="00F02FC5" w:rsidRDefault="00991198">
          <w:pPr>
            <w:pStyle w:val="TOC2"/>
          </w:pPr>
          <w:hyperlink w:anchor="_Toc221742369" w:history="1">
            <w:r>
              <w:rPr>
                <w:rStyle w:val="Hyperlink"/>
                <w:rFonts w:cs="Times New Roman"/>
                <w:caps/>
                <w:noProof/>
              </w:rPr>
              <w:t>evaluation</w:t>
            </w:r>
            <w:r w:rsidR="00F02FC5">
              <w:rPr>
                <w:noProof/>
                <w:webHidden/>
              </w:rPr>
              <w:tab/>
            </w:r>
            <w:r w:rsidR="00F02FC5">
              <w:rPr>
                <w:noProof/>
                <w:webHidden/>
              </w:rPr>
              <w:fldChar w:fldCharType="begin"/>
            </w:r>
            <w:r w:rsidR="00F02FC5">
              <w:rPr>
                <w:noProof/>
                <w:webHidden/>
              </w:rPr>
              <w:instrText xml:space="preserve"> PAGEREF _Toc221742369 \h </w:instrText>
            </w:r>
            <w:r w:rsidR="00F02FC5">
              <w:rPr>
                <w:noProof/>
                <w:webHidden/>
              </w:rPr>
            </w:r>
            <w:r w:rsidR="00F02FC5">
              <w:rPr>
                <w:noProof/>
                <w:webHidden/>
              </w:rPr>
              <w:fldChar w:fldCharType="separate"/>
            </w:r>
            <w:r w:rsidR="00F02FC5">
              <w:rPr>
                <w:noProof/>
                <w:webHidden/>
              </w:rPr>
              <w:t>6</w:t>
            </w:r>
            <w:r w:rsidR="00F02FC5">
              <w:rPr>
                <w:noProof/>
                <w:webHidden/>
              </w:rPr>
              <w:fldChar w:fldCharType="end"/>
            </w:r>
          </w:hyperlink>
        </w:p>
        <w:p w14:paraId="34C1D291" w14:textId="4F7AA30B" w:rsidR="00CB53B4" w:rsidRDefault="00CB53B4" w:rsidP="00CB53B4">
          <w:pPr>
            <w:pStyle w:val="TOC2"/>
            <w:rPr>
              <w:rStyle w:val="Hyperlink"/>
              <w:noProof/>
            </w:rPr>
          </w:pPr>
          <w:hyperlink w:anchor="_Toc221742370" w:history="1">
            <w:r w:rsidRPr="00A91483">
              <w:rPr>
                <w:rStyle w:val="Hyperlink"/>
                <w:rFonts w:eastAsia="Times New Roman" w:cs="Times New Roman"/>
                <w:noProof/>
              </w:rPr>
              <w:t xml:space="preserve">4.1 </w:t>
            </w:r>
            <w:r>
              <w:rPr>
                <w:rStyle w:val="Hyperlink"/>
                <w:rFonts w:eastAsia="Times New Roman" w:cs="Times New Roman"/>
                <w:noProof/>
              </w:rPr>
              <w:t>Performance Metrics</w:t>
            </w:r>
            <w:r>
              <w:rPr>
                <w:noProof/>
                <w:webHidden/>
              </w:rPr>
              <w:tab/>
            </w:r>
            <w:r>
              <w:rPr>
                <w:noProof/>
                <w:webHidden/>
              </w:rPr>
              <w:fldChar w:fldCharType="begin"/>
            </w:r>
            <w:r>
              <w:rPr>
                <w:noProof/>
                <w:webHidden/>
              </w:rPr>
              <w:instrText xml:space="preserve"> PAGEREF _Toc221742370 \h </w:instrText>
            </w:r>
            <w:r>
              <w:rPr>
                <w:noProof/>
                <w:webHidden/>
              </w:rPr>
            </w:r>
            <w:r>
              <w:rPr>
                <w:noProof/>
                <w:webHidden/>
              </w:rPr>
              <w:fldChar w:fldCharType="separate"/>
            </w:r>
            <w:r>
              <w:rPr>
                <w:noProof/>
                <w:webHidden/>
              </w:rPr>
              <w:t>6</w:t>
            </w:r>
            <w:r>
              <w:rPr>
                <w:noProof/>
                <w:webHidden/>
              </w:rPr>
              <w:fldChar w:fldCharType="end"/>
            </w:r>
          </w:hyperlink>
        </w:p>
        <w:p w14:paraId="3E13BAA9" w14:textId="48062079" w:rsidR="00935626" w:rsidRDefault="00F02FC5" w:rsidP="00935626">
          <w:pPr>
            <w:pStyle w:val="TOC2"/>
            <w:rPr>
              <w:rStyle w:val="Hyperlink"/>
              <w:noProof/>
            </w:rPr>
          </w:pPr>
          <w:hyperlink w:anchor="_Toc221742370" w:history="1">
            <w:r w:rsidRPr="00A91483">
              <w:rPr>
                <w:rStyle w:val="Hyperlink"/>
                <w:rFonts w:eastAsia="Times New Roman" w:cs="Times New Roman"/>
                <w:noProof/>
              </w:rPr>
              <w:t>4.</w:t>
            </w:r>
            <w:r w:rsidR="00CB53B4">
              <w:rPr>
                <w:rStyle w:val="Hyperlink"/>
                <w:rFonts w:eastAsia="Times New Roman" w:cs="Times New Roman"/>
                <w:noProof/>
              </w:rPr>
              <w:t>2</w:t>
            </w:r>
            <w:r w:rsidRPr="00A91483">
              <w:rPr>
                <w:rStyle w:val="Hyperlink"/>
                <w:rFonts w:eastAsia="Times New Roman" w:cs="Times New Roman"/>
                <w:noProof/>
              </w:rPr>
              <w:t xml:space="preserve"> </w:t>
            </w:r>
            <w:r w:rsidR="00991198">
              <w:rPr>
                <w:rStyle w:val="Hyperlink"/>
                <w:rFonts w:eastAsia="Times New Roman" w:cs="Times New Roman"/>
                <w:noProof/>
              </w:rPr>
              <w:t>Comparison of Experiment Results</w:t>
            </w:r>
            <w:r w:rsidR="00CB53B4">
              <w:rPr>
                <w:rStyle w:val="Hyperlink"/>
                <w:rFonts w:eastAsia="Times New Roman" w:cs="Times New Roman"/>
                <w:noProof/>
              </w:rPr>
              <w:t>/Model Comparison</w:t>
            </w:r>
            <w:r>
              <w:rPr>
                <w:noProof/>
                <w:webHidden/>
              </w:rPr>
              <w:tab/>
            </w:r>
            <w:r>
              <w:rPr>
                <w:noProof/>
                <w:webHidden/>
              </w:rPr>
              <w:fldChar w:fldCharType="begin"/>
            </w:r>
            <w:r>
              <w:rPr>
                <w:noProof/>
                <w:webHidden/>
              </w:rPr>
              <w:instrText xml:space="preserve"> PAGEREF _Toc221742370 \h </w:instrText>
            </w:r>
            <w:r>
              <w:rPr>
                <w:noProof/>
                <w:webHidden/>
              </w:rPr>
            </w:r>
            <w:r>
              <w:rPr>
                <w:noProof/>
                <w:webHidden/>
              </w:rPr>
              <w:fldChar w:fldCharType="separate"/>
            </w:r>
            <w:r>
              <w:rPr>
                <w:noProof/>
                <w:webHidden/>
              </w:rPr>
              <w:t>6</w:t>
            </w:r>
            <w:r>
              <w:rPr>
                <w:noProof/>
                <w:webHidden/>
              </w:rPr>
              <w:fldChar w:fldCharType="end"/>
            </w:r>
          </w:hyperlink>
        </w:p>
        <w:p w14:paraId="7EBC1FC7" w14:textId="02B020AE" w:rsidR="00935626" w:rsidRDefault="00935626" w:rsidP="00935626">
          <w:r>
            <w:tab/>
            <w:t>4.</w:t>
          </w:r>
          <w:r w:rsidR="00CB53B4">
            <w:t>2</w:t>
          </w:r>
          <w:r>
            <w:t>.1 Evaluation Analysis……………………………………………………...6</w:t>
          </w:r>
        </w:p>
        <w:p w14:paraId="287578AE" w14:textId="2292F4C5" w:rsidR="00CB53B4" w:rsidRDefault="00CB53B4" w:rsidP="00935626">
          <w:r>
            <w:tab/>
            <w:t>4.2.2 ROC Curve and AUC……………………………………………………6</w:t>
          </w:r>
        </w:p>
        <w:p w14:paraId="6D5B00ED" w14:textId="21057062" w:rsidR="00CB53B4" w:rsidRDefault="00CB53B4" w:rsidP="00935626">
          <w:r>
            <w:lastRenderedPageBreak/>
            <w:tab/>
            <w:t>4.2.3 Cross Validation ………………………………………………………...6</w:t>
          </w:r>
        </w:p>
        <w:p w14:paraId="51D32A74" w14:textId="024913B4" w:rsidR="004519CE" w:rsidRPr="00935626" w:rsidRDefault="004519CE" w:rsidP="00935626">
          <w:r>
            <w:tab/>
            <w:t>4.2.4 Findings………………………………………………………………….6</w:t>
          </w:r>
        </w:p>
        <w:p w14:paraId="4FFC0E2E" w14:textId="6FDBD8C2" w:rsidR="00F02FC5" w:rsidRDefault="00F02FC5">
          <w:pPr>
            <w:pStyle w:val="TOC1"/>
            <w:rPr>
              <w:rFonts w:asciiTheme="minorHAnsi" w:eastAsiaTheme="minorEastAsia" w:hAnsiTheme="minorHAnsi" w:cstheme="minorBidi"/>
              <w:kern w:val="2"/>
              <w:szCs w:val="24"/>
              <w14:ligatures w14:val="standardContextual"/>
            </w:rPr>
          </w:pPr>
          <w:hyperlink w:anchor="_Toc221742371" w:history="1">
            <w:r w:rsidRPr="00A91483">
              <w:rPr>
                <w:rStyle w:val="Hyperlink"/>
                <w:b/>
                <w:bCs/>
                <w:caps/>
              </w:rPr>
              <w:t>Chapter 5</w:t>
            </w:r>
            <w:r>
              <w:rPr>
                <w:webHidden/>
              </w:rPr>
              <w:tab/>
            </w:r>
            <w:r>
              <w:rPr>
                <w:webHidden/>
              </w:rPr>
              <w:fldChar w:fldCharType="begin"/>
            </w:r>
            <w:r>
              <w:rPr>
                <w:webHidden/>
              </w:rPr>
              <w:instrText xml:space="preserve"> PAGEREF _Toc221742371 \h </w:instrText>
            </w:r>
            <w:r>
              <w:rPr>
                <w:webHidden/>
              </w:rPr>
            </w:r>
            <w:r>
              <w:rPr>
                <w:webHidden/>
              </w:rPr>
              <w:fldChar w:fldCharType="separate"/>
            </w:r>
            <w:r>
              <w:rPr>
                <w:webHidden/>
              </w:rPr>
              <w:t>7</w:t>
            </w:r>
            <w:r>
              <w:rPr>
                <w:webHidden/>
              </w:rPr>
              <w:fldChar w:fldCharType="end"/>
            </w:r>
          </w:hyperlink>
        </w:p>
        <w:p w14:paraId="13B8DDB2" w14:textId="02EADE7B" w:rsidR="00F02FC5" w:rsidRDefault="00F02FC5">
          <w:pPr>
            <w:pStyle w:val="TOC2"/>
            <w:rPr>
              <w:rFonts w:asciiTheme="minorHAnsi" w:eastAsiaTheme="minorEastAsia" w:hAnsiTheme="minorHAnsi"/>
              <w:noProof/>
              <w:kern w:val="2"/>
              <w:szCs w:val="24"/>
              <w14:ligatures w14:val="standardContextual"/>
            </w:rPr>
          </w:pPr>
          <w:hyperlink w:anchor="_Toc221742372" w:history="1">
            <w:r w:rsidRPr="00A91483">
              <w:rPr>
                <w:rStyle w:val="Hyperlink"/>
                <w:rFonts w:cs="Times New Roman"/>
                <w:bCs/>
                <w:caps/>
                <w:noProof/>
              </w:rPr>
              <w:t>Conclusion</w:t>
            </w:r>
            <w:r>
              <w:rPr>
                <w:noProof/>
                <w:webHidden/>
              </w:rPr>
              <w:tab/>
            </w:r>
            <w:r>
              <w:rPr>
                <w:noProof/>
                <w:webHidden/>
              </w:rPr>
              <w:fldChar w:fldCharType="begin"/>
            </w:r>
            <w:r>
              <w:rPr>
                <w:noProof/>
                <w:webHidden/>
              </w:rPr>
              <w:instrText xml:space="preserve"> PAGEREF _Toc221742372 \h </w:instrText>
            </w:r>
            <w:r>
              <w:rPr>
                <w:noProof/>
                <w:webHidden/>
              </w:rPr>
            </w:r>
            <w:r>
              <w:rPr>
                <w:noProof/>
                <w:webHidden/>
              </w:rPr>
              <w:fldChar w:fldCharType="separate"/>
            </w:r>
            <w:r>
              <w:rPr>
                <w:noProof/>
                <w:webHidden/>
              </w:rPr>
              <w:t>7</w:t>
            </w:r>
            <w:r>
              <w:rPr>
                <w:noProof/>
                <w:webHidden/>
              </w:rPr>
              <w:fldChar w:fldCharType="end"/>
            </w:r>
          </w:hyperlink>
        </w:p>
        <w:p w14:paraId="361DA71E" w14:textId="66C53E2E" w:rsidR="00F02FC5" w:rsidRDefault="00F02FC5">
          <w:pPr>
            <w:pStyle w:val="TOC2"/>
            <w:rPr>
              <w:rFonts w:asciiTheme="minorHAnsi" w:eastAsiaTheme="minorEastAsia" w:hAnsiTheme="minorHAnsi"/>
              <w:noProof/>
              <w:kern w:val="2"/>
              <w:szCs w:val="24"/>
              <w14:ligatures w14:val="standardContextual"/>
            </w:rPr>
          </w:pPr>
          <w:hyperlink w:anchor="_Toc221742373" w:history="1">
            <w:r w:rsidRPr="00A91483">
              <w:rPr>
                <w:rStyle w:val="Hyperlink"/>
                <w:rFonts w:cs="Times New Roman"/>
                <w:noProof/>
              </w:rPr>
              <w:t>5.1 Advantages of using this project</w:t>
            </w:r>
            <w:r>
              <w:rPr>
                <w:noProof/>
                <w:webHidden/>
              </w:rPr>
              <w:tab/>
            </w:r>
            <w:r>
              <w:rPr>
                <w:noProof/>
                <w:webHidden/>
              </w:rPr>
              <w:fldChar w:fldCharType="begin"/>
            </w:r>
            <w:r>
              <w:rPr>
                <w:noProof/>
                <w:webHidden/>
              </w:rPr>
              <w:instrText xml:space="preserve"> PAGEREF _Toc221742373 \h </w:instrText>
            </w:r>
            <w:r>
              <w:rPr>
                <w:noProof/>
                <w:webHidden/>
              </w:rPr>
            </w:r>
            <w:r>
              <w:rPr>
                <w:noProof/>
                <w:webHidden/>
              </w:rPr>
              <w:fldChar w:fldCharType="separate"/>
            </w:r>
            <w:r>
              <w:rPr>
                <w:noProof/>
                <w:webHidden/>
              </w:rPr>
              <w:t>7</w:t>
            </w:r>
            <w:r>
              <w:rPr>
                <w:noProof/>
                <w:webHidden/>
              </w:rPr>
              <w:fldChar w:fldCharType="end"/>
            </w:r>
          </w:hyperlink>
        </w:p>
        <w:p w14:paraId="2AA0FF3E" w14:textId="72AC394B" w:rsidR="00F02FC5" w:rsidRDefault="00F02FC5">
          <w:pPr>
            <w:pStyle w:val="TOC2"/>
            <w:rPr>
              <w:rFonts w:asciiTheme="minorHAnsi" w:eastAsiaTheme="minorEastAsia" w:hAnsiTheme="minorHAnsi"/>
              <w:noProof/>
              <w:kern w:val="2"/>
              <w:szCs w:val="24"/>
              <w14:ligatures w14:val="standardContextual"/>
            </w:rPr>
          </w:pPr>
          <w:hyperlink w:anchor="_Toc221742374" w:history="1">
            <w:r w:rsidRPr="00A91483">
              <w:rPr>
                <w:rStyle w:val="Hyperlink"/>
                <w:rFonts w:cs="Times New Roman"/>
                <w:noProof/>
              </w:rPr>
              <w:t>5.2 Disadvantages of using this project/ Limitation</w:t>
            </w:r>
            <w:r>
              <w:rPr>
                <w:noProof/>
                <w:webHidden/>
              </w:rPr>
              <w:tab/>
            </w:r>
            <w:r>
              <w:rPr>
                <w:noProof/>
                <w:webHidden/>
              </w:rPr>
              <w:fldChar w:fldCharType="begin"/>
            </w:r>
            <w:r>
              <w:rPr>
                <w:noProof/>
                <w:webHidden/>
              </w:rPr>
              <w:instrText xml:space="preserve"> PAGEREF _Toc221742374 \h </w:instrText>
            </w:r>
            <w:r>
              <w:rPr>
                <w:noProof/>
                <w:webHidden/>
              </w:rPr>
            </w:r>
            <w:r>
              <w:rPr>
                <w:noProof/>
                <w:webHidden/>
              </w:rPr>
              <w:fldChar w:fldCharType="separate"/>
            </w:r>
            <w:r>
              <w:rPr>
                <w:noProof/>
                <w:webHidden/>
              </w:rPr>
              <w:t>7</w:t>
            </w:r>
            <w:r>
              <w:rPr>
                <w:noProof/>
                <w:webHidden/>
              </w:rPr>
              <w:fldChar w:fldCharType="end"/>
            </w:r>
          </w:hyperlink>
        </w:p>
        <w:p w14:paraId="08A5A4EF" w14:textId="370AC3BD" w:rsidR="005B26ED" w:rsidRDefault="005B26ED" w:rsidP="00A17639">
          <w:pPr>
            <w:pStyle w:val="TOC2"/>
            <w:ind w:left="0" w:firstLine="0"/>
          </w:pPr>
          <w:r>
            <w:rPr>
              <w:b/>
              <w:bCs/>
              <w:noProof/>
            </w:rPr>
            <w:fldChar w:fldCharType="end"/>
          </w:r>
          <w:r w:rsidR="00A17639">
            <w:rPr>
              <w:b/>
              <w:bCs/>
              <w:noProof/>
            </w:rPr>
            <w:t>REFERENCE</w:t>
          </w:r>
        </w:p>
      </w:sdtContent>
    </w:sdt>
    <w:p w14:paraId="5EFEBC39" w14:textId="77777777" w:rsidR="0099616C" w:rsidRDefault="0099616C">
      <w:pPr>
        <w:pStyle w:val="TableofFigures"/>
        <w:tabs>
          <w:tab w:val="right" w:leader="dot" w:pos="9350"/>
        </w:tabs>
        <w:rPr>
          <w:b/>
          <w:bCs/>
          <w:sz w:val="28"/>
          <w:szCs w:val="28"/>
        </w:rPr>
      </w:pPr>
    </w:p>
    <w:p w14:paraId="61227228" w14:textId="77777777" w:rsidR="00AD4079" w:rsidRDefault="00AD4079" w:rsidP="0099616C">
      <w:pPr>
        <w:pStyle w:val="TableofFigures"/>
        <w:tabs>
          <w:tab w:val="right" w:leader="dot" w:pos="9350"/>
        </w:tabs>
        <w:jc w:val="center"/>
        <w:rPr>
          <w:b/>
          <w:bCs/>
          <w:sz w:val="28"/>
          <w:szCs w:val="28"/>
        </w:rPr>
      </w:pPr>
    </w:p>
    <w:p w14:paraId="7E86792E" w14:textId="7F9F26EF" w:rsidR="00AD4079" w:rsidRDefault="00AD4079" w:rsidP="0099616C">
      <w:pPr>
        <w:pStyle w:val="TableofFigures"/>
        <w:tabs>
          <w:tab w:val="right" w:leader="dot" w:pos="9350"/>
        </w:tabs>
        <w:jc w:val="center"/>
        <w:rPr>
          <w:b/>
          <w:bCs/>
          <w:sz w:val="28"/>
          <w:szCs w:val="28"/>
        </w:rPr>
      </w:pPr>
    </w:p>
    <w:p w14:paraId="17A595E3" w14:textId="3C05F2F3" w:rsidR="00DA7E3F" w:rsidRDefault="00DA7E3F" w:rsidP="00DA7E3F"/>
    <w:p w14:paraId="4B462BDE" w14:textId="5E0DCA73" w:rsidR="00FC189F" w:rsidRDefault="00FC189F" w:rsidP="00DA7E3F"/>
    <w:p w14:paraId="521C7FB5" w14:textId="2A5C2C1B" w:rsidR="00FC189F" w:rsidRDefault="00FC189F" w:rsidP="00DA7E3F"/>
    <w:p w14:paraId="7ECAA999" w14:textId="77777777" w:rsidR="0052415C" w:rsidRDefault="0052415C" w:rsidP="00DA7E3F"/>
    <w:p w14:paraId="0FE7D3BB" w14:textId="77777777" w:rsidR="0052415C" w:rsidRDefault="0052415C" w:rsidP="00DA7E3F"/>
    <w:p w14:paraId="17B5F076" w14:textId="77777777" w:rsidR="0052415C" w:rsidRDefault="0052415C" w:rsidP="00DA7E3F"/>
    <w:p w14:paraId="7B3143AD" w14:textId="77777777" w:rsidR="0052415C" w:rsidRDefault="0052415C" w:rsidP="00DA7E3F"/>
    <w:p w14:paraId="5357A61F" w14:textId="77777777" w:rsidR="0052415C" w:rsidRDefault="0052415C" w:rsidP="00DA7E3F"/>
    <w:p w14:paraId="0C45A659" w14:textId="77777777" w:rsidR="0052415C" w:rsidRDefault="0052415C" w:rsidP="00DA7E3F"/>
    <w:p w14:paraId="3AE0BE9A" w14:textId="77777777" w:rsidR="0052415C" w:rsidRDefault="0052415C" w:rsidP="00DA7E3F"/>
    <w:p w14:paraId="350758DB" w14:textId="77777777" w:rsidR="0052415C" w:rsidRDefault="0052415C" w:rsidP="00DA7E3F"/>
    <w:p w14:paraId="788F34B3" w14:textId="77777777" w:rsidR="0052415C" w:rsidRDefault="0052415C" w:rsidP="00DA7E3F"/>
    <w:p w14:paraId="0C99C7E1" w14:textId="77777777" w:rsidR="0052415C" w:rsidRDefault="0052415C" w:rsidP="00DA7E3F"/>
    <w:p w14:paraId="4370D9AE" w14:textId="77777777" w:rsidR="0052415C" w:rsidRDefault="0052415C" w:rsidP="00DA7E3F"/>
    <w:p w14:paraId="6A10B6D1" w14:textId="77777777" w:rsidR="0052415C" w:rsidRDefault="0052415C" w:rsidP="00DA7E3F"/>
    <w:p w14:paraId="7572B80E" w14:textId="77777777" w:rsidR="0052415C" w:rsidRDefault="0052415C" w:rsidP="00DA7E3F"/>
    <w:p w14:paraId="5C238D6D" w14:textId="77777777" w:rsidR="0052415C" w:rsidRDefault="0052415C" w:rsidP="00DA7E3F"/>
    <w:p w14:paraId="135586A1" w14:textId="77777777" w:rsidR="0052415C" w:rsidRDefault="0052415C" w:rsidP="00DA7E3F"/>
    <w:p w14:paraId="2D14CA1F" w14:textId="77777777" w:rsidR="00FC189F" w:rsidRDefault="00FC189F" w:rsidP="00DA7E3F"/>
    <w:p w14:paraId="68F3FD94" w14:textId="77777777" w:rsidR="00DA7E3F" w:rsidRPr="00DA7E3F" w:rsidRDefault="00DA7E3F" w:rsidP="00DA7E3F"/>
    <w:p w14:paraId="300382D1" w14:textId="77777777" w:rsidR="00E72EA7" w:rsidRDefault="00E72EA7" w:rsidP="0099616C">
      <w:pPr>
        <w:pStyle w:val="TableofFigures"/>
        <w:tabs>
          <w:tab w:val="right" w:leader="dot" w:pos="9350"/>
        </w:tabs>
        <w:jc w:val="center"/>
        <w:rPr>
          <w:b/>
          <w:bCs/>
          <w:caps/>
          <w:sz w:val="28"/>
          <w:szCs w:val="28"/>
        </w:rPr>
      </w:pPr>
    </w:p>
    <w:p w14:paraId="0AEB6CC2" w14:textId="7B275C0E" w:rsidR="0099616C" w:rsidRPr="00A924D9" w:rsidRDefault="0099616C" w:rsidP="0099616C">
      <w:pPr>
        <w:pStyle w:val="TableofFigures"/>
        <w:tabs>
          <w:tab w:val="right" w:leader="dot" w:pos="9350"/>
        </w:tabs>
        <w:jc w:val="center"/>
        <w:rPr>
          <w:b/>
          <w:bCs/>
          <w:caps/>
          <w:sz w:val="28"/>
          <w:szCs w:val="28"/>
        </w:rPr>
      </w:pPr>
      <w:r w:rsidRPr="00A924D9">
        <w:rPr>
          <w:b/>
          <w:bCs/>
          <w:caps/>
          <w:sz w:val="28"/>
          <w:szCs w:val="28"/>
        </w:rPr>
        <w:lastRenderedPageBreak/>
        <w:t>List of Figures</w:t>
      </w:r>
    </w:p>
    <w:p w14:paraId="6A9A14D1" w14:textId="77777777" w:rsidR="00A4253E" w:rsidRPr="00A4253E" w:rsidRDefault="00A4253E" w:rsidP="00A4253E"/>
    <w:p w14:paraId="21834713" w14:textId="45F94805" w:rsidR="0099616C" w:rsidRPr="00A4253E" w:rsidRDefault="0099616C">
      <w:pPr>
        <w:pStyle w:val="TableofFigures"/>
        <w:tabs>
          <w:tab w:val="right" w:leader="dot" w:pos="9350"/>
        </w:tabs>
        <w:rPr>
          <w:sz w:val="28"/>
          <w:szCs w:val="28"/>
        </w:rPr>
      </w:pPr>
      <w:r w:rsidRPr="00A4253E">
        <w:rPr>
          <w:sz w:val="28"/>
          <w:szCs w:val="28"/>
        </w:rPr>
        <w:fldChar w:fldCharType="begin"/>
      </w:r>
      <w:r w:rsidRPr="00A4253E">
        <w:rPr>
          <w:sz w:val="28"/>
          <w:szCs w:val="28"/>
        </w:rPr>
        <w:instrText xml:space="preserve"> TOC \h \z \c "Figure 1." </w:instrText>
      </w:r>
      <w:r w:rsidRPr="00A4253E">
        <w:rPr>
          <w:sz w:val="28"/>
          <w:szCs w:val="28"/>
        </w:rPr>
        <w:fldChar w:fldCharType="separate"/>
      </w:r>
      <w:hyperlink w:anchor="_Toc112709579" w:history="1">
        <w:r w:rsidR="000E1882" w:rsidRPr="000E1882">
          <w:t>Figure 2.1 Distribution of score (left) and rank (right)</w:t>
        </w:r>
        <w:r w:rsidR="003C0A12" w:rsidRPr="00A4253E">
          <w:rPr>
            <w:noProof/>
            <w:webHidden/>
          </w:rPr>
          <w:tab/>
        </w:r>
        <w:r w:rsidR="003C0A12" w:rsidRPr="00A4253E">
          <w:rPr>
            <w:noProof/>
            <w:webHidden/>
          </w:rPr>
          <w:fldChar w:fldCharType="begin"/>
        </w:r>
        <w:r w:rsidR="003C0A12" w:rsidRPr="00A4253E">
          <w:rPr>
            <w:noProof/>
            <w:webHidden/>
          </w:rPr>
          <w:instrText xml:space="preserve"> PAGEREF _Toc112709579 \h </w:instrText>
        </w:r>
        <w:r w:rsidR="003C0A12" w:rsidRPr="00A4253E">
          <w:rPr>
            <w:noProof/>
            <w:webHidden/>
          </w:rPr>
        </w:r>
        <w:r w:rsidR="003C0A12" w:rsidRPr="00A4253E">
          <w:rPr>
            <w:noProof/>
            <w:webHidden/>
          </w:rPr>
          <w:fldChar w:fldCharType="separate"/>
        </w:r>
        <w:r w:rsidR="00C61BD7">
          <w:rPr>
            <w:noProof/>
            <w:webHidden/>
          </w:rPr>
          <w:t>5</w:t>
        </w:r>
        <w:r w:rsidR="003C0A12" w:rsidRPr="00A4253E">
          <w:rPr>
            <w:noProof/>
            <w:webHidden/>
          </w:rPr>
          <w:fldChar w:fldCharType="end"/>
        </w:r>
      </w:hyperlink>
      <w:r w:rsidRPr="00A4253E">
        <w:rPr>
          <w:sz w:val="28"/>
          <w:szCs w:val="28"/>
        </w:rPr>
        <w:fldChar w:fldCharType="end"/>
      </w:r>
    </w:p>
    <w:p w14:paraId="68C5F106" w14:textId="2ED80236" w:rsidR="003C0A12" w:rsidRDefault="0099616C">
      <w:pPr>
        <w:pStyle w:val="TableofFigures"/>
        <w:tabs>
          <w:tab w:val="right" w:leader="dot" w:pos="9350"/>
        </w:tabs>
      </w:pPr>
      <w:r w:rsidRPr="00A4253E">
        <w:rPr>
          <w:sz w:val="28"/>
          <w:szCs w:val="28"/>
        </w:rPr>
        <w:fldChar w:fldCharType="begin"/>
      </w:r>
      <w:r w:rsidRPr="00A4253E">
        <w:rPr>
          <w:sz w:val="28"/>
          <w:szCs w:val="28"/>
        </w:rPr>
        <w:instrText xml:space="preserve"> TOC \h \z \c "Figure 3." </w:instrText>
      </w:r>
      <w:r w:rsidRPr="00A4253E">
        <w:rPr>
          <w:sz w:val="28"/>
          <w:szCs w:val="28"/>
        </w:rPr>
        <w:fldChar w:fldCharType="separate"/>
      </w:r>
      <w:hyperlink w:anchor="_Toc112709580" w:history="1">
        <w:r w:rsidR="000E1882" w:rsidRPr="000E1882">
          <w:t>Figure 2.2 — Distribution of Engagement signals</w:t>
        </w:r>
        <w:r w:rsidR="003C0A12" w:rsidRPr="00A4253E">
          <w:rPr>
            <w:noProof/>
            <w:webHidden/>
          </w:rPr>
          <w:tab/>
        </w:r>
        <w:r w:rsidR="003C0A12" w:rsidRPr="00A4253E">
          <w:rPr>
            <w:noProof/>
            <w:webHidden/>
          </w:rPr>
          <w:fldChar w:fldCharType="begin"/>
        </w:r>
        <w:r w:rsidR="003C0A12" w:rsidRPr="00A4253E">
          <w:rPr>
            <w:noProof/>
            <w:webHidden/>
          </w:rPr>
          <w:instrText xml:space="preserve"> PAGEREF _Toc112709580 \h </w:instrText>
        </w:r>
        <w:r w:rsidR="003C0A12" w:rsidRPr="00A4253E">
          <w:rPr>
            <w:noProof/>
            <w:webHidden/>
          </w:rPr>
        </w:r>
        <w:r w:rsidR="003C0A12" w:rsidRPr="00A4253E">
          <w:rPr>
            <w:noProof/>
            <w:webHidden/>
          </w:rPr>
          <w:fldChar w:fldCharType="separate"/>
        </w:r>
        <w:r w:rsidR="00C61BD7">
          <w:rPr>
            <w:noProof/>
            <w:webHidden/>
          </w:rPr>
          <w:t>7</w:t>
        </w:r>
        <w:r w:rsidR="003C0A12" w:rsidRPr="00A4253E">
          <w:rPr>
            <w:noProof/>
            <w:webHidden/>
          </w:rPr>
          <w:fldChar w:fldCharType="end"/>
        </w:r>
      </w:hyperlink>
    </w:p>
    <w:p w14:paraId="4A7FB11A" w14:textId="1A2AC060" w:rsidR="000E1882" w:rsidRDefault="000E1882" w:rsidP="000E1882">
      <w:r w:rsidRPr="000E1882">
        <w:t>Figure 2.3 — Average number of episodes by anime type</w:t>
      </w:r>
      <w:r>
        <w:t>……………………………</w:t>
      </w:r>
      <w:r w:rsidR="00B40322">
        <w:t>8</w:t>
      </w:r>
    </w:p>
    <w:p w14:paraId="01973E48" w14:textId="6F75EE2F" w:rsidR="000E1882" w:rsidRDefault="000E1882" w:rsidP="000E1882">
      <w:r>
        <w:t>Figure 2.4 — Average number of durations by anime type</w:t>
      </w:r>
      <w:r>
        <w:t>……………………………</w:t>
      </w:r>
    </w:p>
    <w:p w14:paraId="1BEBF691" w14:textId="70A8B8A8" w:rsidR="000E1882" w:rsidRDefault="000E1882" w:rsidP="000E1882">
      <w:r>
        <w:t>Figure 2.5 — Top-10 genre release-count trend, 2010–2025</w:t>
      </w:r>
      <w:r>
        <w:t>………………………….</w:t>
      </w:r>
    </w:p>
    <w:p w14:paraId="465EE178" w14:textId="3A2DB9C2" w:rsidR="000E1882" w:rsidRDefault="000E1882" w:rsidP="000E1882">
      <w:r>
        <w:t>Figure 3.1 — Genre ↔ Theme Co-occurrence</w:t>
      </w:r>
      <w:r>
        <w:t>…………………………………………</w:t>
      </w:r>
    </w:p>
    <w:p w14:paraId="40FC910C" w14:textId="77777777" w:rsidR="000E1882" w:rsidRDefault="000E1882" w:rsidP="000E1882">
      <w:r>
        <w:t xml:space="preserve">Figure 3.2 — Top producer + genre association rules for the </w:t>
      </w:r>
      <w:proofErr w:type="spellStart"/>
      <w:r>
        <w:t>Balanced_High</w:t>
      </w:r>
      <w:proofErr w:type="spellEnd"/>
      <w:r>
        <w:t xml:space="preserve"> outcome.</w:t>
      </w:r>
    </w:p>
    <w:p w14:paraId="3455506D" w14:textId="78ED0BAA" w:rsidR="000E1882" w:rsidRDefault="000E1882" w:rsidP="000E1882">
      <w:r>
        <w:t xml:space="preserve">Figure 3.3— Top studios + genre association rules for the </w:t>
      </w:r>
      <w:proofErr w:type="spellStart"/>
      <w:r>
        <w:t>Balanced_High</w:t>
      </w:r>
      <w:proofErr w:type="spellEnd"/>
      <w:r>
        <w:t xml:space="preserve"> outcome</w:t>
      </w:r>
      <w:r>
        <w:t>….</w:t>
      </w:r>
    </w:p>
    <w:p w14:paraId="47FB41FC" w14:textId="223E8360" w:rsidR="000E1882" w:rsidRDefault="000E1882" w:rsidP="000E1882">
      <w:r>
        <w:t xml:space="preserve">Figure 3.4 — Silhouette score across candidate cluster counts k = </w:t>
      </w:r>
      <w:proofErr w:type="gramStart"/>
      <w:r>
        <w:t>8..</w:t>
      </w:r>
      <w:proofErr w:type="gramEnd"/>
      <w:r>
        <w:t>40, identifying k = 32 as the objectively best choice</w:t>
      </w:r>
      <w:r>
        <w:t>…………………………………………………….</w:t>
      </w:r>
    </w:p>
    <w:p w14:paraId="586892A0" w14:textId="557C17F6" w:rsidR="000E1882" w:rsidRDefault="000E1882" w:rsidP="000E1882">
      <w:r>
        <w:t>Figure 3.5 — Genre audience-demand (median MAL members) trend with 3-year Holt-Winters forecast</w:t>
      </w:r>
      <w:r>
        <w:t>……………………………………………………………</w:t>
      </w:r>
      <w:proofErr w:type="gramStart"/>
      <w:r>
        <w:t>…..</w:t>
      </w:r>
      <w:proofErr w:type="gramEnd"/>
    </w:p>
    <w:p w14:paraId="2B4EAB38" w14:textId="422EE807" w:rsidR="002E71F1" w:rsidRDefault="002E71F1" w:rsidP="000E1882">
      <w:r w:rsidRPr="002E71F1">
        <w:t xml:space="preserve">Figure 4.2 — Confusion Matrix for </w:t>
      </w:r>
      <w:proofErr w:type="spellStart"/>
      <w:r w:rsidRPr="002E71F1">
        <w:t>XGBoost</w:t>
      </w:r>
      <w:proofErr w:type="spellEnd"/>
      <w:r w:rsidRPr="002E71F1">
        <w:t xml:space="preserve"> on the Held-Out ($\</w:t>
      </w:r>
      <w:proofErr w:type="spellStart"/>
      <w:r w:rsidRPr="002E71F1">
        <w:t>ge</w:t>
      </w:r>
      <w:proofErr w:type="spellEnd"/>
      <w:r w:rsidRPr="002E71F1">
        <w:t xml:space="preserve"> 2024$) Test Set.</w:t>
      </w:r>
    </w:p>
    <w:p w14:paraId="350A42F7" w14:textId="77777777" w:rsidR="000E1882" w:rsidRPr="000E1882" w:rsidRDefault="000E1882" w:rsidP="000E1882"/>
    <w:p w14:paraId="2C6700F1" w14:textId="2DF70AA5" w:rsidR="0099616C" w:rsidRDefault="0099616C" w:rsidP="00CF2393">
      <w:pPr>
        <w:jc w:val="center"/>
        <w:rPr>
          <w:b/>
          <w:bCs/>
          <w:sz w:val="28"/>
          <w:szCs w:val="28"/>
        </w:rPr>
      </w:pPr>
      <w:r w:rsidRPr="00A4253E">
        <w:rPr>
          <w:sz w:val="28"/>
          <w:szCs w:val="28"/>
        </w:rPr>
        <w:fldChar w:fldCharType="end"/>
      </w:r>
    </w:p>
    <w:p w14:paraId="699D3521" w14:textId="02F21E68" w:rsidR="00A4253E" w:rsidRPr="00B40322" w:rsidRDefault="00CF2393" w:rsidP="00B40322">
      <w:pPr>
        <w:jc w:val="center"/>
        <w:rPr>
          <w:b/>
          <w:bCs/>
          <w:caps/>
          <w:sz w:val="28"/>
          <w:szCs w:val="28"/>
        </w:rPr>
      </w:pPr>
      <w:r w:rsidRPr="00A924D9">
        <w:rPr>
          <w:b/>
          <w:bCs/>
          <w:caps/>
          <w:sz w:val="28"/>
          <w:szCs w:val="28"/>
        </w:rPr>
        <w:t xml:space="preserve">Lists of </w:t>
      </w:r>
      <w:r w:rsidR="00A4253E" w:rsidRPr="00A924D9">
        <w:rPr>
          <w:b/>
          <w:bCs/>
          <w:caps/>
          <w:sz w:val="28"/>
          <w:szCs w:val="28"/>
        </w:rPr>
        <w:t>T</w:t>
      </w:r>
      <w:r w:rsidRPr="00A924D9">
        <w:rPr>
          <w:b/>
          <w:bCs/>
          <w:caps/>
          <w:sz w:val="28"/>
          <w:szCs w:val="28"/>
        </w:rPr>
        <w:t>ables</w:t>
      </w:r>
    </w:p>
    <w:p w14:paraId="6C42EDA1" w14:textId="6B12C3D8" w:rsidR="003C0A12" w:rsidRDefault="00B40322" w:rsidP="00B40322">
      <w:pPr>
        <w:pStyle w:val="TableofFigures"/>
        <w:tabs>
          <w:tab w:val="right" w:leader="dot" w:pos="9350"/>
        </w:tabs>
        <w:jc w:val="both"/>
      </w:pPr>
      <w:r w:rsidRPr="00B40322">
        <w:t>Table 2.1 — Data dictionary for key attributes used throughout the analysis</w:t>
      </w:r>
      <w:r w:rsidR="00CF2393" w:rsidRPr="00A4253E">
        <w:fldChar w:fldCharType="begin"/>
      </w:r>
      <w:r w:rsidR="00CF2393" w:rsidRPr="00A4253E">
        <w:instrText xml:space="preserve"> TOC \h \z \c "Table 4." </w:instrText>
      </w:r>
      <w:r w:rsidR="00CF2393" w:rsidRPr="00A4253E">
        <w:fldChar w:fldCharType="separate"/>
      </w:r>
      <w:hyperlink w:anchor="_Toc112709585" w:history="1">
        <w:r w:rsidR="003C0A12" w:rsidRPr="00A4253E">
          <w:rPr>
            <w:noProof/>
            <w:webHidden/>
          </w:rPr>
          <w:tab/>
        </w:r>
        <w:r w:rsidR="003C0A12" w:rsidRPr="00A4253E">
          <w:rPr>
            <w:noProof/>
            <w:webHidden/>
          </w:rPr>
          <w:fldChar w:fldCharType="begin"/>
        </w:r>
        <w:r w:rsidR="003C0A12" w:rsidRPr="00A4253E">
          <w:rPr>
            <w:noProof/>
            <w:webHidden/>
          </w:rPr>
          <w:instrText xml:space="preserve"> PAGEREF _Toc112709585 \h </w:instrText>
        </w:r>
        <w:r w:rsidR="003C0A12" w:rsidRPr="00A4253E">
          <w:rPr>
            <w:noProof/>
            <w:webHidden/>
          </w:rPr>
        </w:r>
        <w:r w:rsidR="003C0A12" w:rsidRPr="00A4253E">
          <w:rPr>
            <w:noProof/>
            <w:webHidden/>
          </w:rPr>
          <w:fldChar w:fldCharType="separate"/>
        </w:r>
        <w:r w:rsidR="00C61BD7">
          <w:rPr>
            <w:noProof/>
            <w:webHidden/>
          </w:rPr>
          <w:t>11</w:t>
        </w:r>
        <w:r w:rsidR="003C0A12" w:rsidRPr="00A4253E">
          <w:rPr>
            <w:noProof/>
            <w:webHidden/>
          </w:rPr>
          <w:fldChar w:fldCharType="end"/>
        </w:r>
      </w:hyperlink>
    </w:p>
    <w:p w14:paraId="10EB3381" w14:textId="4A7645EA" w:rsidR="00B40322" w:rsidRPr="00A4253E" w:rsidRDefault="00B40322" w:rsidP="00B40322">
      <w:pPr>
        <w:pStyle w:val="TableofFigures"/>
        <w:tabs>
          <w:tab w:val="right" w:leader="dot" w:pos="9350"/>
        </w:tabs>
        <w:jc w:val="both"/>
        <w:rPr>
          <w:rFonts w:asciiTheme="minorHAnsi" w:eastAsiaTheme="minorEastAsia" w:hAnsiTheme="minorHAnsi"/>
          <w:noProof/>
          <w:sz w:val="22"/>
        </w:rPr>
      </w:pPr>
      <w:r w:rsidRPr="00B40322">
        <w:t xml:space="preserve">Table 2.2 — Composition of the engineered </w:t>
      </w:r>
      <w:proofErr w:type="spellStart"/>
      <w:r w:rsidRPr="00B40322">
        <w:t>balanced_score</w:t>
      </w:r>
      <w:proofErr w:type="spellEnd"/>
      <w:r w:rsidRPr="00B40322">
        <w:t xml:space="preserve"> metric.</w:t>
      </w:r>
      <w:r w:rsidRPr="00A4253E">
        <w:fldChar w:fldCharType="begin"/>
      </w:r>
      <w:r w:rsidRPr="00A4253E">
        <w:instrText xml:space="preserve"> TOC \h \z \c "Table 4." </w:instrText>
      </w:r>
      <w:r w:rsidRPr="00A4253E">
        <w:fldChar w:fldCharType="separate"/>
      </w:r>
      <w:hyperlink w:anchor="_Toc112709585" w:history="1">
        <w:r w:rsidRPr="00A4253E">
          <w:rPr>
            <w:noProof/>
            <w:webHidden/>
          </w:rPr>
          <w:tab/>
        </w:r>
        <w:r w:rsidRPr="00A4253E">
          <w:rPr>
            <w:noProof/>
            <w:webHidden/>
          </w:rPr>
          <w:fldChar w:fldCharType="begin"/>
        </w:r>
        <w:r w:rsidRPr="00A4253E">
          <w:rPr>
            <w:noProof/>
            <w:webHidden/>
          </w:rPr>
          <w:instrText xml:space="preserve"> PAGEREF _Toc112709585 \h </w:instrText>
        </w:r>
        <w:r w:rsidRPr="00A4253E">
          <w:rPr>
            <w:noProof/>
            <w:webHidden/>
          </w:rPr>
        </w:r>
        <w:r w:rsidRPr="00A4253E">
          <w:rPr>
            <w:noProof/>
            <w:webHidden/>
          </w:rPr>
          <w:fldChar w:fldCharType="separate"/>
        </w:r>
        <w:r>
          <w:rPr>
            <w:noProof/>
            <w:webHidden/>
          </w:rPr>
          <w:t>11</w:t>
        </w:r>
        <w:r w:rsidRPr="00A4253E">
          <w:rPr>
            <w:noProof/>
            <w:webHidden/>
          </w:rPr>
          <w:fldChar w:fldCharType="end"/>
        </w:r>
      </w:hyperlink>
    </w:p>
    <w:p w14:paraId="31C5E833" w14:textId="1D85340E" w:rsidR="00B40322" w:rsidRPr="00A4253E" w:rsidRDefault="00B40322" w:rsidP="00B40322">
      <w:pPr>
        <w:pStyle w:val="TableofFigures"/>
        <w:tabs>
          <w:tab w:val="right" w:leader="dot" w:pos="9350"/>
        </w:tabs>
        <w:jc w:val="both"/>
        <w:rPr>
          <w:rFonts w:asciiTheme="minorHAnsi" w:eastAsiaTheme="minorEastAsia" w:hAnsiTheme="minorHAnsi"/>
          <w:noProof/>
          <w:sz w:val="22"/>
        </w:rPr>
      </w:pPr>
      <w:r w:rsidRPr="00A4253E">
        <w:fldChar w:fldCharType="end"/>
      </w:r>
      <w:r w:rsidRPr="00B40322">
        <w:t xml:space="preserve">Table 2.3a — High raw score but low reach: </w:t>
      </w:r>
      <w:proofErr w:type="spellStart"/>
      <w:r w:rsidRPr="00B40322">
        <w:t>balanced_score</w:t>
      </w:r>
      <w:proofErr w:type="spellEnd"/>
      <w:r w:rsidRPr="00B40322">
        <w:t xml:space="preserve"> drops these titles sharply relative to their raw score.</w:t>
      </w:r>
      <w:r w:rsidRPr="00A4253E">
        <w:fldChar w:fldCharType="begin"/>
      </w:r>
      <w:r w:rsidRPr="00A4253E">
        <w:instrText xml:space="preserve"> TOC \h \z \c "Table 4." </w:instrText>
      </w:r>
      <w:r w:rsidRPr="00A4253E">
        <w:fldChar w:fldCharType="separate"/>
      </w:r>
      <w:hyperlink w:anchor="_Toc112709585" w:history="1">
        <w:r w:rsidRPr="00A4253E">
          <w:rPr>
            <w:noProof/>
            <w:webHidden/>
          </w:rPr>
          <w:tab/>
        </w:r>
        <w:r w:rsidRPr="00A4253E">
          <w:rPr>
            <w:noProof/>
            <w:webHidden/>
          </w:rPr>
          <w:fldChar w:fldCharType="begin"/>
        </w:r>
        <w:r w:rsidRPr="00A4253E">
          <w:rPr>
            <w:noProof/>
            <w:webHidden/>
          </w:rPr>
          <w:instrText xml:space="preserve"> PAGEREF _Toc112709585 \h </w:instrText>
        </w:r>
        <w:r w:rsidRPr="00A4253E">
          <w:rPr>
            <w:noProof/>
            <w:webHidden/>
          </w:rPr>
        </w:r>
        <w:r w:rsidRPr="00A4253E">
          <w:rPr>
            <w:noProof/>
            <w:webHidden/>
          </w:rPr>
          <w:fldChar w:fldCharType="separate"/>
        </w:r>
        <w:r>
          <w:rPr>
            <w:noProof/>
            <w:webHidden/>
          </w:rPr>
          <w:t>11</w:t>
        </w:r>
        <w:r w:rsidRPr="00A4253E">
          <w:rPr>
            <w:noProof/>
            <w:webHidden/>
          </w:rPr>
          <w:fldChar w:fldCharType="end"/>
        </w:r>
      </w:hyperlink>
    </w:p>
    <w:p w14:paraId="4BEFE011" w14:textId="01041286" w:rsidR="00B40322" w:rsidRPr="00A4253E" w:rsidRDefault="00B40322" w:rsidP="00B40322">
      <w:pPr>
        <w:pStyle w:val="TableofFigures"/>
        <w:tabs>
          <w:tab w:val="right" w:leader="dot" w:pos="9350"/>
        </w:tabs>
        <w:jc w:val="both"/>
        <w:rPr>
          <w:rFonts w:asciiTheme="minorHAnsi" w:eastAsiaTheme="minorEastAsia" w:hAnsiTheme="minorHAnsi"/>
          <w:noProof/>
          <w:sz w:val="22"/>
        </w:rPr>
      </w:pPr>
      <w:r w:rsidRPr="00A4253E">
        <w:fldChar w:fldCharType="end"/>
      </w:r>
      <w:r w:rsidRPr="00B40322">
        <w:t xml:space="preserve"> </w:t>
      </w:r>
      <w:r w:rsidRPr="00B40322">
        <w:t xml:space="preserve">Table 2.3a — High raw score but low reach: </w:t>
      </w:r>
      <w:proofErr w:type="spellStart"/>
      <w:r w:rsidRPr="00B40322">
        <w:t>balanced_score</w:t>
      </w:r>
      <w:proofErr w:type="spellEnd"/>
      <w:r w:rsidRPr="00B40322">
        <w:t xml:space="preserve"> drops these titles sharply relative to their raw score.</w:t>
      </w:r>
      <w:r w:rsidRPr="00A4253E">
        <w:fldChar w:fldCharType="begin"/>
      </w:r>
      <w:r w:rsidRPr="00A4253E">
        <w:instrText xml:space="preserve"> TOC \h \z \c "Table 4." </w:instrText>
      </w:r>
      <w:r w:rsidRPr="00A4253E">
        <w:fldChar w:fldCharType="separate"/>
      </w:r>
      <w:hyperlink w:anchor="_Toc112709585" w:history="1">
        <w:r w:rsidRPr="00A4253E">
          <w:rPr>
            <w:noProof/>
            <w:webHidden/>
          </w:rPr>
          <w:tab/>
        </w:r>
        <w:r w:rsidRPr="00A4253E">
          <w:rPr>
            <w:noProof/>
            <w:webHidden/>
          </w:rPr>
          <w:fldChar w:fldCharType="begin"/>
        </w:r>
        <w:r w:rsidRPr="00A4253E">
          <w:rPr>
            <w:noProof/>
            <w:webHidden/>
          </w:rPr>
          <w:instrText xml:space="preserve"> PAGEREF _Toc112709585 \h </w:instrText>
        </w:r>
        <w:r w:rsidRPr="00A4253E">
          <w:rPr>
            <w:noProof/>
            <w:webHidden/>
          </w:rPr>
        </w:r>
        <w:r w:rsidRPr="00A4253E">
          <w:rPr>
            <w:noProof/>
            <w:webHidden/>
          </w:rPr>
          <w:fldChar w:fldCharType="separate"/>
        </w:r>
        <w:r>
          <w:rPr>
            <w:noProof/>
            <w:webHidden/>
          </w:rPr>
          <w:t>11</w:t>
        </w:r>
        <w:r w:rsidRPr="00A4253E">
          <w:rPr>
            <w:noProof/>
            <w:webHidden/>
          </w:rPr>
          <w:fldChar w:fldCharType="end"/>
        </w:r>
      </w:hyperlink>
    </w:p>
    <w:p w14:paraId="2A7787EE" w14:textId="12CD5398" w:rsidR="00B40322" w:rsidRPr="00A4253E" w:rsidRDefault="00B40322" w:rsidP="00B40322">
      <w:pPr>
        <w:pStyle w:val="TableofFigures"/>
        <w:tabs>
          <w:tab w:val="right" w:leader="dot" w:pos="9350"/>
        </w:tabs>
        <w:jc w:val="both"/>
        <w:rPr>
          <w:rFonts w:asciiTheme="minorHAnsi" w:eastAsiaTheme="minorEastAsia" w:hAnsiTheme="minorHAnsi"/>
          <w:noProof/>
          <w:sz w:val="22"/>
        </w:rPr>
      </w:pPr>
      <w:r w:rsidRPr="00A4253E">
        <w:fldChar w:fldCharType="end"/>
      </w:r>
      <w:r w:rsidRPr="00B40322">
        <w:t xml:space="preserve"> </w:t>
      </w:r>
      <w:r w:rsidRPr="00B40322">
        <w:t>Table 3.</w:t>
      </w:r>
      <w:r>
        <w:t>1</w:t>
      </w:r>
      <w:r w:rsidRPr="00B40322">
        <w:t xml:space="preserve"> — 2026–2028 genre audience-demand (median members) forecast.</w:t>
      </w:r>
      <w:r w:rsidRPr="00A4253E">
        <w:fldChar w:fldCharType="begin"/>
      </w:r>
      <w:r w:rsidRPr="00A4253E">
        <w:instrText xml:space="preserve"> TOC \h \z \c "Table 4." </w:instrText>
      </w:r>
      <w:r w:rsidRPr="00A4253E">
        <w:fldChar w:fldCharType="separate"/>
      </w:r>
      <w:hyperlink w:anchor="_Toc112709585" w:history="1">
        <w:r w:rsidRPr="00A4253E">
          <w:rPr>
            <w:noProof/>
            <w:webHidden/>
          </w:rPr>
          <w:tab/>
        </w:r>
        <w:r w:rsidRPr="00A4253E">
          <w:rPr>
            <w:noProof/>
            <w:webHidden/>
          </w:rPr>
          <w:fldChar w:fldCharType="begin"/>
        </w:r>
        <w:r w:rsidRPr="00A4253E">
          <w:rPr>
            <w:noProof/>
            <w:webHidden/>
          </w:rPr>
          <w:instrText xml:space="preserve"> PAGEREF _Toc112709585 \h </w:instrText>
        </w:r>
        <w:r w:rsidRPr="00A4253E">
          <w:rPr>
            <w:noProof/>
            <w:webHidden/>
          </w:rPr>
        </w:r>
        <w:r w:rsidRPr="00A4253E">
          <w:rPr>
            <w:noProof/>
            <w:webHidden/>
          </w:rPr>
          <w:fldChar w:fldCharType="separate"/>
        </w:r>
        <w:r>
          <w:rPr>
            <w:noProof/>
            <w:webHidden/>
          </w:rPr>
          <w:t>11</w:t>
        </w:r>
        <w:r w:rsidRPr="00A4253E">
          <w:rPr>
            <w:noProof/>
            <w:webHidden/>
          </w:rPr>
          <w:fldChar w:fldCharType="end"/>
        </w:r>
      </w:hyperlink>
    </w:p>
    <w:p w14:paraId="655E01CF" w14:textId="61B2B0F4" w:rsidR="00B40322" w:rsidRDefault="00B40322" w:rsidP="00B40322">
      <w:pPr>
        <w:pStyle w:val="TableofFigures"/>
        <w:tabs>
          <w:tab w:val="right" w:leader="dot" w:pos="9350"/>
        </w:tabs>
        <w:jc w:val="both"/>
      </w:pPr>
      <w:r w:rsidRPr="00A4253E">
        <w:fldChar w:fldCharType="end"/>
      </w:r>
      <w:r w:rsidRPr="00B40322">
        <w:t xml:space="preserve"> </w:t>
      </w:r>
      <w:r w:rsidRPr="00B40322">
        <w:t>Table 4.1 — Performance Metrics on the Held-Out Test Set (&gt;2024)</w:t>
      </w:r>
      <w:r w:rsidRPr="00A4253E">
        <w:fldChar w:fldCharType="begin"/>
      </w:r>
      <w:r w:rsidRPr="00A4253E">
        <w:instrText xml:space="preserve"> TOC \h \z \c "Table 4." </w:instrText>
      </w:r>
      <w:r w:rsidRPr="00A4253E">
        <w:fldChar w:fldCharType="separate"/>
      </w:r>
      <w:hyperlink w:anchor="_Toc112709585" w:history="1">
        <w:r w:rsidRPr="00A4253E">
          <w:rPr>
            <w:noProof/>
            <w:webHidden/>
          </w:rPr>
          <w:tab/>
        </w:r>
        <w:r w:rsidRPr="00A4253E">
          <w:rPr>
            <w:noProof/>
            <w:webHidden/>
          </w:rPr>
          <w:fldChar w:fldCharType="begin"/>
        </w:r>
        <w:r w:rsidRPr="00A4253E">
          <w:rPr>
            <w:noProof/>
            <w:webHidden/>
          </w:rPr>
          <w:instrText xml:space="preserve"> PAGEREF _Toc112709585 \h </w:instrText>
        </w:r>
        <w:r w:rsidRPr="00A4253E">
          <w:rPr>
            <w:noProof/>
            <w:webHidden/>
          </w:rPr>
        </w:r>
        <w:r w:rsidRPr="00A4253E">
          <w:rPr>
            <w:noProof/>
            <w:webHidden/>
          </w:rPr>
          <w:fldChar w:fldCharType="separate"/>
        </w:r>
        <w:r>
          <w:rPr>
            <w:noProof/>
            <w:webHidden/>
          </w:rPr>
          <w:t>11</w:t>
        </w:r>
        <w:r w:rsidRPr="00A4253E">
          <w:rPr>
            <w:noProof/>
            <w:webHidden/>
          </w:rPr>
          <w:fldChar w:fldCharType="end"/>
        </w:r>
      </w:hyperlink>
    </w:p>
    <w:p w14:paraId="689D4374" w14:textId="6D58CE60" w:rsidR="00B40322" w:rsidRPr="00A4253E" w:rsidRDefault="00B40322" w:rsidP="00B40322">
      <w:pPr>
        <w:pStyle w:val="TableofFigures"/>
        <w:tabs>
          <w:tab w:val="right" w:leader="dot" w:pos="9350"/>
        </w:tabs>
        <w:jc w:val="both"/>
        <w:rPr>
          <w:rFonts w:asciiTheme="minorHAnsi" w:eastAsiaTheme="minorEastAsia" w:hAnsiTheme="minorHAnsi"/>
          <w:noProof/>
          <w:sz w:val="22"/>
        </w:rPr>
      </w:pPr>
      <w:r w:rsidRPr="00B40322">
        <w:t>Table 4.2 — 2023–2025 backtest of the audience-demand (median members) Holt-Winters forecast.</w:t>
      </w:r>
      <w:r w:rsidRPr="00A4253E">
        <w:fldChar w:fldCharType="begin"/>
      </w:r>
      <w:r w:rsidRPr="00A4253E">
        <w:instrText xml:space="preserve"> TOC \h \z \c "Table 4." </w:instrText>
      </w:r>
      <w:r w:rsidRPr="00A4253E">
        <w:fldChar w:fldCharType="separate"/>
      </w:r>
      <w:hyperlink w:anchor="_Toc112709585" w:history="1">
        <w:r w:rsidRPr="00A4253E">
          <w:rPr>
            <w:noProof/>
            <w:webHidden/>
          </w:rPr>
          <w:tab/>
        </w:r>
        <w:r w:rsidRPr="00A4253E">
          <w:rPr>
            <w:noProof/>
            <w:webHidden/>
          </w:rPr>
          <w:fldChar w:fldCharType="begin"/>
        </w:r>
        <w:r w:rsidRPr="00A4253E">
          <w:rPr>
            <w:noProof/>
            <w:webHidden/>
          </w:rPr>
          <w:instrText xml:space="preserve"> PAGEREF _Toc112709585 \h </w:instrText>
        </w:r>
        <w:r w:rsidRPr="00A4253E">
          <w:rPr>
            <w:noProof/>
            <w:webHidden/>
          </w:rPr>
        </w:r>
        <w:r w:rsidRPr="00A4253E">
          <w:rPr>
            <w:noProof/>
            <w:webHidden/>
          </w:rPr>
          <w:fldChar w:fldCharType="separate"/>
        </w:r>
        <w:r>
          <w:rPr>
            <w:noProof/>
            <w:webHidden/>
          </w:rPr>
          <w:t>11</w:t>
        </w:r>
        <w:r w:rsidRPr="00A4253E">
          <w:rPr>
            <w:noProof/>
            <w:webHidden/>
          </w:rPr>
          <w:fldChar w:fldCharType="end"/>
        </w:r>
      </w:hyperlink>
    </w:p>
    <w:p w14:paraId="7431B691" w14:textId="77777777" w:rsidR="00B40322" w:rsidRPr="00B40322" w:rsidRDefault="00B40322" w:rsidP="00B40322">
      <w:pPr>
        <w:jc w:val="both"/>
      </w:pPr>
      <w:r w:rsidRPr="00A4253E">
        <w:fldChar w:fldCharType="end"/>
      </w:r>
    </w:p>
    <w:p w14:paraId="580C3D6C" w14:textId="77777777" w:rsidR="00B40322" w:rsidRPr="00B40322" w:rsidRDefault="00B40322" w:rsidP="00B40322">
      <w:pPr>
        <w:jc w:val="both"/>
      </w:pPr>
    </w:p>
    <w:p w14:paraId="474A855E" w14:textId="62783DD6" w:rsidR="00B40322" w:rsidRPr="00B40322" w:rsidRDefault="00B40322" w:rsidP="00B40322">
      <w:pPr>
        <w:jc w:val="both"/>
      </w:pPr>
      <w:r w:rsidRPr="00A4253E">
        <w:fldChar w:fldCharType="end"/>
      </w:r>
    </w:p>
    <w:p w14:paraId="1809A33C" w14:textId="5BA0F55E" w:rsidR="005B26ED" w:rsidRDefault="00CF2393" w:rsidP="00B40322">
      <w:pPr>
        <w:jc w:val="both"/>
      </w:pPr>
      <w:r w:rsidRPr="00A4253E">
        <w:fldChar w:fldCharType="end"/>
      </w:r>
    </w:p>
    <w:p w14:paraId="477690F3" w14:textId="2AA39F95" w:rsidR="005B26ED" w:rsidRDefault="005B26ED" w:rsidP="005B26ED"/>
    <w:p w14:paraId="622DE0C8" w14:textId="151547B4" w:rsidR="005B26ED" w:rsidRDefault="005B26ED" w:rsidP="005B26ED"/>
    <w:p w14:paraId="6C6C7F35" w14:textId="195904A6" w:rsidR="005B26ED" w:rsidRDefault="005B26ED" w:rsidP="005B26ED"/>
    <w:p w14:paraId="07141978" w14:textId="2921B6CF" w:rsidR="005B26ED" w:rsidRDefault="005B26ED" w:rsidP="005B26ED"/>
    <w:p w14:paraId="0D6EEF1B" w14:textId="73D7925B" w:rsidR="005B26ED" w:rsidRDefault="005B26ED" w:rsidP="005B26ED"/>
    <w:p w14:paraId="3016AC10" w14:textId="70D3B727" w:rsidR="005B26ED" w:rsidRDefault="005B26ED" w:rsidP="005B26ED"/>
    <w:p w14:paraId="05264F1A" w14:textId="29B55CB5" w:rsidR="005B26ED" w:rsidRDefault="005B26ED" w:rsidP="005B26ED"/>
    <w:p w14:paraId="2DB25170" w14:textId="1DE9414F" w:rsidR="005B26ED" w:rsidRDefault="005B26ED" w:rsidP="005B26ED"/>
    <w:p w14:paraId="187B2E39" w14:textId="48A8EEDD" w:rsidR="00276996" w:rsidRDefault="00276996" w:rsidP="005B26ED"/>
    <w:p w14:paraId="13E069EE" w14:textId="234C9A8B" w:rsidR="00276996" w:rsidRDefault="00276996" w:rsidP="005B26ED"/>
    <w:p w14:paraId="4CD17A1F" w14:textId="1B46D6DF" w:rsidR="00276996" w:rsidRDefault="00276996" w:rsidP="005B26ED"/>
    <w:p w14:paraId="07ADFA2A" w14:textId="3862C5DF" w:rsidR="00276996" w:rsidRDefault="00276996" w:rsidP="005B26ED"/>
    <w:p w14:paraId="404DC0B9" w14:textId="01E74257" w:rsidR="00276996" w:rsidRDefault="00276996" w:rsidP="005B26ED"/>
    <w:p w14:paraId="1FE8C1E0" w14:textId="3F625FAE" w:rsidR="00276996" w:rsidRDefault="00276996" w:rsidP="005B26ED"/>
    <w:p w14:paraId="3BFD749F" w14:textId="056FCC82" w:rsidR="00276996" w:rsidRDefault="00276996" w:rsidP="005B26ED"/>
    <w:p w14:paraId="51988158" w14:textId="77777777" w:rsidR="00B40322" w:rsidRDefault="00B40322" w:rsidP="005B26ED"/>
    <w:p w14:paraId="39335663" w14:textId="77777777" w:rsidR="00B40322" w:rsidRDefault="00B40322" w:rsidP="005B26ED"/>
    <w:p w14:paraId="09C18C5B" w14:textId="77777777" w:rsidR="00B40322" w:rsidRDefault="00B40322" w:rsidP="005B26ED"/>
    <w:p w14:paraId="5FCEF7AA" w14:textId="77777777" w:rsidR="00B40322" w:rsidRDefault="00B40322" w:rsidP="005B26ED"/>
    <w:p w14:paraId="776DB30D" w14:textId="77777777" w:rsidR="00B40322" w:rsidRDefault="00B40322" w:rsidP="005B26ED"/>
    <w:p w14:paraId="77C1602F" w14:textId="77777777" w:rsidR="00B40322" w:rsidRDefault="00B40322" w:rsidP="005B26ED"/>
    <w:p w14:paraId="527719FD" w14:textId="77777777" w:rsidR="00B40322" w:rsidRDefault="00B40322" w:rsidP="005B26ED"/>
    <w:p w14:paraId="5BCB952B" w14:textId="77777777" w:rsidR="00B40322" w:rsidRDefault="00B40322" w:rsidP="005B26ED"/>
    <w:p w14:paraId="5A271083" w14:textId="77777777" w:rsidR="00B40322" w:rsidRDefault="00B40322" w:rsidP="005B26ED"/>
    <w:p w14:paraId="57A4ACC3" w14:textId="77777777" w:rsidR="00B40322" w:rsidRDefault="00B40322" w:rsidP="005B26ED"/>
    <w:p w14:paraId="2D055B6A" w14:textId="77777777" w:rsidR="00276996" w:rsidRDefault="00276996" w:rsidP="005B26ED"/>
    <w:p w14:paraId="505244A1" w14:textId="7F1FB105" w:rsidR="005B26ED" w:rsidRDefault="005B26ED" w:rsidP="005B26ED"/>
    <w:p w14:paraId="7DD71987" w14:textId="3FFB550B" w:rsidR="005B26ED" w:rsidRDefault="005B26ED" w:rsidP="005B26ED"/>
    <w:p w14:paraId="17CFF2B9" w14:textId="4F0C294D" w:rsidR="002C369C" w:rsidRPr="00531157" w:rsidRDefault="002C369C" w:rsidP="00245178">
      <w:pPr>
        <w:pStyle w:val="Heading1"/>
        <w:spacing w:before="0" w:after="240" w:line="360" w:lineRule="auto"/>
        <w:jc w:val="center"/>
        <w:rPr>
          <w:rFonts w:ascii="Times New Roman" w:hAnsi="Times New Roman" w:cs="Times New Roman"/>
          <w:b/>
          <w:bCs/>
          <w:caps/>
          <w:sz w:val="28"/>
          <w:szCs w:val="28"/>
        </w:rPr>
      </w:pPr>
      <w:bookmarkStart w:id="0" w:name="_Toc221742354"/>
      <w:r w:rsidRPr="00531157">
        <w:rPr>
          <w:rFonts w:ascii="Times New Roman" w:hAnsi="Times New Roman" w:cs="Times New Roman"/>
          <w:b/>
          <w:bCs/>
          <w:caps/>
          <w:color w:val="000000" w:themeColor="text1"/>
          <w:sz w:val="28"/>
          <w:szCs w:val="28"/>
        </w:rPr>
        <w:lastRenderedPageBreak/>
        <w:t>Chapter 1</w:t>
      </w:r>
      <w:bookmarkEnd w:id="0"/>
    </w:p>
    <w:p w14:paraId="50416A64" w14:textId="1D3A3DE0" w:rsidR="002C369C" w:rsidRPr="00531157" w:rsidRDefault="002C369C" w:rsidP="00A4253E">
      <w:pPr>
        <w:pStyle w:val="Heading2"/>
        <w:spacing w:before="0" w:after="240" w:line="360" w:lineRule="auto"/>
        <w:rPr>
          <w:rFonts w:cs="Times New Roman"/>
          <w:b w:val="0"/>
          <w:bCs/>
          <w:caps/>
          <w:szCs w:val="28"/>
        </w:rPr>
      </w:pPr>
      <w:bookmarkStart w:id="1" w:name="_Toc221742355"/>
      <w:r w:rsidRPr="00531157">
        <w:rPr>
          <w:rFonts w:cs="Times New Roman"/>
          <w:bCs/>
          <w:caps/>
          <w:szCs w:val="28"/>
        </w:rPr>
        <w:t>Introduction</w:t>
      </w:r>
      <w:bookmarkEnd w:id="1"/>
    </w:p>
    <w:p w14:paraId="660761CA" w14:textId="09B017C0" w:rsidR="002C369C" w:rsidRDefault="0012386A" w:rsidP="00531157">
      <w:pPr>
        <w:pStyle w:val="NoSpacing"/>
        <w:spacing w:after="160" w:line="360" w:lineRule="auto"/>
        <w:ind w:firstLine="720"/>
        <w:jc w:val="both"/>
        <w:rPr>
          <w:rFonts w:ascii="Times New Roman" w:hAnsi="Times New Roman" w:cs="Times New Roman"/>
          <w:sz w:val="24"/>
          <w:szCs w:val="24"/>
        </w:rPr>
      </w:pPr>
      <w:r w:rsidRPr="0012386A">
        <w:rPr>
          <w:rFonts w:ascii="Times New Roman" w:hAnsi="Times New Roman" w:cs="Times New Roman"/>
          <w:sz w:val="24"/>
          <w:szCs w:val="24"/>
        </w:rPr>
        <w:t>Japanese animation is an extremely high-risk commercial industry, where initial commitments must be made years before consumers even see the finished product. Behind every major TV anime series or film is a consortium of corporate investors—known as a production committee—responsible for making key creative decisions, such as contracting animation studios, selecting source material, and determining the thematic direction</w:t>
      </w:r>
      <w:r w:rsidR="00612F4F" w:rsidRPr="00612F4F">
        <w:rPr>
          <w:rFonts w:ascii="Times New Roman" w:hAnsi="Times New Roman" w:cs="Times New Roman"/>
          <w:sz w:val="24"/>
          <w:szCs w:val="24"/>
        </w:rPr>
        <w:t>.</w:t>
      </w:r>
      <w:r w:rsidRPr="0012386A">
        <w:t xml:space="preserve"> </w:t>
      </w:r>
      <w:r w:rsidRPr="0012386A">
        <w:rPr>
          <w:rFonts w:ascii="Times New Roman" w:hAnsi="Times New Roman" w:cs="Times New Roman"/>
          <w:sz w:val="24"/>
          <w:szCs w:val="24"/>
        </w:rPr>
        <w:t>These commitments come with significant financial risks: if an animated series fails to attract an audience, it becomes difficult to recoup costs through long-tail secondary channels such as global streaming rights</w:t>
      </w:r>
      <w:r>
        <w:rPr>
          <w:rFonts w:ascii="Times New Roman" w:hAnsi="Times New Roman" w:cs="Times New Roman"/>
          <w:sz w:val="24"/>
          <w:szCs w:val="24"/>
        </w:rPr>
        <w:t xml:space="preserve">, </w:t>
      </w:r>
      <w:r w:rsidRPr="0012386A">
        <w:rPr>
          <w:rFonts w:ascii="Times New Roman" w:hAnsi="Times New Roman" w:cs="Times New Roman"/>
          <w:sz w:val="24"/>
          <w:szCs w:val="24"/>
        </w:rPr>
        <w:t>character merchandise, and music releases.</w:t>
      </w:r>
      <w:r w:rsidRPr="0012386A">
        <w:t xml:space="preserve"> </w:t>
      </w:r>
      <w:r w:rsidRPr="0012386A">
        <w:rPr>
          <w:rFonts w:ascii="Times New Roman" w:hAnsi="Times New Roman" w:cs="Times New Roman"/>
          <w:sz w:val="24"/>
          <w:szCs w:val="24"/>
        </w:rPr>
        <w:t xml:space="preserve">The digital cataloging platform archives a vast </w:t>
      </w:r>
      <w:proofErr w:type="gramStart"/>
      <w:r w:rsidRPr="0012386A">
        <w:rPr>
          <w:rFonts w:ascii="Times New Roman" w:hAnsi="Times New Roman" w:cs="Times New Roman"/>
          <w:sz w:val="24"/>
          <w:szCs w:val="24"/>
        </w:rPr>
        <w:t>amount</w:t>
      </w:r>
      <w:proofErr w:type="gramEnd"/>
      <w:r w:rsidRPr="0012386A">
        <w:rPr>
          <w:rFonts w:ascii="Times New Roman" w:hAnsi="Times New Roman" w:cs="Times New Roman"/>
          <w:sz w:val="24"/>
          <w:szCs w:val="24"/>
        </w:rPr>
        <w:t xml:space="preserve"> of metadata on works and records of audience engagement signals, providing an opportunity for systematic analysis of market dynamics. Based on historical data from </w:t>
      </w:r>
      <w:proofErr w:type="spellStart"/>
      <w:r w:rsidRPr="0012386A">
        <w:rPr>
          <w:rFonts w:ascii="Times New Roman" w:hAnsi="Times New Roman" w:cs="Times New Roman"/>
          <w:sz w:val="24"/>
          <w:szCs w:val="24"/>
        </w:rPr>
        <w:t>MyAnimeList</w:t>
      </w:r>
      <w:proofErr w:type="spellEnd"/>
      <w:r w:rsidRPr="0012386A">
        <w:rPr>
          <w:rFonts w:ascii="Times New Roman" w:hAnsi="Times New Roman" w:cs="Times New Roman"/>
          <w:sz w:val="24"/>
          <w:szCs w:val="24"/>
        </w:rPr>
        <w:t>, this project has established an end-to-end data mining framework designed to evaluate how pre-production attributes, narrative patterns, and evolving genre trends interact to drive audience engagement and commercial impact.</w:t>
      </w:r>
    </w:p>
    <w:p w14:paraId="299212DE" w14:textId="0252361F" w:rsidR="00B709D8" w:rsidRPr="00531157" w:rsidRDefault="00612FBF" w:rsidP="00A4253E">
      <w:pPr>
        <w:pStyle w:val="Heading2"/>
        <w:numPr>
          <w:ilvl w:val="1"/>
          <w:numId w:val="1"/>
        </w:numPr>
        <w:spacing w:before="0" w:after="160" w:line="360" w:lineRule="auto"/>
        <w:jc w:val="left"/>
        <w:rPr>
          <w:rFonts w:cs="Times New Roman"/>
          <w:bCs/>
          <w:sz w:val="24"/>
          <w:szCs w:val="24"/>
        </w:rPr>
      </w:pPr>
      <w:bookmarkStart w:id="2" w:name="_Toc221742356"/>
      <w:r w:rsidRPr="00531157">
        <w:rPr>
          <w:rFonts w:cs="Times New Roman"/>
          <w:bCs/>
          <w:sz w:val="24"/>
          <w:szCs w:val="24"/>
        </w:rPr>
        <w:t>Project Background</w:t>
      </w:r>
      <w:bookmarkEnd w:id="2"/>
    </w:p>
    <w:p w14:paraId="60D06C00" w14:textId="2D1C4750" w:rsidR="00B709D8" w:rsidRDefault="0012386A" w:rsidP="00A4253E">
      <w:pPr>
        <w:spacing w:line="360" w:lineRule="auto"/>
        <w:ind w:firstLine="720"/>
        <w:jc w:val="both"/>
        <w:rPr>
          <w:rFonts w:cs="Times New Roman"/>
          <w:szCs w:val="24"/>
        </w:rPr>
      </w:pPr>
      <w:r w:rsidRPr="0012386A">
        <w:rPr>
          <w:rFonts w:cs="Times New Roman"/>
          <w:szCs w:val="24"/>
        </w:rPr>
        <w:t>In the anime industry, productions are rarely funded by a single studio; instead, they are typically financed through a “production committee” (</w:t>
      </w:r>
      <w:proofErr w:type="spellStart"/>
      <w:r w:rsidRPr="0012386A">
        <w:rPr>
          <w:rFonts w:cs="Times New Roman"/>
          <w:szCs w:val="24"/>
        </w:rPr>
        <w:t>seisaku</w:t>
      </w:r>
      <w:proofErr w:type="spellEnd"/>
      <w:r w:rsidRPr="0012386A">
        <w:rPr>
          <w:rFonts w:cs="Times New Roman"/>
          <w:szCs w:val="24"/>
        </w:rPr>
        <w:t xml:space="preserve"> </w:t>
      </w:r>
      <w:proofErr w:type="spellStart"/>
      <w:r w:rsidRPr="0012386A">
        <w:rPr>
          <w:rFonts w:cs="Times New Roman"/>
          <w:szCs w:val="24"/>
        </w:rPr>
        <w:t>iinkai</w:t>
      </w:r>
      <w:proofErr w:type="spellEnd"/>
      <w:r w:rsidRPr="0012386A">
        <w:rPr>
          <w:rFonts w:cs="Times New Roman"/>
          <w:szCs w:val="24"/>
        </w:rPr>
        <w:t>)—a consortium comprising manga publishers, television stations, streaming platforms, music companies, and merchandise manufacturers. Each participating party contributes a fixed amount of funding upfront to cover the multi-million-dollar animation production budget, in exchange for commercial development rights within their specific business sectors</w:t>
      </w:r>
      <w:r w:rsidR="00276996">
        <w:rPr>
          <w:rFonts w:cs="Times New Roman"/>
          <w:szCs w:val="24"/>
        </w:rPr>
        <w:t>.</w:t>
      </w:r>
      <w:r w:rsidR="004426EB">
        <w:rPr>
          <w:rFonts w:cs="Times New Roman"/>
          <w:szCs w:val="24"/>
        </w:rPr>
        <w:t xml:space="preserve"> </w:t>
      </w:r>
      <w:r w:rsidR="004426EB" w:rsidRPr="004426EB">
        <w:rPr>
          <w:rFonts w:cs="Times New Roman"/>
          <w:szCs w:val="24"/>
        </w:rPr>
        <w:t>Given the long capital recovery cycle and the fact that revenue is spread across multiple commercial channels, the financial viability of an animated film depends on its ability to generate substantial downstream revenue through sources such as minimum-guaranteed streaming licensing, international copyright sales, theatrical distribution, and branded merchandise. However, since budgeting and production are completed long before any audience feedback becomes available, committee members face significant financial risks in the absence of any pre-release consumer validation.</w:t>
      </w:r>
    </w:p>
    <w:p w14:paraId="67786503" w14:textId="4224533C" w:rsidR="004426EB" w:rsidRDefault="00DE448E" w:rsidP="00A4253E">
      <w:pPr>
        <w:spacing w:line="360" w:lineRule="auto"/>
        <w:ind w:firstLine="720"/>
        <w:jc w:val="both"/>
        <w:rPr>
          <w:rFonts w:cs="Times New Roman"/>
          <w:szCs w:val="24"/>
        </w:rPr>
      </w:pPr>
      <w:r w:rsidRPr="00DE448E">
        <w:rPr>
          <w:rFonts w:cs="Times New Roman"/>
          <w:szCs w:val="24"/>
        </w:rPr>
        <w:lastRenderedPageBreak/>
        <w:t xml:space="preserve">At the same time, as the largest community-driven anime database and streaming platform, </w:t>
      </w:r>
      <w:proofErr w:type="spellStart"/>
      <w:r w:rsidRPr="00DE448E">
        <w:rPr>
          <w:rFonts w:cs="Times New Roman"/>
          <w:szCs w:val="24"/>
        </w:rPr>
        <w:t>MyAnimeList</w:t>
      </w:r>
      <w:proofErr w:type="spellEnd"/>
      <w:r w:rsidRPr="00DE448E">
        <w:rPr>
          <w:rFonts w:cs="Times New Roman"/>
          <w:szCs w:val="24"/>
        </w:rPr>
        <w:t xml:space="preserve"> (MAL) has accumulated more than a decade’s worth of structured, publicly searchable metadata on tens of thousands of titles—including genre, theme, production companies, producers, release dates, and various community engagement metrics (</w:t>
      </w:r>
      <w:r>
        <w:rPr>
          <w:rFonts w:cs="Times New Roman"/>
          <w:szCs w:val="24"/>
        </w:rPr>
        <w:t xml:space="preserve">popularity, </w:t>
      </w:r>
      <w:r w:rsidRPr="00DE448E">
        <w:rPr>
          <w:rFonts w:cs="Times New Roman"/>
          <w:szCs w:val="24"/>
        </w:rPr>
        <w:t xml:space="preserve">number of members, favorites, and user-submitted </w:t>
      </w:r>
      <w:r>
        <w:rPr>
          <w:rFonts w:cs="Times New Roman"/>
          <w:szCs w:val="24"/>
        </w:rPr>
        <w:t>scores</w:t>
      </w:r>
      <w:r w:rsidRPr="00DE448E">
        <w:rPr>
          <w:rFonts w:cs="Times New Roman"/>
          <w:szCs w:val="24"/>
        </w:rPr>
        <w:t>).</w:t>
      </w:r>
      <w:r w:rsidRPr="00DE448E">
        <w:t xml:space="preserve"> </w:t>
      </w:r>
      <w:r w:rsidRPr="00DE448E">
        <w:rPr>
          <w:rFonts w:cs="Times New Roman"/>
          <w:szCs w:val="24"/>
        </w:rPr>
        <w:t>This metadata precisely reflects the kind of market information that production committees want to understand before making investment decisions: which production companies consistently generate high engagement; which combinations of genres and themes have historically succeeded in attracting large audiences; and how demand for specific genres has changed over the past decade.</w:t>
      </w:r>
    </w:p>
    <w:p w14:paraId="55A4B789" w14:textId="1F6015D3" w:rsidR="004426EB" w:rsidRDefault="00DE448E" w:rsidP="00DE448E">
      <w:pPr>
        <w:spacing w:line="360" w:lineRule="auto"/>
        <w:ind w:firstLine="720"/>
        <w:jc w:val="both"/>
        <w:rPr>
          <w:rFonts w:cs="Times New Roman"/>
          <w:szCs w:val="24"/>
        </w:rPr>
      </w:pPr>
      <w:r w:rsidRPr="00DE448E">
        <w:rPr>
          <w:rFonts w:cs="Times New Roman"/>
          <w:szCs w:val="24"/>
        </w:rPr>
        <w:t>This project explicitly treats animation production as a financial and strategic decision-making issue and has built a data mining pipeline based on MAL metadata to support that decision-making process.</w:t>
      </w:r>
      <w:r>
        <w:rPr>
          <w:rFonts w:cs="Times New Roman"/>
          <w:szCs w:val="24"/>
        </w:rPr>
        <w:t xml:space="preserve"> </w:t>
      </w:r>
      <w:r w:rsidRPr="00DE448E">
        <w:rPr>
          <w:rFonts w:cs="Times New Roman"/>
          <w:szCs w:val="24"/>
        </w:rPr>
        <w:t xml:space="preserve">Rather than simply asking “what content is popular,” this project focuses on the practical challenges that production committees actually face: Given a specific production company, a combination of genres and themes, and a release window, what insights does historical data offer regarding possible outcomes? </w:t>
      </w:r>
    </w:p>
    <w:p w14:paraId="40686A14" w14:textId="28D2A1B2" w:rsidR="00DB02E7" w:rsidRDefault="00DB02E7" w:rsidP="00A4253E">
      <w:pPr>
        <w:pStyle w:val="Heading2"/>
        <w:numPr>
          <w:ilvl w:val="1"/>
          <w:numId w:val="1"/>
        </w:numPr>
        <w:spacing w:before="0" w:after="160" w:line="360" w:lineRule="auto"/>
        <w:jc w:val="left"/>
        <w:rPr>
          <w:rFonts w:cs="Times New Roman"/>
          <w:bCs/>
          <w:sz w:val="24"/>
          <w:szCs w:val="24"/>
        </w:rPr>
      </w:pPr>
      <w:bookmarkStart w:id="3" w:name="_Toc221742357"/>
      <w:r w:rsidRPr="00531157">
        <w:rPr>
          <w:rFonts w:cs="Times New Roman"/>
          <w:bCs/>
          <w:sz w:val="24"/>
          <w:szCs w:val="24"/>
        </w:rPr>
        <w:t>Objectives of the project</w:t>
      </w:r>
      <w:bookmarkEnd w:id="3"/>
    </w:p>
    <w:p w14:paraId="0463AF7E" w14:textId="7BD9786E" w:rsidR="00DE448E" w:rsidRPr="00DE448E" w:rsidRDefault="00DE448E" w:rsidP="00997FAE">
      <w:pPr>
        <w:jc w:val="both"/>
      </w:pPr>
      <w:r w:rsidRPr="00DE448E">
        <w:t>The primary objectives of this project are:</w:t>
      </w:r>
    </w:p>
    <w:p w14:paraId="0A525D07" w14:textId="1CDD8F9E" w:rsidR="008A2086" w:rsidRPr="00A4253E" w:rsidRDefault="00DE448E" w:rsidP="00997FAE">
      <w:pPr>
        <w:pStyle w:val="ListParagraph"/>
        <w:numPr>
          <w:ilvl w:val="0"/>
          <w:numId w:val="10"/>
        </w:numPr>
        <w:spacing w:line="360" w:lineRule="auto"/>
        <w:jc w:val="both"/>
        <w:rPr>
          <w:rFonts w:cs="Times New Roman"/>
        </w:rPr>
      </w:pPr>
      <w:r w:rsidRPr="00DE448E">
        <w:rPr>
          <w:rFonts w:cs="Times New Roman"/>
        </w:rPr>
        <w:t>To discover high-yield studio–genre–theme configurations and producer partnerships using FP-Growth association rule mining to guide studio-matching and content-strategy decisions.</w:t>
      </w:r>
    </w:p>
    <w:p w14:paraId="7326DCEE" w14:textId="13B09A92" w:rsidR="008A2086" w:rsidRPr="00A4253E" w:rsidRDefault="00DE448E" w:rsidP="00997FAE">
      <w:pPr>
        <w:pStyle w:val="ListParagraph"/>
        <w:numPr>
          <w:ilvl w:val="0"/>
          <w:numId w:val="10"/>
        </w:numPr>
        <w:spacing w:line="360" w:lineRule="auto"/>
        <w:jc w:val="both"/>
        <w:rPr>
          <w:rFonts w:cs="Times New Roman"/>
        </w:rPr>
      </w:pPr>
      <w:r w:rsidRPr="00DE448E">
        <w:rPr>
          <w:rFonts w:cs="Times New Roman"/>
        </w:rPr>
        <w:t xml:space="preserve">To extract latent narrative archetypes from synopsis text using TF-IDF, </w:t>
      </w:r>
      <w:proofErr w:type="spellStart"/>
      <w:r w:rsidRPr="00DE448E">
        <w:rPr>
          <w:rFonts w:cs="Times New Roman"/>
        </w:rPr>
        <w:t>TruncatedSVD</w:t>
      </w:r>
      <w:proofErr w:type="spellEnd"/>
      <w:r w:rsidRPr="00DE448E">
        <w:rPr>
          <w:rFonts w:cs="Times New Roman"/>
        </w:rPr>
        <w:t>, and K-Means clustering, statistically validating their relationship with standard genre tags.</w:t>
      </w:r>
    </w:p>
    <w:p w14:paraId="634A87F4" w14:textId="17533EE5" w:rsidR="008A2086" w:rsidRDefault="00DE448E" w:rsidP="00997FAE">
      <w:pPr>
        <w:pStyle w:val="ListParagraph"/>
        <w:numPr>
          <w:ilvl w:val="0"/>
          <w:numId w:val="10"/>
        </w:numPr>
        <w:spacing w:line="360" w:lineRule="auto"/>
        <w:jc w:val="both"/>
        <w:rPr>
          <w:rFonts w:cs="Times New Roman"/>
        </w:rPr>
      </w:pPr>
      <w:r w:rsidRPr="00DE448E">
        <w:rPr>
          <w:rFonts w:cs="Times New Roman"/>
        </w:rPr>
        <w:t>To construct a hybrid content-based recommender system combining plot embeddings and genre-theme vectors for audience discovery and comparable-title scoping.</w:t>
      </w:r>
    </w:p>
    <w:p w14:paraId="4FE73DE2" w14:textId="34CDC465" w:rsidR="00DE448E" w:rsidRDefault="00DE448E" w:rsidP="00997FAE">
      <w:pPr>
        <w:pStyle w:val="ListParagraph"/>
        <w:numPr>
          <w:ilvl w:val="0"/>
          <w:numId w:val="10"/>
        </w:numPr>
        <w:spacing w:line="360" w:lineRule="auto"/>
        <w:jc w:val="both"/>
        <w:rPr>
          <w:rFonts w:cs="Times New Roman"/>
        </w:rPr>
      </w:pPr>
      <w:r w:rsidRPr="00DE448E">
        <w:rPr>
          <w:rFonts w:cs="Times New Roman"/>
        </w:rPr>
        <w:t>To develop a pre-release machine learning classifier to predict audience success probability using strictly pre-broadcast production variables.</w:t>
      </w:r>
    </w:p>
    <w:p w14:paraId="1D6C0962" w14:textId="1EBC58E7" w:rsidR="00A4253E" w:rsidRDefault="00DE448E" w:rsidP="00997FAE">
      <w:pPr>
        <w:pStyle w:val="ListParagraph"/>
        <w:numPr>
          <w:ilvl w:val="0"/>
          <w:numId w:val="10"/>
        </w:numPr>
        <w:spacing w:line="360" w:lineRule="auto"/>
        <w:jc w:val="both"/>
        <w:rPr>
          <w:rFonts w:cs="Times New Roman"/>
        </w:rPr>
      </w:pPr>
      <w:r w:rsidRPr="00DE448E">
        <w:rPr>
          <w:rFonts w:cs="Times New Roman"/>
        </w:rPr>
        <w:t>To forecast near-term genre-level release volume and audience demand using Holt-Winters exponential smoothing models.</w:t>
      </w:r>
    </w:p>
    <w:p w14:paraId="2DD4149C" w14:textId="42D7E053" w:rsidR="00670BD4" w:rsidRPr="00670BD4" w:rsidRDefault="00670BD4" w:rsidP="00670BD4">
      <w:pPr>
        <w:pStyle w:val="ListParagraph"/>
        <w:numPr>
          <w:ilvl w:val="1"/>
          <w:numId w:val="1"/>
        </w:numPr>
        <w:spacing w:line="360" w:lineRule="auto"/>
        <w:rPr>
          <w:rFonts w:cs="Times New Roman"/>
          <w:b/>
          <w:bCs/>
        </w:rPr>
      </w:pPr>
      <w:r w:rsidRPr="00670BD4">
        <w:rPr>
          <w:rFonts w:cs="Times New Roman"/>
          <w:b/>
          <w:bCs/>
        </w:rPr>
        <w:lastRenderedPageBreak/>
        <w:t>Overview / Scope of the project</w:t>
      </w:r>
    </w:p>
    <w:p w14:paraId="61047F5F" w14:textId="77777777" w:rsidR="00670BD4" w:rsidRDefault="00670BD4" w:rsidP="00997FAE">
      <w:pPr>
        <w:spacing w:line="360" w:lineRule="auto"/>
        <w:ind w:firstLine="720"/>
        <w:jc w:val="both"/>
      </w:pPr>
      <w:r>
        <w:t>The project covers the end-to-end pipeline from raw data acquisition through descriptive analytics, predictive modeling, and presentation. The scope includes:</w:t>
      </w:r>
    </w:p>
    <w:p w14:paraId="049752AE" w14:textId="66630347" w:rsidR="00670BD4" w:rsidRDefault="00670BD4" w:rsidP="00997FAE">
      <w:pPr>
        <w:pStyle w:val="ListBullet"/>
        <w:numPr>
          <w:ilvl w:val="0"/>
          <w:numId w:val="25"/>
        </w:numPr>
        <w:spacing w:after="120"/>
        <w:jc w:val="both"/>
      </w:pPr>
      <w:r>
        <w:rPr>
          <w:rFonts w:ascii="Times New Roman" w:hAnsi="Times New Roman"/>
          <w:sz w:val="24"/>
        </w:rPr>
        <w:t>Data Collection: Retrieving anime metadata (titles, genres, themes, studios, producers, source material, airing information, images, and trailer links) from the Jikan API.</w:t>
      </w:r>
    </w:p>
    <w:p w14:paraId="3C4B97A8" w14:textId="77777777" w:rsidR="00670BD4" w:rsidRDefault="00670BD4" w:rsidP="00997FAE">
      <w:pPr>
        <w:pStyle w:val="ListBullet"/>
        <w:numPr>
          <w:ilvl w:val="0"/>
          <w:numId w:val="25"/>
        </w:numPr>
        <w:spacing w:after="120"/>
        <w:jc w:val="both"/>
      </w:pPr>
      <w:r>
        <w:rPr>
          <w:rFonts w:ascii="Times New Roman" w:hAnsi="Times New Roman"/>
          <w:sz w:val="24"/>
        </w:rPr>
        <w:t>Data Cleaning and Preprocessing: Filtering to core commercial anime formats, handling missing values, standardizing categorical text (studio/producer/genre naming variants), transforming stringified list columns, and cleaning synopsis text.</w:t>
      </w:r>
    </w:p>
    <w:p w14:paraId="3B05D595" w14:textId="77777777" w:rsidR="00670BD4" w:rsidRDefault="00670BD4" w:rsidP="00997FAE">
      <w:pPr>
        <w:pStyle w:val="ListBullet"/>
        <w:numPr>
          <w:ilvl w:val="0"/>
          <w:numId w:val="25"/>
        </w:numPr>
        <w:spacing w:after="120"/>
        <w:jc w:val="both"/>
      </w:pPr>
      <w:r>
        <w:rPr>
          <w:rFonts w:ascii="Times New Roman" w:hAnsi="Times New Roman"/>
          <w:sz w:val="24"/>
        </w:rPr>
        <w:t>Descriptive Mining: Genre trend analysis, studio and source-material performance benchmarking, seasonal-release analysis, association rule mining (FP-Growth) over genres, themes, producers, and studios, and unsupervised NLP clustering of synopsis text.</w:t>
      </w:r>
    </w:p>
    <w:p w14:paraId="69DF8EE4" w14:textId="77777777" w:rsidR="00670BD4" w:rsidRDefault="00670BD4" w:rsidP="00997FAE">
      <w:pPr>
        <w:pStyle w:val="ListBullet"/>
        <w:numPr>
          <w:ilvl w:val="0"/>
          <w:numId w:val="25"/>
        </w:numPr>
        <w:spacing w:after="120"/>
        <w:jc w:val="both"/>
      </w:pPr>
      <w:r>
        <w:rPr>
          <w:rFonts w:ascii="Times New Roman" w:hAnsi="Times New Roman"/>
          <w:sz w:val="24"/>
        </w:rPr>
        <w:t>Predictive Mining: A content-based hybrid recommender system, a pre-release anime success classifier, and Holt-Winters time-series forecasts of genre-level release volume and audience demand.</w:t>
      </w:r>
    </w:p>
    <w:p w14:paraId="17AA7BB4" w14:textId="4B772AD3" w:rsidR="00670BD4" w:rsidRDefault="00670BD4" w:rsidP="00997FAE">
      <w:pPr>
        <w:spacing w:line="300" w:lineRule="auto"/>
        <w:ind w:firstLine="720"/>
        <w:jc w:val="both"/>
      </w:pPr>
      <w:r>
        <w:t xml:space="preserve">The scope is intentionally bounded to titles classified under the TV, Movie, ONA, and OVA formats released primarily between 2010 and 2026, since these formats represent full-scale, narratively complete commercial productions comparable across the analysis. Explicit adult content is excluded, as it is not relevant to the mainstream industry-investment framing of this project. </w:t>
      </w:r>
    </w:p>
    <w:p w14:paraId="26C2CD43" w14:textId="28F3F7AC" w:rsidR="00670BD4" w:rsidRDefault="00670BD4" w:rsidP="00670BD4">
      <w:pPr>
        <w:pStyle w:val="ListParagraph"/>
        <w:numPr>
          <w:ilvl w:val="1"/>
          <w:numId w:val="1"/>
        </w:numPr>
        <w:spacing w:line="300" w:lineRule="auto"/>
        <w:jc w:val="both"/>
        <w:rPr>
          <w:b/>
          <w:bCs/>
        </w:rPr>
      </w:pPr>
      <w:r w:rsidRPr="00670BD4">
        <w:rPr>
          <w:b/>
          <w:bCs/>
        </w:rPr>
        <w:t>Overview of the Methodology</w:t>
      </w:r>
    </w:p>
    <w:p w14:paraId="2702CBE7" w14:textId="0932AEF2" w:rsidR="00670BD4" w:rsidRPr="00670BD4" w:rsidRDefault="00670BD4" w:rsidP="00997FAE">
      <w:pPr>
        <w:pStyle w:val="ListParagraph"/>
        <w:spacing w:line="300" w:lineRule="auto"/>
        <w:ind w:left="480"/>
        <w:jc w:val="both"/>
      </w:pPr>
      <w:r>
        <w:t>The project follows a structured data mining workflow:</w:t>
      </w:r>
    </w:p>
    <w:p w14:paraId="69FBA680" w14:textId="7C5A8269" w:rsidR="00670BD4" w:rsidRDefault="00670BD4" w:rsidP="00997FAE">
      <w:pPr>
        <w:pStyle w:val="ListBullet"/>
        <w:numPr>
          <w:ilvl w:val="0"/>
          <w:numId w:val="26"/>
        </w:numPr>
        <w:spacing w:after="120" w:line="360" w:lineRule="auto"/>
        <w:jc w:val="both"/>
      </w:pPr>
      <w:r>
        <w:rPr>
          <w:rFonts w:ascii="Times New Roman" w:hAnsi="Times New Roman"/>
          <w:sz w:val="24"/>
        </w:rPr>
        <w:t>Data Collection</w:t>
      </w:r>
      <w:r w:rsidR="00952368">
        <w:rPr>
          <w:rFonts w:ascii="Times New Roman" w:hAnsi="Times New Roman"/>
          <w:sz w:val="24"/>
        </w:rPr>
        <w:t xml:space="preserve">: </w:t>
      </w:r>
      <w:r w:rsidR="00952368" w:rsidRPr="00952368">
        <w:rPr>
          <w:rFonts w:ascii="Times New Roman" w:hAnsi="Times New Roman"/>
          <w:sz w:val="24"/>
        </w:rPr>
        <w:t xml:space="preserve">Anime metadata, including studios, producers, genres, themes, airing details, and audience engagement metrics, are gathered from </w:t>
      </w:r>
      <w:proofErr w:type="spellStart"/>
      <w:r w:rsidR="00952368" w:rsidRPr="00952368">
        <w:rPr>
          <w:rFonts w:ascii="Times New Roman" w:hAnsi="Times New Roman"/>
          <w:sz w:val="24"/>
        </w:rPr>
        <w:t>MyAnimeList</w:t>
      </w:r>
      <w:proofErr w:type="spellEnd"/>
      <w:r w:rsidR="00952368" w:rsidRPr="00952368">
        <w:rPr>
          <w:rFonts w:ascii="Times New Roman" w:hAnsi="Times New Roman"/>
          <w:sz w:val="24"/>
        </w:rPr>
        <w:t xml:space="preserve"> using the open Jikan REST API.</w:t>
      </w:r>
    </w:p>
    <w:p w14:paraId="762F7548" w14:textId="26CB909E" w:rsidR="00670BD4" w:rsidRDefault="00670BD4" w:rsidP="00997FAE">
      <w:pPr>
        <w:pStyle w:val="ListBullet"/>
        <w:numPr>
          <w:ilvl w:val="0"/>
          <w:numId w:val="26"/>
        </w:numPr>
        <w:spacing w:after="120" w:line="360" w:lineRule="auto"/>
        <w:jc w:val="both"/>
      </w:pPr>
      <w:r>
        <w:rPr>
          <w:rFonts w:ascii="Times New Roman" w:hAnsi="Times New Roman"/>
          <w:sz w:val="24"/>
        </w:rPr>
        <w:t>Data Preprocessing:</w:t>
      </w:r>
      <w:r w:rsidR="00952368" w:rsidRPr="00952368">
        <w:rPr>
          <w:rFonts w:ascii="Arial" w:eastAsia="Times New Roman" w:hAnsi="Arial" w:cs="Arial"/>
          <w:szCs w:val="24"/>
          <w:lang w:bidi="my-MM"/>
        </w:rPr>
        <w:t xml:space="preserve"> </w:t>
      </w:r>
      <w:r w:rsidR="00952368" w:rsidRPr="00952368">
        <w:rPr>
          <w:rFonts w:ascii="Times New Roman" w:hAnsi="Times New Roman" w:cs="Times New Roman"/>
          <w:sz w:val="24"/>
          <w:szCs w:val="24"/>
        </w:rPr>
        <w:t>The raw extraction is refined by filtering core commercial formats, handling missing values, parsing serialized categorical lists, standardizing entity names, and cleaning synopsis text.</w:t>
      </w:r>
      <w:r w:rsidR="00952368" w:rsidRPr="00952368">
        <w:t xml:space="preserve"> </w:t>
      </w:r>
    </w:p>
    <w:p w14:paraId="15B343DE" w14:textId="310E1635" w:rsidR="00670BD4" w:rsidRDefault="00670BD4" w:rsidP="00997FAE">
      <w:pPr>
        <w:pStyle w:val="ListBullet"/>
        <w:numPr>
          <w:ilvl w:val="0"/>
          <w:numId w:val="26"/>
        </w:numPr>
        <w:spacing w:after="120" w:line="360" w:lineRule="auto"/>
        <w:jc w:val="both"/>
      </w:pPr>
      <w:r>
        <w:rPr>
          <w:rFonts w:ascii="Times New Roman" w:hAnsi="Times New Roman"/>
          <w:sz w:val="24"/>
        </w:rPr>
        <w:t xml:space="preserve">Feature Engineering: </w:t>
      </w:r>
      <w:r w:rsidR="00952368" w:rsidRPr="00952368">
        <w:rPr>
          <w:rFonts w:ascii="Times New Roman" w:hAnsi="Times New Roman"/>
          <w:sz w:val="24"/>
        </w:rPr>
        <w:t>A debiased composite success metric (</w:t>
      </w:r>
      <w:proofErr w:type="spellStart"/>
      <w:r w:rsidR="00952368" w:rsidRPr="00952368">
        <w:rPr>
          <w:rFonts w:ascii="Times New Roman" w:hAnsi="Times New Roman"/>
          <w:sz w:val="24"/>
        </w:rPr>
        <w:t>balanced_score</w:t>
      </w:r>
      <w:proofErr w:type="spellEnd"/>
      <w:r w:rsidR="00952368" w:rsidRPr="00952368">
        <w:rPr>
          <w:rFonts w:ascii="Times New Roman" w:hAnsi="Times New Roman"/>
          <w:sz w:val="24"/>
        </w:rPr>
        <w:t>) is formulated by combining percentile ranks of critical score, member reach, favorites, and popularity</w:t>
      </w:r>
      <w:r w:rsidR="00952368">
        <w:rPr>
          <w:rFonts w:ascii="Times New Roman" w:hAnsi="Times New Roman"/>
          <w:sz w:val="24"/>
        </w:rPr>
        <w:t xml:space="preserve"> </w:t>
      </w:r>
      <w:r>
        <w:rPr>
          <w:rFonts w:ascii="Times New Roman" w:hAnsi="Times New Roman"/>
          <w:sz w:val="24"/>
        </w:rPr>
        <w:t>and studio/producer/theme/genre categories are consolidated to a manageable top-N vocabulary to control dimensionality.</w:t>
      </w:r>
    </w:p>
    <w:p w14:paraId="36626114" w14:textId="006E7C13" w:rsidR="00952368" w:rsidRDefault="00952368" w:rsidP="00997FAE">
      <w:pPr>
        <w:pStyle w:val="ListBullet"/>
        <w:numPr>
          <w:ilvl w:val="0"/>
          <w:numId w:val="26"/>
        </w:numPr>
        <w:spacing w:after="120" w:line="360" w:lineRule="auto"/>
        <w:jc w:val="both"/>
      </w:pPr>
      <w:r w:rsidRPr="00952368">
        <w:rPr>
          <w:rFonts w:ascii="Times New Roman" w:hAnsi="Times New Roman"/>
          <w:sz w:val="24"/>
        </w:rPr>
        <w:t xml:space="preserve">Pattern Mining and Storyline Clustering: The FP-Growth algorithm identifies frequent association rules that span across studios, producers, and genres. Unsupervised natural language processing clustering methods (TF-IDF, </w:t>
      </w:r>
      <w:r w:rsidRPr="00952368">
        <w:rPr>
          <w:rFonts w:ascii="Times New Roman" w:hAnsi="Times New Roman"/>
          <w:sz w:val="24"/>
        </w:rPr>
        <w:lastRenderedPageBreak/>
        <w:t>truncated SVD, and K-Means) classify plot summaries into different story archetypes and validate them statistically by comparing them with standard genre labels.</w:t>
      </w:r>
    </w:p>
    <w:p w14:paraId="306326EA" w14:textId="45CB27C7" w:rsidR="00670BD4" w:rsidRDefault="00952368" w:rsidP="00997FAE">
      <w:pPr>
        <w:pStyle w:val="ListBullet"/>
        <w:numPr>
          <w:ilvl w:val="0"/>
          <w:numId w:val="26"/>
        </w:numPr>
        <w:spacing w:after="120" w:line="360" w:lineRule="auto"/>
        <w:jc w:val="both"/>
      </w:pPr>
      <w:r w:rsidRPr="00952368">
        <w:rPr>
          <w:rFonts w:ascii="Times New Roman" w:hAnsi="Times New Roman"/>
          <w:sz w:val="24"/>
        </w:rPr>
        <w:t>Predictive Modeling and Recommendation</w:t>
      </w:r>
      <w:r w:rsidR="00670BD4">
        <w:rPr>
          <w:rFonts w:ascii="Times New Roman" w:hAnsi="Times New Roman"/>
          <w:sz w:val="24"/>
        </w:rPr>
        <w:t xml:space="preserve">: </w:t>
      </w:r>
      <w:r w:rsidRPr="00952368">
        <w:rPr>
          <w:rFonts w:ascii="Times New Roman" w:hAnsi="Times New Roman"/>
          <w:sz w:val="24"/>
        </w:rPr>
        <w:t xml:space="preserve">Machine learning classifiers (including </w:t>
      </w:r>
      <w:proofErr w:type="spellStart"/>
      <w:r w:rsidRPr="00952368">
        <w:rPr>
          <w:rFonts w:ascii="Times New Roman" w:hAnsi="Times New Roman"/>
          <w:sz w:val="24"/>
        </w:rPr>
        <w:t>XGBoost</w:t>
      </w:r>
      <w:proofErr w:type="spellEnd"/>
      <w:r w:rsidRPr="00952368">
        <w:rPr>
          <w:rFonts w:ascii="Times New Roman" w:hAnsi="Times New Roman"/>
          <w:sz w:val="24"/>
        </w:rPr>
        <w:t xml:space="preserve">, random forests, decision trees, and logistic regression) are used to predict pre-release success. </w:t>
      </w:r>
      <w:r>
        <w:rPr>
          <w:rFonts w:ascii="Times New Roman" w:hAnsi="Times New Roman"/>
          <w:sz w:val="24"/>
        </w:rPr>
        <w:t>A</w:t>
      </w:r>
      <w:r w:rsidRPr="00952368">
        <w:rPr>
          <w:rFonts w:ascii="Times New Roman" w:hAnsi="Times New Roman"/>
          <w:sz w:val="24"/>
        </w:rPr>
        <w:t xml:space="preserve"> content-based hybrid recommendation system matches similar films, while the Holt-Winters exponential smoothing method is used to forecast demand for various film genres in the near term.</w:t>
      </w:r>
    </w:p>
    <w:p w14:paraId="13185EA7" w14:textId="7D093CCF" w:rsidR="00670BD4" w:rsidRDefault="00952368" w:rsidP="00997FAE">
      <w:pPr>
        <w:pStyle w:val="ListBullet"/>
        <w:numPr>
          <w:ilvl w:val="0"/>
          <w:numId w:val="26"/>
        </w:numPr>
        <w:spacing w:after="120" w:line="360" w:lineRule="auto"/>
        <w:jc w:val="both"/>
        <w:rPr>
          <w:rFonts w:ascii="Times New Roman" w:hAnsi="Times New Roman" w:cs="Times New Roman"/>
          <w:sz w:val="24"/>
          <w:szCs w:val="24"/>
        </w:rPr>
      </w:pPr>
      <w:r w:rsidRPr="00952368">
        <w:rPr>
          <w:rFonts w:ascii="Times New Roman" w:hAnsi="Times New Roman" w:cs="Times New Roman"/>
          <w:b/>
          <w:bCs/>
          <w:sz w:val="24"/>
          <w:szCs w:val="24"/>
        </w:rPr>
        <w:t>Model Evaluation:</w:t>
      </w:r>
      <w:r w:rsidRPr="00952368">
        <w:rPr>
          <w:rFonts w:ascii="Times New Roman" w:hAnsi="Times New Roman" w:cs="Times New Roman"/>
          <w:sz w:val="24"/>
          <w:szCs w:val="24"/>
        </w:rPr>
        <w:t xml:space="preserve"> System components are validated using standard classification metrics (accuracy, precision, recall, F1-score, and ROC-AUC), clustering metrics (silhouette score and Cramér's V), and time-series </w:t>
      </w:r>
      <w:proofErr w:type="spellStart"/>
      <w:r w:rsidRPr="00952368">
        <w:rPr>
          <w:rFonts w:ascii="Times New Roman" w:hAnsi="Times New Roman" w:cs="Times New Roman"/>
          <w:sz w:val="24"/>
          <w:szCs w:val="24"/>
        </w:rPr>
        <w:t>backtesting</w:t>
      </w:r>
      <w:proofErr w:type="spellEnd"/>
      <w:r w:rsidRPr="00952368">
        <w:rPr>
          <w:rFonts w:ascii="Times New Roman" w:hAnsi="Times New Roman" w:cs="Times New Roman"/>
          <w:sz w:val="24"/>
          <w:szCs w:val="24"/>
        </w:rPr>
        <w:t xml:space="preserve"> (MAE, RMSE, and MAPE).</w:t>
      </w:r>
    </w:p>
    <w:p w14:paraId="3E0396EB" w14:textId="782A2528" w:rsidR="00952368" w:rsidRPr="00997FAE" w:rsidRDefault="00952368" w:rsidP="00952368">
      <w:pPr>
        <w:pStyle w:val="ListBullet"/>
        <w:numPr>
          <w:ilvl w:val="1"/>
          <w:numId w:val="1"/>
        </w:numPr>
        <w:spacing w:after="120" w:line="360" w:lineRule="auto"/>
        <w:rPr>
          <w:rFonts w:ascii="Times New Roman" w:hAnsi="Times New Roman" w:cs="Times New Roman"/>
          <w:b/>
          <w:bCs/>
          <w:sz w:val="24"/>
          <w:szCs w:val="24"/>
        </w:rPr>
      </w:pPr>
      <w:r w:rsidRPr="00997FAE">
        <w:rPr>
          <w:rFonts w:ascii="Times New Roman" w:hAnsi="Times New Roman" w:cs="Times New Roman"/>
          <w:b/>
          <w:bCs/>
          <w:sz w:val="24"/>
          <w:szCs w:val="24"/>
        </w:rPr>
        <w:t>Benefit of the project</w:t>
      </w:r>
    </w:p>
    <w:p w14:paraId="5E518362" w14:textId="47501B25" w:rsidR="00952368" w:rsidRPr="001664BD" w:rsidRDefault="001664BD" w:rsidP="00997FAE">
      <w:pPr>
        <w:pStyle w:val="ListParagraph"/>
        <w:spacing w:line="300" w:lineRule="auto"/>
        <w:ind w:left="480" w:firstLine="240"/>
        <w:jc w:val="both"/>
      </w:pPr>
      <w:r>
        <w:t>This project is intended to provide the following benefits:</w:t>
      </w:r>
    </w:p>
    <w:p w14:paraId="72FD6695" w14:textId="23E22329" w:rsidR="001664BD" w:rsidRPr="001664BD" w:rsidRDefault="001664BD" w:rsidP="00997FAE">
      <w:pPr>
        <w:pStyle w:val="ListBullet"/>
        <w:numPr>
          <w:ilvl w:val="0"/>
          <w:numId w:val="27"/>
        </w:numPr>
        <w:spacing w:after="120" w:line="360" w:lineRule="auto"/>
        <w:jc w:val="both"/>
        <w:rPr>
          <w:rFonts w:ascii="Times New Roman" w:hAnsi="Times New Roman" w:cs="Times New Roman"/>
          <w:sz w:val="24"/>
          <w:szCs w:val="24"/>
        </w:rPr>
      </w:pPr>
      <w:r w:rsidRPr="001664BD">
        <w:rPr>
          <w:rFonts w:ascii="Times New Roman" w:hAnsi="Times New Roman" w:cs="Times New Roman"/>
          <w:b/>
          <w:bCs/>
          <w:sz w:val="24"/>
          <w:szCs w:val="24"/>
        </w:rPr>
        <w:t>Informed Decision Support:</w:t>
      </w:r>
      <w:r w:rsidRPr="001664BD">
        <w:rPr>
          <w:rFonts w:ascii="Times New Roman" w:hAnsi="Times New Roman" w:cs="Times New Roman"/>
          <w:sz w:val="24"/>
          <w:szCs w:val="24"/>
        </w:rPr>
        <w:t xml:space="preserve"> By evaluating historical release patterns, the project replaces intuition-driven greenlighting with quantitative evidence, helping committees evaluate which studio, genre, and thematic combinations historically drive market success. </w:t>
      </w:r>
    </w:p>
    <w:p w14:paraId="7E5568D9" w14:textId="681E1564" w:rsidR="001664BD" w:rsidRPr="001664BD" w:rsidRDefault="001664BD" w:rsidP="00997FAE">
      <w:pPr>
        <w:pStyle w:val="ListBullet"/>
        <w:numPr>
          <w:ilvl w:val="0"/>
          <w:numId w:val="27"/>
        </w:numPr>
        <w:spacing w:after="120" w:line="360" w:lineRule="auto"/>
        <w:jc w:val="both"/>
        <w:rPr>
          <w:rFonts w:ascii="Times New Roman" w:hAnsi="Times New Roman" w:cs="Times New Roman"/>
          <w:sz w:val="24"/>
          <w:szCs w:val="24"/>
        </w:rPr>
      </w:pPr>
      <w:r w:rsidRPr="001664BD">
        <w:rPr>
          <w:rFonts w:ascii="Times New Roman" w:hAnsi="Times New Roman" w:cs="Times New Roman"/>
          <w:sz w:val="24"/>
          <w:szCs w:val="24"/>
        </w:rPr>
        <w:t xml:space="preserve"> </w:t>
      </w:r>
      <w:r w:rsidRPr="001664BD">
        <w:rPr>
          <w:rFonts w:ascii="Times New Roman" w:hAnsi="Times New Roman" w:cs="Times New Roman"/>
          <w:b/>
          <w:bCs/>
          <w:sz w:val="24"/>
          <w:szCs w:val="24"/>
        </w:rPr>
        <w:t>Bias-Corrected Evaluation:</w:t>
      </w:r>
      <w:r w:rsidRPr="001664BD">
        <w:rPr>
          <w:rFonts w:ascii="Times New Roman" w:hAnsi="Times New Roman" w:cs="Times New Roman"/>
          <w:sz w:val="24"/>
          <w:szCs w:val="24"/>
        </w:rPr>
        <w:t xml:space="preserve"> The engineered </w:t>
      </w:r>
      <w:proofErr w:type="spellStart"/>
      <w:r w:rsidRPr="001664BD">
        <w:rPr>
          <w:rFonts w:ascii="Times New Roman" w:hAnsi="Times New Roman" w:cs="Times New Roman"/>
          <w:sz w:val="24"/>
          <w:szCs w:val="24"/>
        </w:rPr>
        <w:t>balanced_score</w:t>
      </w:r>
      <w:proofErr w:type="spellEnd"/>
      <w:r w:rsidRPr="001664BD">
        <w:rPr>
          <w:rFonts w:ascii="Times New Roman" w:hAnsi="Times New Roman" w:cs="Times New Roman"/>
          <w:sz w:val="24"/>
          <w:szCs w:val="24"/>
        </w:rPr>
        <w:t xml:space="preserve"> addresses critical distortions in community data by combining critical score, audience reach, user favorites, and popularity, ensuring titles are judged on commercial scale rather than niche review extremes. </w:t>
      </w:r>
    </w:p>
    <w:p w14:paraId="2DA43D73" w14:textId="36D6F580" w:rsidR="001664BD" w:rsidRPr="001664BD" w:rsidRDefault="001664BD" w:rsidP="00997FAE">
      <w:pPr>
        <w:pStyle w:val="ListBullet"/>
        <w:numPr>
          <w:ilvl w:val="0"/>
          <w:numId w:val="27"/>
        </w:numPr>
        <w:spacing w:after="120" w:line="360" w:lineRule="auto"/>
        <w:jc w:val="both"/>
        <w:rPr>
          <w:rFonts w:ascii="Times New Roman" w:hAnsi="Times New Roman" w:cs="Times New Roman"/>
          <w:sz w:val="24"/>
          <w:szCs w:val="24"/>
        </w:rPr>
      </w:pPr>
      <w:r w:rsidRPr="001664BD">
        <w:rPr>
          <w:rFonts w:ascii="Times New Roman" w:hAnsi="Times New Roman" w:cs="Times New Roman"/>
          <w:b/>
          <w:bCs/>
          <w:sz w:val="24"/>
          <w:szCs w:val="24"/>
        </w:rPr>
        <w:t>Actionable Industry Insights:</w:t>
      </w:r>
      <w:r w:rsidRPr="001664BD">
        <w:rPr>
          <w:rFonts w:ascii="Times New Roman" w:hAnsi="Times New Roman" w:cs="Times New Roman"/>
          <w:sz w:val="24"/>
          <w:szCs w:val="24"/>
        </w:rPr>
        <w:t xml:space="preserve"> The use of FP-Growth association rules and performance benchmarking uncovers interpretable studio specializations and high-yield producer partnerships, directly informing content strategy and studio-matching decisions. </w:t>
      </w:r>
    </w:p>
    <w:p w14:paraId="0638848F" w14:textId="74C06E20" w:rsidR="001664BD" w:rsidRPr="001664BD" w:rsidRDefault="001664BD" w:rsidP="00997FAE">
      <w:pPr>
        <w:pStyle w:val="ListBullet"/>
        <w:numPr>
          <w:ilvl w:val="0"/>
          <w:numId w:val="27"/>
        </w:numPr>
        <w:spacing w:after="120" w:line="360" w:lineRule="auto"/>
        <w:jc w:val="both"/>
        <w:rPr>
          <w:rFonts w:ascii="Times New Roman" w:hAnsi="Times New Roman" w:cs="Times New Roman"/>
          <w:sz w:val="24"/>
          <w:szCs w:val="24"/>
        </w:rPr>
      </w:pPr>
      <w:r w:rsidRPr="001664BD">
        <w:rPr>
          <w:rFonts w:ascii="Times New Roman" w:hAnsi="Times New Roman" w:cs="Times New Roman"/>
          <w:b/>
          <w:bCs/>
          <w:sz w:val="24"/>
          <w:szCs w:val="24"/>
        </w:rPr>
        <w:t>Pre-Release Risk Mitigation:</w:t>
      </w:r>
      <w:r w:rsidRPr="001664BD">
        <w:rPr>
          <w:rFonts w:ascii="Times New Roman" w:hAnsi="Times New Roman" w:cs="Times New Roman"/>
          <w:sz w:val="24"/>
          <w:szCs w:val="24"/>
        </w:rPr>
        <w:t xml:space="preserve"> The predictive machine learning pipeline evaluates a concept's likelihood of high audience success using strictly pre-broadcast attributes, aiding stakeholders in early-stage risk assessment before capital is locked in. </w:t>
      </w:r>
    </w:p>
    <w:p w14:paraId="4142047E" w14:textId="5C181AE5" w:rsidR="001664BD" w:rsidRDefault="001664BD" w:rsidP="00997FAE">
      <w:pPr>
        <w:pStyle w:val="ListBullet"/>
        <w:numPr>
          <w:ilvl w:val="0"/>
          <w:numId w:val="28"/>
        </w:numPr>
        <w:spacing w:after="120" w:line="360" w:lineRule="auto"/>
        <w:jc w:val="both"/>
        <w:rPr>
          <w:rFonts w:ascii="Times New Roman" w:hAnsi="Times New Roman" w:cs="Times New Roman"/>
          <w:sz w:val="24"/>
          <w:szCs w:val="24"/>
        </w:rPr>
      </w:pPr>
      <w:r w:rsidRPr="001664BD">
        <w:rPr>
          <w:rFonts w:cs="Times New Roman"/>
          <w:szCs w:val="24"/>
        </w:rPr>
        <w:t xml:space="preserve"> </w:t>
      </w:r>
      <w:r w:rsidRPr="001664BD">
        <w:rPr>
          <w:rFonts w:ascii="Times New Roman" w:hAnsi="Times New Roman" w:cs="Times New Roman"/>
          <w:b/>
          <w:bCs/>
          <w:sz w:val="24"/>
          <w:szCs w:val="24"/>
        </w:rPr>
        <w:t>Scalable and Reusable Pipeline:</w:t>
      </w:r>
      <w:r w:rsidRPr="001664BD">
        <w:rPr>
          <w:rFonts w:ascii="Times New Roman" w:hAnsi="Times New Roman" w:cs="Times New Roman"/>
          <w:sz w:val="24"/>
          <w:szCs w:val="24"/>
        </w:rPr>
        <w:t xml:space="preserve"> The data collection, cleaning, and modeling architecture is designed to integrate new seasonal records continuously, allowing stakeholders to track shifting anime audience trends over time. </w:t>
      </w:r>
    </w:p>
    <w:p w14:paraId="0557A4AB" w14:textId="7AE64D8A" w:rsidR="001664BD" w:rsidRPr="001664BD" w:rsidRDefault="001664BD" w:rsidP="00997FAE">
      <w:pPr>
        <w:pStyle w:val="ListBullet"/>
        <w:numPr>
          <w:ilvl w:val="0"/>
          <w:numId w:val="0"/>
        </w:numPr>
        <w:spacing w:after="120" w:line="360" w:lineRule="auto"/>
        <w:jc w:val="both"/>
        <w:rPr>
          <w:rFonts w:ascii="Times New Roman" w:hAnsi="Times New Roman" w:cs="Times New Roman"/>
          <w:sz w:val="24"/>
          <w:szCs w:val="24"/>
        </w:rPr>
      </w:pPr>
      <w:r w:rsidRPr="001664BD">
        <w:rPr>
          <w:rFonts w:ascii="Times New Roman" w:hAnsi="Times New Roman" w:cs="Times New Roman"/>
          <w:sz w:val="24"/>
          <w:szCs w:val="24"/>
        </w:rPr>
        <w:lastRenderedPageBreak/>
        <w:t>Overall, this project delivers a practical, data-driven framework that supports anime production planning by combining rigorous predictive modeling with actionable market intelligence.</w:t>
      </w:r>
    </w:p>
    <w:p w14:paraId="7A148F53" w14:textId="77777777" w:rsidR="001664BD" w:rsidRPr="00952368" w:rsidRDefault="001664BD" w:rsidP="00952368">
      <w:pPr>
        <w:pStyle w:val="ListBullet"/>
        <w:numPr>
          <w:ilvl w:val="0"/>
          <w:numId w:val="0"/>
        </w:numPr>
        <w:spacing w:after="120" w:line="360" w:lineRule="auto"/>
        <w:ind w:left="480"/>
        <w:rPr>
          <w:rFonts w:ascii="Times New Roman" w:hAnsi="Times New Roman" w:cs="Times New Roman"/>
          <w:sz w:val="24"/>
          <w:szCs w:val="24"/>
        </w:rPr>
      </w:pPr>
    </w:p>
    <w:p w14:paraId="0B8D3285" w14:textId="77777777" w:rsidR="00670BD4" w:rsidRPr="00670BD4" w:rsidRDefault="00670BD4" w:rsidP="00670BD4">
      <w:pPr>
        <w:pStyle w:val="ListParagraph"/>
        <w:spacing w:line="360" w:lineRule="auto"/>
        <w:ind w:left="480"/>
        <w:rPr>
          <w:rFonts w:cs="Times New Roman"/>
          <w:b/>
          <w:bCs/>
        </w:rPr>
      </w:pPr>
    </w:p>
    <w:p w14:paraId="213696E0"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bookmarkStart w:id="4" w:name="_Toc221742360"/>
    </w:p>
    <w:p w14:paraId="253D84E5"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19E6E60C"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7DA8C4D1"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0C62539A"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0792EF35"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3FDF71F6"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46033B44"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3F174F87"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10A26591"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6422D402"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6680764A"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62409E25"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6A5C75D7"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3C960E00"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0BC2E2BB"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3D2A4C9D" w14:textId="77777777" w:rsidR="003017A8" w:rsidRPr="003017A8" w:rsidRDefault="003017A8" w:rsidP="003017A8"/>
    <w:p w14:paraId="6CA8CEF6" w14:textId="1F1BE23C" w:rsidR="00CF2393" w:rsidRPr="00531157" w:rsidRDefault="00800E78" w:rsidP="00A4253E">
      <w:pPr>
        <w:pStyle w:val="Heading1"/>
        <w:spacing w:before="0" w:after="160" w:line="360" w:lineRule="auto"/>
        <w:jc w:val="center"/>
        <w:rPr>
          <w:rFonts w:ascii="Times New Roman" w:hAnsi="Times New Roman" w:cs="Times New Roman"/>
          <w:b/>
          <w:bCs/>
          <w:caps/>
          <w:color w:val="000000" w:themeColor="text1"/>
          <w:sz w:val="28"/>
          <w:szCs w:val="28"/>
        </w:rPr>
      </w:pPr>
      <w:r w:rsidRPr="00531157">
        <w:rPr>
          <w:rFonts w:ascii="Times New Roman" w:hAnsi="Times New Roman" w:cs="Times New Roman"/>
          <w:b/>
          <w:bCs/>
          <w:caps/>
          <w:color w:val="000000" w:themeColor="text1"/>
          <w:sz w:val="28"/>
          <w:szCs w:val="28"/>
        </w:rPr>
        <w:lastRenderedPageBreak/>
        <w:t>Chapter 2</w:t>
      </w:r>
      <w:bookmarkEnd w:id="4"/>
    </w:p>
    <w:p w14:paraId="36EBCDB5" w14:textId="77777777" w:rsidR="001664BD" w:rsidRDefault="001664BD" w:rsidP="001664BD">
      <w:pPr>
        <w:spacing w:after="400" w:line="300" w:lineRule="auto"/>
        <w:jc w:val="center"/>
        <w:rPr>
          <w:b/>
          <w:sz w:val="30"/>
        </w:rPr>
      </w:pPr>
      <w:bookmarkStart w:id="5" w:name="_Toc221742362"/>
      <w:r>
        <w:rPr>
          <w:b/>
          <w:sz w:val="30"/>
        </w:rPr>
        <w:t>DATA PREPARATION AND PREPROCESSING</w:t>
      </w:r>
    </w:p>
    <w:p w14:paraId="1FF19986" w14:textId="3F2B6D23" w:rsidR="002D5723" w:rsidRDefault="002D5723" w:rsidP="00997FAE">
      <w:pPr>
        <w:spacing w:after="400" w:line="300" w:lineRule="auto"/>
        <w:ind w:firstLine="720"/>
        <w:jc w:val="both"/>
      </w:pPr>
      <w:r w:rsidRPr="002D5723">
        <w:t>This chapter introduces the dataset used in this project, as well as the preprocessing steps performed prior to descriptive mining and predictive modeling. It describes the statistical characteristics of the extracted anime records and the filtering process, and explains how the raw metadata was cleaned, transformed, and engineered to support association rule mining, plot clustering, and viewer success rate prediction.</w:t>
      </w:r>
    </w:p>
    <w:p w14:paraId="236F3614" w14:textId="666A489E" w:rsidR="00800E78" w:rsidRPr="00531157" w:rsidRDefault="00800E78" w:rsidP="00A4253E">
      <w:pPr>
        <w:pStyle w:val="Heading2"/>
        <w:spacing w:before="0" w:after="160" w:line="360" w:lineRule="auto"/>
        <w:jc w:val="left"/>
        <w:rPr>
          <w:rFonts w:cs="Times New Roman"/>
          <w:bCs/>
          <w:sz w:val="24"/>
          <w:szCs w:val="24"/>
        </w:rPr>
      </w:pPr>
      <w:r w:rsidRPr="00531157">
        <w:rPr>
          <w:rFonts w:cs="Times New Roman"/>
          <w:bCs/>
          <w:sz w:val="24"/>
          <w:szCs w:val="24"/>
        </w:rPr>
        <w:t xml:space="preserve">2.1 </w:t>
      </w:r>
      <w:bookmarkEnd w:id="5"/>
      <w:r w:rsidR="001664BD">
        <w:t>Dataset and Data Statistics</w:t>
      </w:r>
    </w:p>
    <w:p w14:paraId="36261CC5" w14:textId="77777777" w:rsidR="002D5723" w:rsidRDefault="002D5723" w:rsidP="00997FAE">
      <w:pPr>
        <w:spacing w:line="360" w:lineRule="auto"/>
        <w:ind w:firstLine="720"/>
        <w:jc w:val="both"/>
        <w:rPr>
          <w:rFonts w:cs="Times New Roman"/>
        </w:rPr>
      </w:pPr>
      <w:r w:rsidRPr="002D5723">
        <w:rPr>
          <w:rFonts w:cs="Times New Roman"/>
        </w:rPr>
        <w:t xml:space="preserve">The dataset for this project is obtained from </w:t>
      </w:r>
      <w:proofErr w:type="spellStart"/>
      <w:r w:rsidRPr="002D5723">
        <w:rPr>
          <w:rFonts w:cs="Times New Roman"/>
        </w:rPr>
        <w:t>MyAnimeList</w:t>
      </w:r>
      <w:proofErr w:type="spellEnd"/>
      <w:r w:rsidRPr="002D5723">
        <w:rPr>
          <w:rFonts w:cs="Times New Roman"/>
        </w:rPr>
        <w:t xml:space="preserve"> (MAL) via the open Jikan REST API [1], which provides structured anime metadata including titles, genres, themes, studios, producers, source materials, airing details, scores, community engagement metrics, images, and synopsis text. This dataset is open, publicly accessible, and serves as an empirical record of commercial anime performance and audience response.</w:t>
      </w:r>
      <w:r>
        <w:rPr>
          <w:rFonts w:cs="Times New Roman"/>
        </w:rPr>
        <w:t xml:space="preserve"> </w:t>
      </w:r>
    </w:p>
    <w:p w14:paraId="4EEBCB76" w14:textId="6DDDE393" w:rsidR="002D5723" w:rsidRDefault="002D5723" w:rsidP="00997FAE">
      <w:pPr>
        <w:spacing w:line="360" w:lineRule="auto"/>
        <w:ind w:firstLine="720"/>
        <w:jc w:val="both"/>
      </w:pPr>
      <w:r w:rsidRPr="002D5723">
        <w:rPr>
          <w:rFonts w:cs="Times New Roman"/>
        </w:rPr>
        <w:t>Preliminary data extraction yielded a total of 19,547 raw animation records covering 33 attributes. To ensure that the analysis focused on commercial works that were complete in both scope and narrative, the raw dataset was filtered to retain only core release formats (TV, film, ONA, and OVA</w:t>
      </w:r>
      <w:r>
        <w:rPr>
          <w:rFonts w:cs="Times New Roman"/>
        </w:rPr>
        <w:t>)</w:t>
      </w:r>
      <w:r w:rsidRPr="002D5723">
        <w:rPr>
          <w:rFonts w:cs="Times New Roman"/>
        </w:rPr>
        <w:t>.</w:t>
      </w:r>
      <w:r>
        <w:rPr>
          <w:rFonts w:cs="Times New Roman"/>
        </w:rPr>
        <w:t xml:space="preserve"> </w:t>
      </w:r>
      <w:r w:rsidRPr="002D5723">
        <w:t>The data was further refined by excluding explicit adult conten</w:t>
      </w:r>
      <w:r>
        <w:t>t</w:t>
      </w:r>
      <w:r w:rsidRPr="002D5723">
        <w:t>, filtering out short promotional clips based on duration thresholds for specific formats, and removing entries lacking valid ratings, vote counts, or</w:t>
      </w:r>
      <w:r>
        <w:t xml:space="preserve"> synopsis</w:t>
      </w:r>
      <w:r w:rsidRPr="002D5723">
        <w:t>. This multi-stage filtering process ultimately produced a consistent final working dataset comprising 8,227 records, which was used throughout all descriptive analysis and predictive modeling phases of this project.</w:t>
      </w:r>
    </w:p>
    <w:p w14:paraId="3FD32EA2" w14:textId="77777777" w:rsidR="002D5723" w:rsidRPr="002D5723" w:rsidRDefault="002D5723" w:rsidP="002D5723">
      <w:pPr>
        <w:keepNext/>
        <w:spacing w:before="280"/>
        <w:rPr>
          <w:b/>
          <w:iCs/>
        </w:rPr>
      </w:pPr>
      <w:r w:rsidRPr="002D5723">
        <w:rPr>
          <w:b/>
          <w:iCs/>
        </w:rPr>
        <w:t>Data Dictionary — Key Attributes</w:t>
      </w:r>
    </w:p>
    <w:tbl>
      <w:tblPr>
        <w:tblW w:w="0" w:type="auto"/>
        <w:jc w:val="center"/>
        <w:tblLook w:val="04A0" w:firstRow="1" w:lastRow="0" w:firstColumn="1" w:lastColumn="0" w:noHBand="0" w:noVBand="1"/>
      </w:tblPr>
      <w:tblGrid>
        <w:gridCol w:w="4157"/>
        <w:gridCol w:w="4149"/>
      </w:tblGrid>
      <w:tr w:rsidR="002D5723" w14:paraId="10EB75DF" w14:textId="77777777" w:rsidTr="002D5723">
        <w:trPr>
          <w:jc w:val="center"/>
        </w:trPr>
        <w:tc>
          <w:tcPr>
            <w:tcW w:w="4157" w:type="dxa"/>
            <w:shd w:val="clear" w:color="auto" w:fill="D9E2F3"/>
            <w:tcMar>
              <w:top w:w="80" w:type="dxa"/>
              <w:left w:w="120" w:type="dxa"/>
              <w:bottom w:w="80" w:type="dxa"/>
              <w:right w:w="120" w:type="dxa"/>
            </w:tcMar>
          </w:tcPr>
          <w:p w14:paraId="23B0E0F5" w14:textId="77777777" w:rsidR="002D5723" w:rsidRDefault="002D5723" w:rsidP="0036736E">
            <w:pPr>
              <w:jc w:val="center"/>
            </w:pPr>
            <w:r>
              <w:rPr>
                <w:b/>
                <w:sz w:val="20"/>
              </w:rPr>
              <w:t>Attribute</w:t>
            </w:r>
          </w:p>
        </w:tc>
        <w:tc>
          <w:tcPr>
            <w:tcW w:w="4149" w:type="dxa"/>
            <w:shd w:val="clear" w:color="auto" w:fill="D9E2F3"/>
            <w:tcMar>
              <w:top w:w="80" w:type="dxa"/>
              <w:left w:w="120" w:type="dxa"/>
              <w:bottom w:w="80" w:type="dxa"/>
              <w:right w:w="120" w:type="dxa"/>
            </w:tcMar>
          </w:tcPr>
          <w:p w14:paraId="53B2E441" w14:textId="77777777" w:rsidR="002D5723" w:rsidRDefault="002D5723" w:rsidP="0036736E">
            <w:pPr>
              <w:jc w:val="center"/>
            </w:pPr>
            <w:r>
              <w:rPr>
                <w:b/>
                <w:sz w:val="20"/>
              </w:rPr>
              <w:t>Meaning</w:t>
            </w:r>
          </w:p>
        </w:tc>
      </w:tr>
      <w:tr w:rsidR="002D5723" w14:paraId="31A71C0B" w14:textId="77777777" w:rsidTr="002D5723">
        <w:trPr>
          <w:jc w:val="center"/>
        </w:trPr>
        <w:tc>
          <w:tcPr>
            <w:tcW w:w="4157" w:type="dxa"/>
            <w:tcMar>
              <w:top w:w="80" w:type="dxa"/>
              <w:left w:w="120" w:type="dxa"/>
              <w:bottom w:w="80" w:type="dxa"/>
              <w:right w:w="120" w:type="dxa"/>
            </w:tcMar>
          </w:tcPr>
          <w:p w14:paraId="4A97A4B1" w14:textId="354353CE" w:rsidR="002D5723" w:rsidRDefault="006E56A9" w:rsidP="006E56A9">
            <w:pPr>
              <w:spacing w:line="360" w:lineRule="auto"/>
            </w:pPr>
            <w:proofErr w:type="spellStart"/>
            <w:r>
              <w:rPr>
                <w:sz w:val="20"/>
              </w:rPr>
              <w:t>mal_id</w:t>
            </w:r>
            <w:proofErr w:type="spellEnd"/>
            <w:r>
              <w:rPr>
                <w:sz w:val="20"/>
              </w:rPr>
              <w:t xml:space="preserve">, </w:t>
            </w:r>
            <w:r w:rsidR="002D5723">
              <w:rPr>
                <w:sz w:val="20"/>
              </w:rPr>
              <w:t xml:space="preserve">title / </w:t>
            </w:r>
            <w:proofErr w:type="spellStart"/>
            <w:r w:rsidR="002D5723">
              <w:rPr>
                <w:sz w:val="20"/>
              </w:rPr>
              <w:t>title_english</w:t>
            </w:r>
            <w:proofErr w:type="spellEnd"/>
            <w:r w:rsidR="002D5723">
              <w:rPr>
                <w:sz w:val="20"/>
              </w:rPr>
              <w:t xml:space="preserve"> / </w:t>
            </w:r>
            <w:proofErr w:type="spellStart"/>
            <w:r w:rsidR="002D5723">
              <w:rPr>
                <w:sz w:val="20"/>
              </w:rPr>
              <w:t>title_japanese</w:t>
            </w:r>
            <w:proofErr w:type="spellEnd"/>
            <w:r w:rsidR="002D5723">
              <w:rPr>
                <w:sz w:val="20"/>
              </w:rPr>
              <w:t xml:space="preserve"> / </w:t>
            </w:r>
            <w:proofErr w:type="spellStart"/>
            <w:r w:rsidR="002D5723">
              <w:rPr>
                <w:sz w:val="20"/>
              </w:rPr>
              <w:t>title_synonym</w:t>
            </w:r>
            <w:proofErr w:type="spellEnd"/>
          </w:p>
        </w:tc>
        <w:tc>
          <w:tcPr>
            <w:tcW w:w="4149" w:type="dxa"/>
            <w:tcMar>
              <w:top w:w="80" w:type="dxa"/>
              <w:left w:w="120" w:type="dxa"/>
              <w:bottom w:w="80" w:type="dxa"/>
              <w:right w:w="120" w:type="dxa"/>
            </w:tcMar>
          </w:tcPr>
          <w:p w14:paraId="3695F364" w14:textId="53533A8C" w:rsidR="002D5723" w:rsidRDefault="006E56A9" w:rsidP="0036736E">
            <w:pPr>
              <w:jc w:val="center"/>
            </w:pPr>
            <w:proofErr w:type="spellStart"/>
            <w:r>
              <w:rPr>
                <w:sz w:val="20"/>
              </w:rPr>
              <w:t>MyAnimeList</w:t>
            </w:r>
            <w:proofErr w:type="spellEnd"/>
            <w:r>
              <w:rPr>
                <w:sz w:val="20"/>
              </w:rPr>
              <w:t xml:space="preserve"> ID, </w:t>
            </w:r>
            <w:r w:rsidR="002D5723">
              <w:rPr>
                <w:sz w:val="20"/>
              </w:rPr>
              <w:t>Romanized, English, Japanese, and alternative titles for the same anime.</w:t>
            </w:r>
          </w:p>
        </w:tc>
      </w:tr>
      <w:tr w:rsidR="002D5723" w14:paraId="3A32B28D" w14:textId="77777777" w:rsidTr="002D5723">
        <w:trPr>
          <w:jc w:val="center"/>
        </w:trPr>
        <w:tc>
          <w:tcPr>
            <w:tcW w:w="4157" w:type="dxa"/>
            <w:tcMar>
              <w:top w:w="80" w:type="dxa"/>
              <w:left w:w="120" w:type="dxa"/>
              <w:bottom w:w="80" w:type="dxa"/>
              <w:right w:w="120" w:type="dxa"/>
            </w:tcMar>
          </w:tcPr>
          <w:p w14:paraId="72EBAE3B" w14:textId="77777777" w:rsidR="002D5723" w:rsidRDefault="002D5723" w:rsidP="006E56A9">
            <w:pPr>
              <w:spacing w:line="360" w:lineRule="auto"/>
            </w:pPr>
            <w:r>
              <w:rPr>
                <w:sz w:val="20"/>
              </w:rPr>
              <w:t>type</w:t>
            </w:r>
          </w:p>
        </w:tc>
        <w:tc>
          <w:tcPr>
            <w:tcW w:w="4149" w:type="dxa"/>
            <w:tcMar>
              <w:top w:w="80" w:type="dxa"/>
              <w:left w:w="120" w:type="dxa"/>
              <w:bottom w:w="80" w:type="dxa"/>
              <w:right w:w="120" w:type="dxa"/>
            </w:tcMar>
          </w:tcPr>
          <w:p w14:paraId="5687FE46" w14:textId="77777777" w:rsidR="002D5723" w:rsidRDefault="002D5723" w:rsidP="0036736E">
            <w:pPr>
              <w:jc w:val="center"/>
            </w:pPr>
            <w:r>
              <w:rPr>
                <w:sz w:val="20"/>
              </w:rPr>
              <w:t>Delivery format: TV, Movie, ONA, or OVA (after filtering).</w:t>
            </w:r>
          </w:p>
        </w:tc>
      </w:tr>
      <w:tr w:rsidR="002D5723" w14:paraId="08902F8A" w14:textId="77777777" w:rsidTr="002D5723">
        <w:trPr>
          <w:jc w:val="center"/>
        </w:trPr>
        <w:tc>
          <w:tcPr>
            <w:tcW w:w="4157" w:type="dxa"/>
            <w:tcMar>
              <w:top w:w="80" w:type="dxa"/>
              <w:left w:w="120" w:type="dxa"/>
              <w:bottom w:w="80" w:type="dxa"/>
              <w:right w:w="120" w:type="dxa"/>
            </w:tcMar>
          </w:tcPr>
          <w:p w14:paraId="45F88D02" w14:textId="77777777" w:rsidR="002D5723" w:rsidRDefault="002D5723" w:rsidP="0036736E">
            <w:r>
              <w:rPr>
                <w:sz w:val="20"/>
              </w:rPr>
              <w:lastRenderedPageBreak/>
              <w:t>source</w:t>
            </w:r>
          </w:p>
        </w:tc>
        <w:tc>
          <w:tcPr>
            <w:tcW w:w="4149" w:type="dxa"/>
            <w:tcMar>
              <w:top w:w="80" w:type="dxa"/>
              <w:left w:w="120" w:type="dxa"/>
              <w:bottom w:w="80" w:type="dxa"/>
              <w:right w:w="120" w:type="dxa"/>
            </w:tcMar>
          </w:tcPr>
          <w:p w14:paraId="6B4671FF" w14:textId="77777777" w:rsidR="002D5723" w:rsidRDefault="002D5723" w:rsidP="0036736E">
            <w:pPr>
              <w:jc w:val="center"/>
            </w:pPr>
            <w:r>
              <w:rPr>
                <w:sz w:val="20"/>
              </w:rPr>
              <w:t>Origin material: Manga, Light novel, Original, Game, Web manga, Visual novel, Web novel, 4-koma manga, Novel, Other/Unknown, etc.</w:t>
            </w:r>
          </w:p>
        </w:tc>
      </w:tr>
      <w:tr w:rsidR="002D5723" w14:paraId="366A9FDA" w14:textId="77777777" w:rsidTr="002D5723">
        <w:trPr>
          <w:jc w:val="center"/>
        </w:trPr>
        <w:tc>
          <w:tcPr>
            <w:tcW w:w="4157" w:type="dxa"/>
            <w:tcMar>
              <w:top w:w="80" w:type="dxa"/>
              <w:left w:w="120" w:type="dxa"/>
              <w:bottom w:w="80" w:type="dxa"/>
              <w:right w:w="120" w:type="dxa"/>
            </w:tcMar>
          </w:tcPr>
          <w:p w14:paraId="1E7C63D4" w14:textId="77777777" w:rsidR="002D5723" w:rsidRDefault="002D5723" w:rsidP="0036736E">
            <w:r>
              <w:rPr>
                <w:sz w:val="20"/>
              </w:rPr>
              <w:t>genres / themes / demographics</w:t>
            </w:r>
          </w:p>
        </w:tc>
        <w:tc>
          <w:tcPr>
            <w:tcW w:w="4149" w:type="dxa"/>
            <w:tcMar>
              <w:top w:w="80" w:type="dxa"/>
              <w:left w:w="120" w:type="dxa"/>
              <w:bottom w:w="80" w:type="dxa"/>
              <w:right w:w="120" w:type="dxa"/>
            </w:tcMar>
          </w:tcPr>
          <w:p w14:paraId="250E7351" w14:textId="77777777" w:rsidR="002D5723" w:rsidRDefault="002D5723" w:rsidP="0036736E">
            <w:pPr>
              <w:jc w:val="center"/>
            </w:pPr>
            <w:r>
              <w:rPr>
                <w:sz w:val="20"/>
              </w:rPr>
              <w:t>MAL-assigned classification tags (list-valued); demographics indicates an intended audience segment such as Shounen, Shoujo, Seinen, or Josei.</w:t>
            </w:r>
          </w:p>
        </w:tc>
      </w:tr>
      <w:tr w:rsidR="002D5723" w14:paraId="00C3EE63" w14:textId="77777777" w:rsidTr="002D5723">
        <w:trPr>
          <w:jc w:val="center"/>
        </w:trPr>
        <w:tc>
          <w:tcPr>
            <w:tcW w:w="4157" w:type="dxa"/>
            <w:tcMar>
              <w:top w:w="80" w:type="dxa"/>
              <w:left w:w="120" w:type="dxa"/>
              <w:bottom w:w="80" w:type="dxa"/>
              <w:right w:w="120" w:type="dxa"/>
            </w:tcMar>
          </w:tcPr>
          <w:p w14:paraId="3383353A" w14:textId="77777777" w:rsidR="002D5723" w:rsidRDefault="002D5723" w:rsidP="0036736E">
            <w:r>
              <w:rPr>
                <w:sz w:val="20"/>
              </w:rPr>
              <w:t>studios / producers</w:t>
            </w:r>
          </w:p>
        </w:tc>
        <w:tc>
          <w:tcPr>
            <w:tcW w:w="4149" w:type="dxa"/>
            <w:tcMar>
              <w:top w:w="80" w:type="dxa"/>
              <w:left w:w="120" w:type="dxa"/>
              <w:bottom w:w="80" w:type="dxa"/>
              <w:right w:w="120" w:type="dxa"/>
            </w:tcMar>
          </w:tcPr>
          <w:p w14:paraId="4B9DD367" w14:textId="77777777" w:rsidR="002D5723" w:rsidRDefault="002D5723" w:rsidP="0036736E">
            <w:pPr>
              <w:jc w:val="center"/>
            </w:pPr>
            <w:r>
              <w:rPr>
                <w:sz w:val="20"/>
              </w:rPr>
              <w:t>The animation studio(s) that produced the anime and the production-committee member companies (list-valued).</w:t>
            </w:r>
          </w:p>
        </w:tc>
      </w:tr>
      <w:tr w:rsidR="002D5723" w14:paraId="39A6B35C" w14:textId="77777777" w:rsidTr="002D5723">
        <w:trPr>
          <w:jc w:val="center"/>
        </w:trPr>
        <w:tc>
          <w:tcPr>
            <w:tcW w:w="4157" w:type="dxa"/>
            <w:tcMar>
              <w:top w:w="80" w:type="dxa"/>
              <w:left w:w="120" w:type="dxa"/>
              <w:bottom w:w="80" w:type="dxa"/>
              <w:right w:w="120" w:type="dxa"/>
            </w:tcMar>
          </w:tcPr>
          <w:p w14:paraId="779D08E1" w14:textId="77777777" w:rsidR="002D5723" w:rsidRDefault="002D5723" w:rsidP="0036736E">
            <w:r>
              <w:rPr>
                <w:sz w:val="20"/>
              </w:rPr>
              <w:t xml:space="preserve">episodes / </w:t>
            </w:r>
            <w:proofErr w:type="spellStart"/>
            <w:r>
              <w:rPr>
                <w:sz w:val="20"/>
              </w:rPr>
              <w:t>duration_minutes</w:t>
            </w:r>
            <w:proofErr w:type="spellEnd"/>
          </w:p>
        </w:tc>
        <w:tc>
          <w:tcPr>
            <w:tcW w:w="4149" w:type="dxa"/>
            <w:tcMar>
              <w:top w:w="80" w:type="dxa"/>
              <w:left w:w="120" w:type="dxa"/>
              <w:bottom w:w="80" w:type="dxa"/>
              <w:right w:w="120" w:type="dxa"/>
            </w:tcMar>
          </w:tcPr>
          <w:p w14:paraId="5E6A936D" w14:textId="7CD85262" w:rsidR="002D5723" w:rsidRDefault="002D5723" w:rsidP="0036736E">
            <w:pPr>
              <w:jc w:val="center"/>
            </w:pPr>
            <w:r>
              <w:rPr>
                <w:sz w:val="20"/>
              </w:rPr>
              <w:t>Number of episodes and per-episode (or per-film) runtime in minutes</w:t>
            </w:r>
          </w:p>
        </w:tc>
      </w:tr>
      <w:tr w:rsidR="002D5723" w14:paraId="53569A0E" w14:textId="77777777" w:rsidTr="002D5723">
        <w:trPr>
          <w:jc w:val="center"/>
        </w:trPr>
        <w:tc>
          <w:tcPr>
            <w:tcW w:w="4157" w:type="dxa"/>
            <w:tcMar>
              <w:top w:w="80" w:type="dxa"/>
              <w:left w:w="120" w:type="dxa"/>
              <w:bottom w:w="80" w:type="dxa"/>
              <w:right w:w="120" w:type="dxa"/>
            </w:tcMar>
          </w:tcPr>
          <w:p w14:paraId="4B3BA670" w14:textId="77777777" w:rsidR="002D5723" w:rsidRDefault="002D5723" w:rsidP="0036736E">
            <w:r>
              <w:rPr>
                <w:sz w:val="20"/>
              </w:rPr>
              <w:t xml:space="preserve">score / </w:t>
            </w:r>
            <w:proofErr w:type="spellStart"/>
            <w:r>
              <w:rPr>
                <w:sz w:val="20"/>
              </w:rPr>
              <w:t>scored_by</w:t>
            </w:r>
            <w:proofErr w:type="spellEnd"/>
            <w:r>
              <w:rPr>
                <w:sz w:val="20"/>
              </w:rPr>
              <w:t xml:space="preserve"> / rank</w:t>
            </w:r>
          </w:p>
        </w:tc>
        <w:tc>
          <w:tcPr>
            <w:tcW w:w="4149" w:type="dxa"/>
            <w:tcMar>
              <w:top w:w="80" w:type="dxa"/>
              <w:left w:w="120" w:type="dxa"/>
              <w:bottom w:w="80" w:type="dxa"/>
              <w:right w:w="120" w:type="dxa"/>
            </w:tcMar>
          </w:tcPr>
          <w:p w14:paraId="4A6D049B" w14:textId="77F89828" w:rsidR="002D5723" w:rsidRDefault="002D5723" w:rsidP="0036736E">
            <w:pPr>
              <w:jc w:val="center"/>
            </w:pPr>
            <w:r>
              <w:rPr>
                <w:sz w:val="20"/>
              </w:rPr>
              <w:t xml:space="preserve">MAL's official weighted community </w:t>
            </w:r>
            <w:proofErr w:type="gramStart"/>
            <w:r>
              <w:rPr>
                <w:sz w:val="20"/>
              </w:rPr>
              <w:t>score ,</w:t>
            </w:r>
            <w:proofErr w:type="gramEnd"/>
            <w:r>
              <w:rPr>
                <w:sz w:val="20"/>
              </w:rPr>
              <w:t xml:space="preserve"> the number of users who submitted a score, and the rank derived from that score.</w:t>
            </w:r>
          </w:p>
        </w:tc>
      </w:tr>
      <w:tr w:rsidR="002D5723" w14:paraId="24CC74CE" w14:textId="77777777" w:rsidTr="002D5723">
        <w:trPr>
          <w:jc w:val="center"/>
        </w:trPr>
        <w:tc>
          <w:tcPr>
            <w:tcW w:w="4157" w:type="dxa"/>
            <w:tcMar>
              <w:top w:w="80" w:type="dxa"/>
              <w:left w:w="120" w:type="dxa"/>
              <w:bottom w:w="80" w:type="dxa"/>
              <w:right w:w="120" w:type="dxa"/>
            </w:tcMar>
          </w:tcPr>
          <w:p w14:paraId="3C60EC91" w14:textId="77777777" w:rsidR="002D5723" w:rsidRDefault="002D5723" w:rsidP="0036736E">
            <w:r>
              <w:rPr>
                <w:sz w:val="20"/>
              </w:rPr>
              <w:t>members / favorites / popularity</w:t>
            </w:r>
          </w:p>
        </w:tc>
        <w:tc>
          <w:tcPr>
            <w:tcW w:w="4149" w:type="dxa"/>
            <w:tcMar>
              <w:top w:w="80" w:type="dxa"/>
              <w:left w:w="120" w:type="dxa"/>
              <w:bottom w:w="80" w:type="dxa"/>
              <w:right w:w="120" w:type="dxa"/>
            </w:tcMar>
          </w:tcPr>
          <w:p w14:paraId="6D605C93" w14:textId="0DA6E960" w:rsidR="002D5723" w:rsidRDefault="002D5723" w:rsidP="0036736E">
            <w:pPr>
              <w:jc w:val="center"/>
            </w:pPr>
            <w:r>
              <w:rPr>
                <w:sz w:val="20"/>
              </w:rPr>
              <w:t>Total users who added the title to any list (Watching, Completed, Dropped, Plan to Watch), users who marked it a favorite, and MAL's own popularity rank.</w:t>
            </w:r>
          </w:p>
        </w:tc>
      </w:tr>
      <w:tr w:rsidR="002D5723" w14:paraId="784902C2" w14:textId="77777777" w:rsidTr="002D5723">
        <w:trPr>
          <w:jc w:val="center"/>
        </w:trPr>
        <w:tc>
          <w:tcPr>
            <w:tcW w:w="4157" w:type="dxa"/>
            <w:tcMar>
              <w:top w:w="80" w:type="dxa"/>
              <w:left w:w="120" w:type="dxa"/>
              <w:bottom w:w="80" w:type="dxa"/>
              <w:right w:w="120" w:type="dxa"/>
            </w:tcMar>
          </w:tcPr>
          <w:p w14:paraId="52A9D0FC" w14:textId="77777777" w:rsidR="002D5723" w:rsidRDefault="002D5723" w:rsidP="0036736E">
            <w:r>
              <w:rPr>
                <w:sz w:val="20"/>
              </w:rPr>
              <w:t xml:space="preserve">season / year / </w:t>
            </w:r>
            <w:proofErr w:type="spellStart"/>
            <w:r>
              <w:rPr>
                <w:sz w:val="20"/>
              </w:rPr>
              <w:t>broadcast_day</w:t>
            </w:r>
            <w:proofErr w:type="spellEnd"/>
          </w:p>
        </w:tc>
        <w:tc>
          <w:tcPr>
            <w:tcW w:w="4149" w:type="dxa"/>
            <w:tcMar>
              <w:top w:w="80" w:type="dxa"/>
              <w:left w:w="120" w:type="dxa"/>
              <w:bottom w:w="80" w:type="dxa"/>
              <w:right w:w="120" w:type="dxa"/>
            </w:tcMar>
          </w:tcPr>
          <w:p w14:paraId="57C33EB1" w14:textId="45090152" w:rsidR="002D5723" w:rsidRDefault="002D5723" w:rsidP="0036736E">
            <w:pPr>
              <w:jc w:val="center"/>
            </w:pPr>
            <w:r>
              <w:rPr>
                <w:sz w:val="20"/>
              </w:rPr>
              <w:t>Release season, release year, and day-of-week of broadcast.</w:t>
            </w:r>
          </w:p>
        </w:tc>
      </w:tr>
      <w:tr w:rsidR="002D5723" w14:paraId="6EF187C2" w14:textId="77777777" w:rsidTr="002D5723">
        <w:trPr>
          <w:jc w:val="center"/>
        </w:trPr>
        <w:tc>
          <w:tcPr>
            <w:tcW w:w="4157" w:type="dxa"/>
            <w:tcMar>
              <w:top w:w="80" w:type="dxa"/>
              <w:left w:w="120" w:type="dxa"/>
              <w:bottom w:w="80" w:type="dxa"/>
              <w:right w:w="120" w:type="dxa"/>
            </w:tcMar>
          </w:tcPr>
          <w:p w14:paraId="23FBD359" w14:textId="77777777" w:rsidR="002D5723" w:rsidRDefault="002D5723" w:rsidP="0036736E">
            <w:proofErr w:type="spellStart"/>
            <w:r>
              <w:rPr>
                <w:sz w:val="20"/>
              </w:rPr>
              <w:t>synopsis_clean</w:t>
            </w:r>
            <w:proofErr w:type="spellEnd"/>
          </w:p>
        </w:tc>
        <w:tc>
          <w:tcPr>
            <w:tcW w:w="4149" w:type="dxa"/>
            <w:tcMar>
              <w:top w:w="80" w:type="dxa"/>
              <w:left w:w="120" w:type="dxa"/>
              <w:bottom w:w="80" w:type="dxa"/>
              <w:right w:w="120" w:type="dxa"/>
            </w:tcMar>
          </w:tcPr>
          <w:p w14:paraId="0EE7D560" w14:textId="3AAC0C50" w:rsidR="002D5723" w:rsidRDefault="002D5723" w:rsidP="0036736E">
            <w:pPr>
              <w:jc w:val="center"/>
            </w:pPr>
            <w:r>
              <w:rPr>
                <w:sz w:val="20"/>
              </w:rPr>
              <w:t>The show synopsis after HTML tags, MAL boilerplate, and source attributions were stripped</w:t>
            </w:r>
            <w:r w:rsidR="006E56A9">
              <w:rPr>
                <w:sz w:val="20"/>
              </w:rPr>
              <w:t>.</w:t>
            </w:r>
          </w:p>
        </w:tc>
      </w:tr>
      <w:tr w:rsidR="002D5723" w14:paraId="0F9C5CA3" w14:textId="77777777" w:rsidTr="002D5723">
        <w:trPr>
          <w:jc w:val="center"/>
        </w:trPr>
        <w:tc>
          <w:tcPr>
            <w:tcW w:w="4157" w:type="dxa"/>
            <w:tcMar>
              <w:top w:w="80" w:type="dxa"/>
              <w:left w:w="120" w:type="dxa"/>
              <w:bottom w:w="80" w:type="dxa"/>
              <w:right w:w="120" w:type="dxa"/>
            </w:tcMar>
          </w:tcPr>
          <w:p w14:paraId="42F20D0C" w14:textId="77777777" w:rsidR="002D5723" w:rsidRDefault="002D5723" w:rsidP="0036736E">
            <w:proofErr w:type="spellStart"/>
            <w:r>
              <w:rPr>
                <w:sz w:val="20"/>
              </w:rPr>
              <w:t>balanced_score</w:t>
            </w:r>
            <w:proofErr w:type="spellEnd"/>
          </w:p>
        </w:tc>
        <w:tc>
          <w:tcPr>
            <w:tcW w:w="4149" w:type="dxa"/>
            <w:tcMar>
              <w:top w:w="80" w:type="dxa"/>
              <w:left w:w="120" w:type="dxa"/>
              <w:bottom w:w="80" w:type="dxa"/>
              <w:right w:w="120" w:type="dxa"/>
            </w:tcMar>
          </w:tcPr>
          <w:p w14:paraId="5AEB4AAB" w14:textId="29CB7D8B" w:rsidR="002D5723" w:rsidRDefault="002D5723" w:rsidP="0036736E">
            <w:pPr>
              <w:jc w:val="center"/>
            </w:pPr>
            <w:r>
              <w:rPr>
                <w:sz w:val="20"/>
              </w:rPr>
              <w:t>The engineered, bias-corrected success metric introduced in this project</w:t>
            </w:r>
            <w:r w:rsidR="006E56A9">
              <w:rPr>
                <w:sz w:val="20"/>
              </w:rPr>
              <w:t>.</w:t>
            </w:r>
          </w:p>
        </w:tc>
      </w:tr>
    </w:tbl>
    <w:p w14:paraId="7C9A9CDF" w14:textId="77777777" w:rsidR="002D5723" w:rsidRDefault="002D5723" w:rsidP="002D5723">
      <w:pPr>
        <w:spacing w:before="80" w:after="280"/>
        <w:jc w:val="center"/>
        <w:rPr>
          <w:b/>
          <w:sz w:val="20"/>
        </w:rPr>
      </w:pPr>
      <w:r>
        <w:rPr>
          <w:b/>
          <w:sz w:val="20"/>
        </w:rPr>
        <w:t>Table 2.1 — Data dictionary for key attributes used throughout the analysis.</w:t>
      </w:r>
    </w:p>
    <w:p w14:paraId="7616F860" w14:textId="77777777" w:rsidR="006E56A9" w:rsidRDefault="006E56A9" w:rsidP="006E56A9">
      <w:pPr>
        <w:keepNext/>
        <w:spacing w:before="360"/>
      </w:pPr>
      <w:r>
        <w:rPr>
          <w:b/>
          <w:sz w:val="28"/>
        </w:rPr>
        <w:t>2.2 Data Preprocessing</w:t>
      </w:r>
    </w:p>
    <w:p w14:paraId="5BFDD73C" w14:textId="77777777" w:rsidR="00457D7A" w:rsidRPr="000E1882" w:rsidRDefault="006E56A9" w:rsidP="00457D7A">
      <w:pPr>
        <w:keepNext/>
        <w:spacing w:before="280"/>
        <w:rPr>
          <w:iCs/>
        </w:rPr>
      </w:pPr>
      <w:r w:rsidRPr="000E1882">
        <w:rPr>
          <w:b/>
          <w:iCs/>
        </w:rPr>
        <w:t>2.2.1 Handling Missing Values</w:t>
      </w:r>
    </w:p>
    <w:p w14:paraId="27743DCC" w14:textId="36C23435" w:rsidR="00457D7A" w:rsidRDefault="00457D7A" w:rsidP="00997FAE">
      <w:pPr>
        <w:keepNext/>
        <w:spacing w:before="280" w:after="0" w:line="360" w:lineRule="auto"/>
        <w:ind w:firstLine="720"/>
        <w:jc w:val="both"/>
      </w:pPr>
      <w:r w:rsidRPr="00457D7A">
        <w:t>To address the issue of incomplete attributes in the raw data, a systematic process for handling missing values was implemented, ultimately resulting in a fully prepared working dataset containing 8,227 recor</w:t>
      </w:r>
      <w:r>
        <w:t>ds.</w:t>
      </w:r>
    </w:p>
    <w:p w14:paraId="5EE89EBE" w14:textId="7378171D" w:rsidR="00E63AB1" w:rsidRDefault="00457D7A" w:rsidP="00997FAE">
      <w:pPr>
        <w:keepNext/>
        <w:spacing w:line="360" w:lineRule="auto"/>
        <w:ind w:firstLine="720"/>
        <w:jc w:val="both"/>
      </w:pPr>
      <w:r w:rsidRPr="00457D7A">
        <w:t xml:space="preserve">During the initial cleaning phase, the </w:t>
      </w:r>
      <w:r w:rsidR="00E63AB1">
        <w:t>“</w:t>
      </w:r>
      <w:proofErr w:type="spellStart"/>
      <w:r w:rsidRPr="00457D7A">
        <w:t>broadcast_day</w:t>
      </w:r>
      <w:proofErr w:type="spellEnd"/>
      <w:r w:rsidR="00E63AB1">
        <w:t>”</w:t>
      </w:r>
      <w:r w:rsidRPr="00457D7A">
        <w:t xml:space="preserve"> and </w:t>
      </w:r>
      <w:r w:rsidR="00E63AB1">
        <w:t>“</w:t>
      </w:r>
      <w:r w:rsidRPr="00457D7A">
        <w:t>year</w:t>
      </w:r>
      <w:r w:rsidR="00E63AB1">
        <w:t>”</w:t>
      </w:r>
      <w:r w:rsidRPr="00457D7A">
        <w:t xml:space="preserve"> fields were directly interpolated by extracting the day of the week and the year of release from the </w:t>
      </w:r>
      <w:r w:rsidR="00E63AB1">
        <w:t>“</w:t>
      </w:r>
      <w:proofErr w:type="spellStart"/>
      <w:r w:rsidRPr="00457D7A">
        <w:t>aired_from</w:t>
      </w:r>
      <w:proofErr w:type="spellEnd"/>
      <w:r w:rsidR="00E63AB1">
        <w:t>”</w:t>
      </w:r>
      <w:r w:rsidRPr="00457D7A">
        <w:t xml:space="preserve"> timestamp, as both are deterministic functions of the provided broadcast </w:t>
      </w:r>
      <w:r w:rsidRPr="00457D7A">
        <w:lastRenderedPageBreak/>
        <w:t xml:space="preserve">date. The </w:t>
      </w:r>
      <w:r w:rsidR="00E63AB1">
        <w:t>“</w:t>
      </w:r>
      <w:r w:rsidRPr="00457D7A">
        <w:t>licensors</w:t>
      </w:r>
      <w:r w:rsidR="00E63AB1">
        <w:t xml:space="preserve">” </w:t>
      </w:r>
      <w:r w:rsidRPr="00457D7A">
        <w:t>attribute (with a missing value rate of 77%) was excluded because licensing arrangements vary by regional distributor, and this attribute does not affect upstream production attributes as much as major studios or production companies do.</w:t>
      </w:r>
      <w:r w:rsidR="00E63AB1">
        <w:t xml:space="preserve"> </w:t>
      </w:r>
      <w:r w:rsidR="00E63AB1" w:rsidRPr="00E63AB1">
        <w:t>Similarly, since the “</w:t>
      </w:r>
      <w:proofErr w:type="spellStart"/>
      <w:r w:rsidR="00E63AB1" w:rsidRPr="00E63AB1">
        <w:t>aired_to</w:t>
      </w:r>
      <w:proofErr w:type="spellEnd"/>
      <w:r w:rsidR="00E63AB1" w:rsidRPr="00E63AB1">
        <w:t>” and the derived “</w:t>
      </w:r>
      <w:proofErr w:type="spellStart"/>
      <w:r w:rsidR="00E63AB1" w:rsidRPr="00E63AB1">
        <w:t>season_is_derived</w:t>
      </w:r>
      <w:proofErr w:type="spellEnd"/>
      <w:r w:rsidR="00E63AB1" w:rsidRPr="00E63AB1">
        <w:t xml:space="preserve">” metrics are not essential for evaluating market outcomes, they were excluded. Missing values for the number of episodes were imputed by calculating the median number of episodes within each </w:t>
      </w:r>
      <w:r w:rsidR="00E63AB1">
        <w:t>anime</w:t>
      </w:r>
      <w:r w:rsidR="00E63AB1" w:rsidRPr="00E63AB1">
        <w:t xml:space="preserve"> </w:t>
      </w:r>
      <w:r w:rsidR="00E63AB1">
        <w:t>type</w:t>
      </w:r>
      <w:r w:rsidR="00E63AB1" w:rsidRPr="00E63AB1">
        <w:t xml:space="preserve"> (TV, movie, ONA, OVA),</w:t>
      </w:r>
      <w:r w:rsidR="00E63AB1">
        <w:t xml:space="preserve"> </w:t>
      </w:r>
      <w:r w:rsidR="00E63AB1" w:rsidRPr="00E63AB1">
        <w:t>for example, the median for movies is 1 episode, while for TV series it is 13 episodes.</w:t>
      </w:r>
    </w:p>
    <w:p w14:paraId="187B35E0" w14:textId="77777777" w:rsidR="00E63AB1" w:rsidRDefault="00E63AB1" w:rsidP="00997FAE">
      <w:pPr>
        <w:keepNext/>
        <w:spacing w:line="360" w:lineRule="auto"/>
        <w:ind w:firstLine="720"/>
        <w:jc w:val="both"/>
      </w:pPr>
      <w:r w:rsidRPr="00E63AB1">
        <w:t>The “</w:t>
      </w:r>
      <w:r>
        <w:t>duration</w:t>
      </w:r>
      <w:r w:rsidRPr="00E63AB1">
        <w:t xml:space="preserve">” field requires special care. This field is entered as a free-text string (e.g., “24 minutes per episode”) and is then parsed into a numeric </w:t>
      </w:r>
      <w:r>
        <w:t>“</w:t>
      </w:r>
      <w:proofErr w:type="spellStart"/>
      <w:r w:rsidRPr="00E63AB1">
        <w:t>duration_minutes</w:t>
      </w:r>
      <w:proofErr w:type="spellEnd"/>
      <w:r>
        <w:t>”</w:t>
      </w:r>
      <w:r w:rsidRPr="00E63AB1">
        <w:t xml:space="preserve"> column using a regular expression that captures hours, minutes, and seconds separately. Upon checking the parsed values, 456 suspicious, extremely short ONA entries (less than 1 minute) were identified. These entries almost certainly consist of promotional clips, opening and closing sequences, or commercials, rather than full-fledged short animations.</w:t>
      </w:r>
      <w:r>
        <w:t xml:space="preserve"> </w:t>
      </w:r>
      <w:r w:rsidRPr="00E63AB1">
        <w:t xml:space="preserve">Rather than adopting a single, universal threshold, this approach employs minimum duration thresholds tailored to different </w:t>
      </w:r>
      <w:r>
        <w:t xml:space="preserve">type of anime </w:t>
      </w:r>
      <w:r w:rsidRPr="00E63AB1">
        <w:t>—</w:t>
      </w:r>
      <w:r>
        <w:t>Movies</w:t>
      </w:r>
      <w:r w:rsidRPr="00E63AB1">
        <w:t xml:space="preserve"> ≥ 15 minutes, TV series ≥ 3 minutes, ONA ≥ 1 minute, and OVA ≥ 10 minutes. This approach preserves legitimate short-form works within each format (short theatrical </w:t>
      </w:r>
      <w:r>
        <w:t>movies</w:t>
      </w:r>
      <w:r w:rsidRPr="00E63AB1">
        <w:t>, short TV series, and short OVAs) while filtering out low-quality promotional content.</w:t>
      </w:r>
      <w:r>
        <w:t xml:space="preserve"> </w:t>
      </w:r>
      <w:r w:rsidRPr="00E63AB1">
        <w:t xml:space="preserve">Combined with the removal of explicit adult content (Rx – hentai), these criteria filtered out invalid entries before the results were modeled. </w:t>
      </w:r>
    </w:p>
    <w:p w14:paraId="56F01E89" w14:textId="7F2319D3" w:rsidR="00E63AB1" w:rsidRDefault="00E63AB1" w:rsidP="00997FAE">
      <w:pPr>
        <w:keepNext/>
        <w:spacing w:line="360" w:lineRule="auto"/>
        <w:ind w:firstLine="720"/>
        <w:jc w:val="both"/>
      </w:pPr>
      <w:r w:rsidRPr="00E63AB1">
        <w:t>For the “score” and “</w:t>
      </w:r>
      <w:proofErr w:type="spellStart"/>
      <w:r w:rsidRPr="00E63AB1">
        <w:t>scored_by</w:t>
      </w:r>
      <w:proofErr w:type="spellEnd"/>
      <w:r w:rsidRPr="00E63AB1">
        <w:t xml:space="preserve">” fields, data missing primarily stems from two causes: first, occasional errors during API scraping; and second, some titles in the </w:t>
      </w:r>
      <w:proofErr w:type="spellStart"/>
      <w:r w:rsidRPr="00E63AB1">
        <w:t>MyAnimeList</w:t>
      </w:r>
      <w:proofErr w:type="spellEnd"/>
      <w:r w:rsidRPr="00E63AB1">
        <w:t xml:space="preserve"> database lack official ratings altogether due to insufficient votes.</w:t>
      </w:r>
      <w:r>
        <w:t xml:space="preserve"> B</w:t>
      </w:r>
      <w:r w:rsidRPr="00E63AB1">
        <w:t xml:space="preserve">ecause both attributes—and the composite </w:t>
      </w:r>
      <w:r>
        <w:t>“</w:t>
      </w:r>
      <w:proofErr w:type="spellStart"/>
      <w:r w:rsidRPr="00E63AB1">
        <w:t>balanced_score</w:t>
      </w:r>
      <w:proofErr w:type="spellEnd"/>
      <w:r>
        <w:t>”</w:t>
      </w:r>
      <w:r w:rsidRPr="00E63AB1">
        <w:t xml:space="preserve"> derived from them—form the ground truth for audience performance, rows missing either field were completely removed rather than imputed with fabricated scores.</w:t>
      </w:r>
    </w:p>
    <w:p w14:paraId="19DD9D14" w14:textId="4AE71958" w:rsidR="00997FAE" w:rsidRPr="00997FAE" w:rsidRDefault="00997FAE" w:rsidP="00997FAE">
      <w:pPr>
        <w:keepNext/>
        <w:spacing w:line="360" w:lineRule="auto"/>
        <w:ind w:firstLine="720"/>
        <w:jc w:val="both"/>
      </w:pPr>
      <w:r w:rsidRPr="00997FAE">
        <w:t xml:space="preserve">The </w:t>
      </w:r>
      <w:r>
        <w:t>“</w:t>
      </w:r>
      <w:r w:rsidRPr="00997FAE">
        <w:t>demographics</w:t>
      </w:r>
      <w:r>
        <w:t>”</w:t>
      </w:r>
      <w:r w:rsidRPr="00997FAE">
        <w:t xml:space="preserve"> tag is absent for most entries; this reflects a structural catalog property rather than missing data, as general-audience titles are rarely assigned demographic labels by community contributors. </w:t>
      </w:r>
      <w:r>
        <w:t>Therefore</w:t>
      </w:r>
      <w:r w:rsidRPr="00997FAE">
        <w:t xml:space="preserve">, missing </w:t>
      </w:r>
      <w:r>
        <w:t>“</w:t>
      </w:r>
      <w:r w:rsidRPr="00997FAE">
        <w:t>demographic</w:t>
      </w:r>
      <w:r>
        <w:t>”</w:t>
      </w:r>
      <w:r w:rsidRPr="00997FAE">
        <w:t xml:space="preserve"> </w:t>
      </w:r>
      <w:r w:rsidRPr="00997FAE">
        <w:lastRenderedPageBreak/>
        <w:t xml:space="preserve">values were preserved as informative categories labeled "Unspecified" rather than imputed artificially. </w:t>
      </w:r>
    </w:p>
    <w:p w14:paraId="01A238A8" w14:textId="4BF5E1BE" w:rsidR="006E56A9" w:rsidRDefault="00997FAE" w:rsidP="00997FAE">
      <w:pPr>
        <w:keepNext/>
        <w:spacing w:line="360" w:lineRule="auto"/>
        <w:ind w:firstLine="720"/>
        <w:jc w:val="both"/>
      </w:pPr>
      <w:r>
        <w:t xml:space="preserve">After dropping the </w:t>
      </w:r>
      <w:proofErr w:type="gramStart"/>
      <w:r>
        <w:t>above described</w:t>
      </w:r>
      <w:proofErr w:type="gramEnd"/>
      <w:r>
        <w:t xml:space="preserve"> score/</w:t>
      </w:r>
      <w:proofErr w:type="spellStart"/>
      <w:r>
        <w:t>scored_by</w:t>
      </w:r>
      <w:proofErr w:type="spellEnd"/>
      <w:r>
        <w:t>/synopsis-null rows</w:t>
      </w:r>
      <w:r w:rsidRPr="00997FAE">
        <w:t xml:space="preserve">, the dataset finalized at </w:t>
      </w:r>
      <w:r w:rsidRPr="00997FAE">
        <w:rPr>
          <w:b/>
          <w:bCs/>
        </w:rPr>
        <w:t>8,227 complete entries</w:t>
      </w:r>
      <w:r w:rsidRPr="00997FAE">
        <w:t xml:space="preserve">. Across these remaining rows, nulls in producers and studios accounted for less than 7%. High-visibility titles meeting defined thresholds (members &gt; 10,000, score &gt; 8.0, or popularity in the top 1,500) were verified and completed using </w:t>
      </w:r>
      <w:r w:rsidRPr="00997FAE">
        <w:rPr>
          <w:i/>
          <w:iCs/>
        </w:rPr>
        <w:t>domain reference sources</w:t>
      </w:r>
      <w:r w:rsidRPr="00997FAE">
        <w:t xml:space="preserve">, while any remaining unassigned categorical entries were imputed with an explicit "Unknown"/"Other" category flag to ensure seamless encoding during feature processing. </w:t>
      </w:r>
    </w:p>
    <w:p w14:paraId="6B1D5AAD" w14:textId="77777777" w:rsidR="00997FAE" w:rsidRPr="000E1882" w:rsidRDefault="00997FAE" w:rsidP="00997FAE">
      <w:pPr>
        <w:keepNext/>
        <w:spacing w:before="280"/>
        <w:rPr>
          <w:iCs/>
        </w:rPr>
      </w:pPr>
      <w:r w:rsidRPr="000E1882">
        <w:rPr>
          <w:b/>
          <w:iCs/>
        </w:rPr>
        <w:t>2.2.2 Data Transformation</w:t>
      </w:r>
    </w:p>
    <w:p w14:paraId="49A587D4" w14:textId="7289DE76" w:rsidR="00997FAE" w:rsidRDefault="00997FAE" w:rsidP="00997FAE">
      <w:pPr>
        <w:keepNext/>
        <w:spacing w:line="360" w:lineRule="auto"/>
        <w:ind w:firstLine="720"/>
        <w:jc w:val="both"/>
      </w:pPr>
      <w:r w:rsidRPr="00997FAE">
        <w:t>Several multi-tag classification fields (</w:t>
      </w:r>
      <w:r>
        <w:t>genres</w:t>
      </w:r>
      <w:r w:rsidRPr="00997FAE">
        <w:t xml:space="preserve">, </w:t>
      </w:r>
      <w:r>
        <w:t>themes</w:t>
      </w:r>
      <w:r w:rsidRPr="00997FAE">
        <w:t xml:space="preserve">, </w:t>
      </w:r>
      <w:r>
        <w:t>studios</w:t>
      </w:r>
      <w:r w:rsidRPr="00997FAE">
        <w:t xml:space="preserve">, </w:t>
      </w:r>
      <w:proofErr w:type="spellStart"/>
      <w:r>
        <w:t>prdocuers</w:t>
      </w:r>
      <w:proofErr w:type="spellEnd"/>
      <w:r w:rsidRPr="00997FAE">
        <w:t xml:space="preserve">, </w:t>
      </w:r>
      <w:r w:rsidR="00875E93">
        <w:t>demographics, etc.,</w:t>
      </w:r>
      <w:r w:rsidRPr="00997FAE">
        <w:t>) are stored as string representations of Python lists (e.g., “[‘Action’, ‘Adventure’]”). These fields are parsed into native Python list objects using `</w:t>
      </w:r>
      <w:proofErr w:type="spellStart"/>
      <w:proofErr w:type="gramStart"/>
      <w:r w:rsidRPr="00997FAE">
        <w:t>ast.literal</w:t>
      </w:r>
      <w:proofErr w:type="gramEnd"/>
      <w:r w:rsidRPr="00997FAE">
        <w:t>_eval</w:t>
      </w:r>
      <w:proofErr w:type="spellEnd"/>
      <w:r w:rsidRPr="00997FAE">
        <w:t xml:space="preserve">`, thereby establishing the format required for downstream list expansion and multi-hot encoding. The raw </w:t>
      </w:r>
      <w:r w:rsidR="00875E93">
        <w:t>“</w:t>
      </w:r>
      <w:r w:rsidRPr="00997FAE">
        <w:t>synopsis</w:t>
      </w:r>
      <w:r w:rsidR="00875E93">
        <w:t>”</w:t>
      </w:r>
      <w:r w:rsidRPr="00997FAE">
        <w:t xml:space="preserve"> field contains HTML tags, template markers (such as [Written by MAL Rewrite]), and source attributions. This text is sanitized through a </w:t>
      </w:r>
      <w:r w:rsidRPr="00997FAE">
        <w:rPr>
          <w:i/>
          <w:iCs/>
        </w:rPr>
        <w:t>regular expression</w:t>
      </w:r>
      <w:r w:rsidRPr="00997FAE">
        <w:t xml:space="preserve"> cleaning pipeline, which includes stripping tags, removing content within metadata brackets, and normalizing spaces, thereby generating the </w:t>
      </w:r>
      <w:r w:rsidR="00875E93">
        <w:t>“</w:t>
      </w:r>
      <w:proofErr w:type="spellStart"/>
      <w:r w:rsidRPr="00997FAE">
        <w:t>synopsis_clean</w:t>
      </w:r>
      <w:proofErr w:type="spellEnd"/>
      <w:r w:rsidR="00875E93">
        <w:t>”</w:t>
      </w:r>
      <w:r w:rsidRPr="00997FAE">
        <w:t xml:space="preserve"> attribut</w:t>
      </w:r>
      <w:r w:rsidR="00875E93">
        <w:t>e</w:t>
      </w:r>
      <w:r w:rsidRPr="00997FAE">
        <w:t>. Finally, an entity standardization process resolves inconsistencies in spelling and punctuation across studios, producers, genres, and themes. By combining automatic string matching implemented with `</w:t>
      </w:r>
      <w:proofErr w:type="spellStart"/>
      <w:proofErr w:type="gramStart"/>
      <w:r w:rsidRPr="00997FAE">
        <w:t>difflib.SequenceMatcher</w:t>
      </w:r>
      <w:proofErr w:type="spellEnd"/>
      <w:proofErr w:type="gramEnd"/>
      <w:r w:rsidRPr="00997FAE">
        <w:t>` with manual review, near-duplicate naming variants are mapped to their canonical forms. This normalization process prevents fragmented tracking records from occurring during association rule mining and performance aggregation.</w:t>
      </w:r>
    </w:p>
    <w:p w14:paraId="00E0402B" w14:textId="584728E1" w:rsidR="00875E93" w:rsidRPr="000E1882" w:rsidRDefault="00875E93" w:rsidP="00875E93">
      <w:pPr>
        <w:keepNext/>
        <w:spacing w:before="280"/>
        <w:rPr>
          <w:iCs/>
        </w:rPr>
      </w:pPr>
      <w:r w:rsidRPr="000E1882">
        <w:rPr>
          <w:b/>
          <w:iCs/>
        </w:rPr>
        <w:t>2.2.3 Feature Selection and Engineering</w:t>
      </w:r>
    </w:p>
    <w:p w14:paraId="360A5AE8" w14:textId="77777777" w:rsidR="00875E93" w:rsidRDefault="00875E93" w:rsidP="00875E93">
      <w:pPr>
        <w:spacing w:line="360" w:lineRule="auto"/>
        <w:ind w:firstLine="720"/>
        <w:jc w:val="both"/>
      </w:pPr>
      <w:proofErr w:type="spellStart"/>
      <w:r>
        <w:t>MyAnimeList</w:t>
      </w:r>
      <w:proofErr w:type="spellEnd"/>
      <w:r>
        <w:t xml:space="preserve"> does not display a simple arithmetic mean of user ratings. Instead, it publishes a Bayesian-adjusted weighted score, calculated as:</w:t>
      </w:r>
    </w:p>
    <w:p w14:paraId="464E5358" w14:textId="77777777" w:rsidR="00875E93" w:rsidRPr="00875E93" w:rsidRDefault="00875E93" w:rsidP="00875E93">
      <w:pPr>
        <w:spacing w:line="360" w:lineRule="auto"/>
        <w:jc w:val="center"/>
        <w:rPr>
          <w:b/>
          <w:bCs/>
        </w:rPr>
      </w:pPr>
      <w:r w:rsidRPr="00875E93">
        <w:rPr>
          <w:b/>
          <w:bCs/>
          <w:i/>
        </w:rPr>
        <w:t>Weighted Score = (v ÷ (v + m)) × S + (m ÷ (v + m)) × C</w:t>
      </w:r>
    </w:p>
    <w:p w14:paraId="45E02CD6" w14:textId="58B775FD" w:rsidR="00875E93" w:rsidRDefault="00875E93" w:rsidP="00875E93">
      <w:pPr>
        <w:spacing w:line="360" w:lineRule="auto"/>
        <w:ind w:firstLine="720"/>
        <w:jc w:val="both"/>
      </w:pPr>
      <w:r>
        <w:lastRenderedPageBreak/>
        <w:t xml:space="preserve">where “S” is the title's raw average user score, “v” is the number of users who scored it, “m” is the minimum number of votes required for a fully calculated score (50, at the time of writing), and “C” is the mean score across the entire MAL database [2]. </w:t>
      </w:r>
    </w:p>
    <w:p w14:paraId="6B9918AB" w14:textId="5F2B1FC6" w:rsidR="00875E93" w:rsidRDefault="00875E93" w:rsidP="00875E93">
      <w:pPr>
        <w:spacing w:line="360" w:lineRule="auto"/>
        <w:jc w:val="both"/>
      </w:pPr>
      <w:r w:rsidRPr="00875E93">
        <w:t>Although this calculation formula prevents low-rated works from distorting the rankings by dragging down the average score of the library, weighted ratings alone cannot measure true commercial success. A niche series might earn extremely high ratings thanks to a small group of loyal fans, yet still fail to reach a broader audience. Conversely, a mainstream production might end up with only mediocre ratings simply because it reaches millions of casual viewers—who, naturally, tend to be more critical in their ratings.</w:t>
      </w:r>
    </w:p>
    <w:p w14:paraId="4424EDBA" w14:textId="77777777" w:rsidR="00875E93" w:rsidRDefault="00875E93" w:rsidP="00875E93">
      <w:pPr>
        <w:spacing w:line="300" w:lineRule="auto"/>
        <w:ind w:firstLine="720"/>
        <w:jc w:val="both"/>
      </w:pPr>
      <w:r>
        <w:t xml:space="preserve">To correct for this, a single composite </w:t>
      </w:r>
      <w:proofErr w:type="spellStart"/>
      <w:r>
        <w:t>balanced_score</w:t>
      </w:r>
      <w:proofErr w:type="spellEnd"/>
      <w:r>
        <w:t xml:space="preserve"> was engineered for this project, defined as:</w:t>
      </w:r>
    </w:p>
    <w:p w14:paraId="54BB140D" w14:textId="1BC6E6A9" w:rsidR="00875E93" w:rsidRPr="00875E93" w:rsidRDefault="00875E93" w:rsidP="00875E93">
      <w:pPr>
        <w:spacing w:line="300" w:lineRule="auto"/>
        <w:jc w:val="center"/>
        <w:rPr>
          <w:b/>
        </w:rPr>
      </w:pPr>
      <w:proofErr w:type="spellStart"/>
      <w:r>
        <w:rPr>
          <w:b/>
        </w:rPr>
        <w:t>balanced_score</w:t>
      </w:r>
      <w:proofErr w:type="spellEnd"/>
      <w:r>
        <w:rPr>
          <w:b/>
        </w:rPr>
        <w:t xml:space="preserve"> = 0.40 × </w:t>
      </w:r>
      <w:proofErr w:type="spellStart"/>
      <w:r>
        <w:rPr>
          <w:b/>
        </w:rPr>
        <w:t>score_pct</w:t>
      </w:r>
      <w:proofErr w:type="spellEnd"/>
      <w:r>
        <w:rPr>
          <w:b/>
        </w:rPr>
        <w:t xml:space="preserve"> + 0.25 × </w:t>
      </w:r>
      <w:proofErr w:type="spellStart"/>
      <w:r>
        <w:rPr>
          <w:b/>
        </w:rPr>
        <w:t>members_pct</w:t>
      </w:r>
      <w:proofErr w:type="spellEnd"/>
      <w:r>
        <w:rPr>
          <w:b/>
        </w:rPr>
        <w:t xml:space="preserve"> + 0.20 × </w:t>
      </w:r>
      <w:proofErr w:type="spellStart"/>
      <w:r>
        <w:rPr>
          <w:b/>
        </w:rPr>
        <w:t>favorites_pct</w:t>
      </w:r>
      <w:proofErr w:type="spellEnd"/>
      <w:r>
        <w:rPr>
          <w:b/>
        </w:rPr>
        <w:t xml:space="preserve"> + 0.15 × </w:t>
      </w:r>
      <w:proofErr w:type="spellStart"/>
      <w:r>
        <w:rPr>
          <w:b/>
        </w:rPr>
        <w:t>popularity_pct</w:t>
      </w:r>
      <w:proofErr w:type="spellEnd"/>
    </w:p>
    <w:tbl>
      <w:tblPr>
        <w:tblW w:w="0" w:type="auto"/>
        <w:jc w:val="center"/>
        <w:tblLook w:val="04A0" w:firstRow="1" w:lastRow="0" w:firstColumn="1" w:lastColumn="0" w:noHBand="0" w:noVBand="1"/>
      </w:tblPr>
      <w:tblGrid>
        <w:gridCol w:w="2754"/>
        <w:gridCol w:w="2735"/>
        <w:gridCol w:w="2817"/>
      </w:tblGrid>
      <w:tr w:rsidR="00875E93" w14:paraId="02EE2AC9" w14:textId="77777777" w:rsidTr="0036736E">
        <w:trPr>
          <w:jc w:val="center"/>
        </w:trPr>
        <w:tc>
          <w:tcPr>
            <w:tcW w:w="3120" w:type="dxa"/>
            <w:shd w:val="clear" w:color="auto" w:fill="D9E2F3"/>
            <w:tcMar>
              <w:top w:w="80" w:type="dxa"/>
              <w:left w:w="120" w:type="dxa"/>
              <w:bottom w:w="80" w:type="dxa"/>
              <w:right w:w="120" w:type="dxa"/>
            </w:tcMar>
          </w:tcPr>
          <w:p w14:paraId="27FD1522" w14:textId="77777777" w:rsidR="00875E93" w:rsidRDefault="00875E93" w:rsidP="0036736E">
            <w:pPr>
              <w:jc w:val="center"/>
            </w:pPr>
            <w:r>
              <w:rPr>
                <w:b/>
                <w:sz w:val="20"/>
              </w:rPr>
              <w:t>Component</w:t>
            </w:r>
          </w:p>
        </w:tc>
        <w:tc>
          <w:tcPr>
            <w:tcW w:w="3120" w:type="dxa"/>
            <w:shd w:val="clear" w:color="auto" w:fill="D9E2F3"/>
            <w:tcMar>
              <w:top w:w="80" w:type="dxa"/>
              <w:left w:w="120" w:type="dxa"/>
              <w:bottom w:w="80" w:type="dxa"/>
              <w:right w:w="120" w:type="dxa"/>
            </w:tcMar>
          </w:tcPr>
          <w:p w14:paraId="33208E19" w14:textId="77777777" w:rsidR="00875E93" w:rsidRDefault="00875E93" w:rsidP="0036736E">
            <w:pPr>
              <w:jc w:val="center"/>
            </w:pPr>
            <w:r>
              <w:rPr>
                <w:b/>
                <w:sz w:val="20"/>
              </w:rPr>
              <w:t>What it captures</w:t>
            </w:r>
          </w:p>
        </w:tc>
        <w:tc>
          <w:tcPr>
            <w:tcW w:w="3120" w:type="dxa"/>
            <w:shd w:val="clear" w:color="auto" w:fill="D9E2F3"/>
            <w:tcMar>
              <w:top w:w="80" w:type="dxa"/>
              <w:left w:w="120" w:type="dxa"/>
              <w:bottom w:w="80" w:type="dxa"/>
              <w:right w:w="120" w:type="dxa"/>
            </w:tcMar>
          </w:tcPr>
          <w:p w14:paraId="02F81945" w14:textId="77777777" w:rsidR="00875E93" w:rsidRDefault="00875E93" w:rsidP="0036736E">
            <w:pPr>
              <w:jc w:val="center"/>
            </w:pPr>
            <w:r>
              <w:rPr>
                <w:b/>
                <w:sz w:val="20"/>
              </w:rPr>
              <w:t>Transform used</w:t>
            </w:r>
          </w:p>
        </w:tc>
      </w:tr>
      <w:tr w:rsidR="00875E93" w14:paraId="2C17C350" w14:textId="77777777" w:rsidTr="0036736E">
        <w:trPr>
          <w:jc w:val="center"/>
        </w:trPr>
        <w:tc>
          <w:tcPr>
            <w:tcW w:w="3120" w:type="dxa"/>
            <w:tcMar>
              <w:top w:w="80" w:type="dxa"/>
              <w:left w:w="120" w:type="dxa"/>
              <w:bottom w:w="80" w:type="dxa"/>
              <w:right w:w="120" w:type="dxa"/>
            </w:tcMar>
          </w:tcPr>
          <w:p w14:paraId="05EC15C6" w14:textId="77777777" w:rsidR="00875E93" w:rsidRDefault="00875E93" w:rsidP="0036736E">
            <w:r>
              <w:rPr>
                <w:sz w:val="20"/>
              </w:rPr>
              <w:t>score (40%)</w:t>
            </w:r>
          </w:p>
        </w:tc>
        <w:tc>
          <w:tcPr>
            <w:tcW w:w="3120" w:type="dxa"/>
            <w:tcMar>
              <w:top w:w="80" w:type="dxa"/>
              <w:left w:w="120" w:type="dxa"/>
              <w:bottom w:w="80" w:type="dxa"/>
              <w:right w:w="120" w:type="dxa"/>
            </w:tcMar>
          </w:tcPr>
          <w:p w14:paraId="4D0C129C" w14:textId="77777777" w:rsidR="00875E93" w:rsidRDefault="00875E93" w:rsidP="0036736E">
            <w:pPr>
              <w:jc w:val="center"/>
            </w:pPr>
            <w:r>
              <w:rPr>
                <w:sz w:val="20"/>
              </w:rPr>
              <w:t>Critical / audience reception</w:t>
            </w:r>
          </w:p>
        </w:tc>
        <w:tc>
          <w:tcPr>
            <w:tcW w:w="3120" w:type="dxa"/>
            <w:tcMar>
              <w:top w:w="80" w:type="dxa"/>
              <w:left w:w="120" w:type="dxa"/>
              <w:bottom w:w="80" w:type="dxa"/>
              <w:right w:w="120" w:type="dxa"/>
            </w:tcMar>
          </w:tcPr>
          <w:p w14:paraId="6332BA08" w14:textId="77777777" w:rsidR="00875E93" w:rsidRDefault="00875E93" w:rsidP="0036736E">
            <w:pPr>
              <w:jc w:val="center"/>
            </w:pPr>
            <w:r>
              <w:rPr>
                <w:sz w:val="20"/>
              </w:rPr>
              <w:t>Percentile rank among rated titles</w:t>
            </w:r>
          </w:p>
        </w:tc>
      </w:tr>
      <w:tr w:rsidR="00875E93" w14:paraId="62764DB3" w14:textId="77777777" w:rsidTr="0036736E">
        <w:trPr>
          <w:jc w:val="center"/>
        </w:trPr>
        <w:tc>
          <w:tcPr>
            <w:tcW w:w="3120" w:type="dxa"/>
            <w:tcMar>
              <w:top w:w="80" w:type="dxa"/>
              <w:left w:w="120" w:type="dxa"/>
              <w:bottom w:w="80" w:type="dxa"/>
              <w:right w:w="120" w:type="dxa"/>
            </w:tcMar>
          </w:tcPr>
          <w:p w14:paraId="26AC97F3" w14:textId="77777777" w:rsidR="00875E93" w:rsidRDefault="00875E93" w:rsidP="0036736E">
            <w:r>
              <w:rPr>
                <w:sz w:val="20"/>
              </w:rPr>
              <w:t>members (25%)</w:t>
            </w:r>
          </w:p>
        </w:tc>
        <w:tc>
          <w:tcPr>
            <w:tcW w:w="3120" w:type="dxa"/>
            <w:tcMar>
              <w:top w:w="80" w:type="dxa"/>
              <w:left w:w="120" w:type="dxa"/>
              <w:bottom w:w="80" w:type="dxa"/>
              <w:right w:w="120" w:type="dxa"/>
            </w:tcMar>
          </w:tcPr>
          <w:p w14:paraId="464E0E7B" w14:textId="77777777" w:rsidR="00875E93" w:rsidRDefault="00875E93" w:rsidP="0036736E">
            <w:pPr>
              <w:jc w:val="center"/>
            </w:pPr>
            <w:r>
              <w:rPr>
                <w:sz w:val="20"/>
              </w:rPr>
              <w:t>Total reach — everyone who ever added the title to any list</w:t>
            </w:r>
          </w:p>
        </w:tc>
        <w:tc>
          <w:tcPr>
            <w:tcW w:w="3120" w:type="dxa"/>
            <w:tcMar>
              <w:top w:w="80" w:type="dxa"/>
              <w:left w:w="120" w:type="dxa"/>
              <w:bottom w:w="80" w:type="dxa"/>
              <w:right w:w="120" w:type="dxa"/>
            </w:tcMar>
          </w:tcPr>
          <w:p w14:paraId="3B8E7048" w14:textId="77777777" w:rsidR="00875E93" w:rsidRDefault="00875E93" w:rsidP="0036736E">
            <w:pPr>
              <w:jc w:val="center"/>
            </w:pPr>
            <w:r>
              <w:rPr>
                <w:sz w:val="20"/>
              </w:rPr>
              <w:t>Percentile rank of log1p(members)</w:t>
            </w:r>
          </w:p>
        </w:tc>
      </w:tr>
      <w:tr w:rsidR="00875E93" w14:paraId="5956AFD5" w14:textId="77777777" w:rsidTr="0036736E">
        <w:trPr>
          <w:jc w:val="center"/>
        </w:trPr>
        <w:tc>
          <w:tcPr>
            <w:tcW w:w="3120" w:type="dxa"/>
            <w:tcMar>
              <w:top w:w="80" w:type="dxa"/>
              <w:left w:w="120" w:type="dxa"/>
              <w:bottom w:w="80" w:type="dxa"/>
              <w:right w:w="120" w:type="dxa"/>
            </w:tcMar>
          </w:tcPr>
          <w:p w14:paraId="6F8FBA2B" w14:textId="77777777" w:rsidR="00875E93" w:rsidRDefault="00875E93" w:rsidP="0036736E">
            <w:r>
              <w:rPr>
                <w:sz w:val="20"/>
              </w:rPr>
              <w:t>favorites (20%)</w:t>
            </w:r>
          </w:p>
        </w:tc>
        <w:tc>
          <w:tcPr>
            <w:tcW w:w="3120" w:type="dxa"/>
            <w:tcMar>
              <w:top w:w="80" w:type="dxa"/>
              <w:left w:w="120" w:type="dxa"/>
              <w:bottom w:w="80" w:type="dxa"/>
              <w:right w:w="120" w:type="dxa"/>
            </w:tcMar>
          </w:tcPr>
          <w:p w14:paraId="77E60445" w14:textId="77777777" w:rsidR="00875E93" w:rsidRDefault="00875E93" w:rsidP="0036736E">
            <w:pPr>
              <w:jc w:val="center"/>
            </w:pPr>
            <w:r>
              <w:rPr>
                <w:sz w:val="20"/>
              </w:rPr>
              <w:t>Depth of fan enthusiasm — users who loved it enough to favorite it</w:t>
            </w:r>
          </w:p>
        </w:tc>
        <w:tc>
          <w:tcPr>
            <w:tcW w:w="3120" w:type="dxa"/>
            <w:tcMar>
              <w:top w:w="80" w:type="dxa"/>
              <w:left w:w="120" w:type="dxa"/>
              <w:bottom w:w="80" w:type="dxa"/>
              <w:right w:w="120" w:type="dxa"/>
            </w:tcMar>
          </w:tcPr>
          <w:p w14:paraId="4E3EC69F" w14:textId="77777777" w:rsidR="00875E93" w:rsidRDefault="00875E93" w:rsidP="0036736E">
            <w:pPr>
              <w:jc w:val="center"/>
            </w:pPr>
            <w:r>
              <w:rPr>
                <w:sz w:val="20"/>
              </w:rPr>
              <w:t>Percentile rank of log1p(favorites)</w:t>
            </w:r>
          </w:p>
        </w:tc>
      </w:tr>
      <w:tr w:rsidR="00875E93" w14:paraId="168A52ED" w14:textId="77777777" w:rsidTr="0036736E">
        <w:trPr>
          <w:jc w:val="center"/>
        </w:trPr>
        <w:tc>
          <w:tcPr>
            <w:tcW w:w="3120" w:type="dxa"/>
            <w:tcMar>
              <w:top w:w="80" w:type="dxa"/>
              <w:left w:w="120" w:type="dxa"/>
              <w:bottom w:w="80" w:type="dxa"/>
              <w:right w:w="120" w:type="dxa"/>
            </w:tcMar>
          </w:tcPr>
          <w:p w14:paraId="6DA451B2" w14:textId="77777777" w:rsidR="00875E93" w:rsidRDefault="00875E93" w:rsidP="0036736E">
            <w:r>
              <w:rPr>
                <w:sz w:val="20"/>
              </w:rPr>
              <w:t>popularity (15%)</w:t>
            </w:r>
          </w:p>
        </w:tc>
        <w:tc>
          <w:tcPr>
            <w:tcW w:w="3120" w:type="dxa"/>
            <w:tcMar>
              <w:top w:w="80" w:type="dxa"/>
              <w:left w:w="120" w:type="dxa"/>
              <w:bottom w:w="80" w:type="dxa"/>
              <w:right w:w="120" w:type="dxa"/>
            </w:tcMar>
          </w:tcPr>
          <w:p w14:paraId="53DF1944" w14:textId="5D6525FC" w:rsidR="00875E93" w:rsidRDefault="00875E93" w:rsidP="0036736E">
            <w:pPr>
              <w:jc w:val="center"/>
            </w:pPr>
            <w:r>
              <w:rPr>
                <w:sz w:val="20"/>
              </w:rPr>
              <w:t>MAL's own popularity rank</w:t>
            </w:r>
          </w:p>
        </w:tc>
        <w:tc>
          <w:tcPr>
            <w:tcW w:w="3120" w:type="dxa"/>
            <w:tcMar>
              <w:top w:w="80" w:type="dxa"/>
              <w:left w:w="120" w:type="dxa"/>
              <w:bottom w:w="80" w:type="dxa"/>
              <w:right w:w="120" w:type="dxa"/>
            </w:tcMar>
          </w:tcPr>
          <w:p w14:paraId="30D92C6E" w14:textId="77777777" w:rsidR="00875E93" w:rsidRDefault="00875E93" w:rsidP="0036736E">
            <w:pPr>
              <w:jc w:val="center"/>
            </w:pPr>
            <w:r>
              <w:rPr>
                <w:sz w:val="20"/>
              </w:rPr>
              <w:t>Percentile rank of −popularity</w:t>
            </w:r>
          </w:p>
        </w:tc>
      </w:tr>
    </w:tbl>
    <w:p w14:paraId="539C1534" w14:textId="1DC983A5" w:rsidR="00875E93" w:rsidRDefault="00875E93" w:rsidP="00875E93">
      <w:pPr>
        <w:spacing w:before="80" w:after="280"/>
        <w:jc w:val="center"/>
      </w:pPr>
      <w:r>
        <w:rPr>
          <w:b/>
          <w:sz w:val="20"/>
        </w:rPr>
        <w:t xml:space="preserve">Table 2.2 — Composition of the engineered </w:t>
      </w:r>
      <w:proofErr w:type="spellStart"/>
      <w:r>
        <w:rPr>
          <w:b/>
          <w:sz w:val="20"/>
        </w:rPr>
        <w:t>balanced_score</w:t>
      </w:r>
      <w:proofErr w:type="spellEnd"/>
      <w:r>
        <w:rPr>
          <w:b/>
          <w:sz w:val="20"/>
        </w:rPr>
        <w:t xml:space="preserve"> metric.</w:t>
      </w:r>
    </w:p>
    <w:p w14:paraId="06EABD3C" w14:textId="178CE599" w:rsidR="003C168F" w:rsidRDefault="00875E93" w:rsidP="003C168F">
      <w:pPr>
        <w:spacing w:line="300" w:lineRule="auto"/>
        <w:ind w:firstLine="720"/>
        <w:jc w:val="both"/>
      </w:pPr>
      <w:r w:rsidRPr="00875E93">
        <w:t>Each component was converted to a percentile rank on a uniform 0–1 scale to prevent metrics with high variability—such as the number of members—from having an excessive impact on the composite score. To address a severely right-skewed distribution, both the number of members and the number of favorites were log1p-transformed prior to ranking. A minimum threshold of 100 members was set to eliminate outliers with zero visibility. Among the final 8,227 works, the mean of `</w:t>
      </w:r>
      <w:proofErr w:type="spellStart"/>
      <w:r w:rsidRPr="00875E93">
        <w:t>balanced_score</w:t>
      </w:r>
      <w:proofErr w:type="spellEnd"/>
      <w:r w:rsidRPr="00875E93">
        <w:t xml:space="preserve">` </w:t>
      </w:r>
      <w:r w:rsidR="003C168F">
        <w:t xml:space="preserve">has a mean of 0.500 and a standard deviation of 0.260, and correlates at r = 0.845 with raw score on the scored subset — meaning it broadly agrees with </w:t>
      </w:r>
      <w:r w:rsidR="003C168F">
        <w:lastRenderedPageBreak/>
        <w:t>critical reception while still meaningfully re-ranking titles whose raw score is not representative of their actual audience reach.</w:t>
      </w:r>
    </w:p>
    <w:p w14:paraId="210CDECD" w14:textId="40FA5C4E" w:rsidR="003C168F" w:rsidRDefault="003C168F" w:rsidP="003C168F">
      <w:pPr>
        <w:spacing w:line="300" w:lineRule="auto"/>
        <w:ind w:firstLine="720"/>
        <w:jc w:val="both"/>
      </w:pPr>
      <w:r w:rsidRPr="003C168F">
        <w:t>Table 2.</w:t>
      </w:r>
      <w:r>
        <w:t>3</w:t>
      </w:r>
      <w:r w:rsidRPr="003C168F">
        <w:t xml:space="preserve"> illustrates this adjustment directly. High-rated niche titles drop significantly due to limited viewership (Table 2.</w:t>
      </w:r>
      <w:r>
        <w:t>3</w:t>
      </w:r>
      <w:r w:rsidRPr="003C168F">
        <w:t>a), whereas mass-market franchises with mediocre review scores rise substantially due to broad commercial reach (Table 2.</w:t>
      </w:r>
      <w:r>
        <w:t>3</w:t>
      </w:r>
      <w:r w:rsidRPr="003C168F">
        <w:t>b).</w:t>
      </w:r>
    </w:p>
    <w:tbl>
      <w:tblPr>
        <w:tblW w:w="0" w:type="auto"/>
        <w:jc w:val="center"/>
        <w:tblLook w:val="04A0" w:firstRow="1" w:lastRow="0" w:firstColumn="1" w:lastColumn="0" w:noHBand="0" w:noVBand="1"/>
      </w:tblPr>
      <w:tblGrid>
        <w:gridCol w:w="1312"/>
        <w:gridCol w:w="1267"/>
        <w:gridCol w:w="1382"/>
        <w:gridCol w:w="1420"/>
        <w:gridCol w:w="1368"/>
        <w:gridCol w:w="1557"/>
      </w:tblGrid>
      <w:tr w:rsidR="003C168F" w14:paraId="254C35E1" w14:textId="77777777" w:rsidTr="0036736E">
        <w:trPr>
          <w:jc w:val="center"/>
        </w:trPr>
        <w:tc>
          <w:tcPr>
            <w:tcW w:w="1560" w:type="dxa"/>
            <w:shd w:val="clear" w:color="auto" w:fill="D9E2F3"/>
            <w:tcMar>
              <w:top w:w="80" w:type="dxa"/>
              <w:left w:w="120" w:type="dxa"/>
              <w:bottom w:w="80" w:type="dxa"/>
              <w:right w:w="120" w:type="dxa"/>
            </w:tcMar>
          </w:tcPr>
          <w:p w14:paraId="05238A0C" w14:textId="77777777" w:rsidR="003C168F" w:rsidRDefault="003C168F" w:rsidP="0036736E">
            <w:pPr>
              <w:jc w:val="center"/>
            </w:pPr>
            <w:r>
              <w:rPr>
                <w:b/>
                <w:sz w:val="20"/>
              </w:rPr>
              <w:t>Title</w:t>
            </w:r>
          </w:p>
        </w:tc>
        <w:tc>
          <w:tcPr>
            <w:tcW w:w="1560" w:type="dxa"/>
            <w:shd w:val="clear" w:color="auto" w:fill="D9E2F3"/>
            <w:tcMar>
              <w:top w:w="80" w:type="dxa"/>
              <w:left w:w="120" w:type="dxa"/>
              <w:bottom w:w="80" w:type="dxa"/>
              <w:right w:w="120" w:type="dxa"/>
            </w:tcMar>
          </w:tcPr>
          <w:p w14:paraId="3F73A3A2" w14:textId="77777777" w:rsidR="003C168F" w:rsidRDefault="003C168F" w:rsidP="0036736E">
            <w:pPr>
              <w:jc w:val="center"/>
            </w:pPr>
            <w:r>
              <w:rPr>
                <w:b/>
                <w:sz w:val="20"/>
              </w:rPr>
              <w:t>score</w:t>
            </w:r>
          </w:p>
        </w:tc>
        <w:tc>
          <w:tcPr>
            <w:tcW w:w="1560" w:type="dxa"/>
            <w:shd w:val="clear" w:color="auto" w:fill="D9E2F3"/>
            <w:tcMar>
              <w:top w:w="80" w:type="dxa"/>
              <w:left w:w="120" w:type="dxa"/>
              <w:bottom w:w="80" w:type="dxa"/>
              <w:right w:w="120" w:type="dxa"/>
            </w:tcMar>
          </w:tcPr>
          <w:p w14:paraId="52595D4F" w14:textId="77777777" w:rsidR="003C168F" w:rsidRDefault="003C168F" w:rsidP="0036736E">
            <w:pPr>
              <w:jc w:val="center"/>
            </w:pPr>
            <w:r>
              <w:rPr>
                <w:b/>
                <w:sz w:val="20"/>
              </w:rPr>
              <w:t>members</w:t>
            </w:r>
          </w:p>
        </w:tc>
        <w:tc>
          <w:tcPr>
            <w:tcW w:w="1560" w:type="dxa"/>
            <w:shd w:val="clear" w:color="auto" w:fill="D9E2F3"/>
            <w:tcMar>
              <w:top w:w="80" w:type="dxa"/>
              <w:left w:w="120" w:type="dxa"/>
              <w:bottom w:w="80" w:type="dxa"/>
              <w:right w:w="120" w:type="dxa"/>
            </w:tcMar>
          </w:tcPr>
          <w:p w14:paraId="495D8946" w14:textId="77777777" w:rsidR="003C168F" w:rsidRDefault="003C168F" w:rsidP="0036736E">
            <w:pPr>
              <w:jc w:val="center"/>
            </w:pPr>
            <w:r>
              <w:rPr>
                <w:b/>
                <w:sz w:val="20"/>
              </w:rPr>
              <w:t>popularity rank</w:t>
            </w:r>
          </w:p>
        </w:tc>
        <w:tc>
          <w:tcPr>
            <w:tcW w:w="1560" w:type="dxa"/>
            <w:shd w:val="clear" w:color="auto" w:fill="D9E2F3"/>
            <w:tcMar>
              <w:top w:w="80" w:type="dxa"/>
              <w:left w:w="120" w:type="dxa"/>
              <w:bottom w:w="80" w:type="dxa"/>
              <w:right w:w="120" w:type="dxa"/>
            </w:tcMar>
          </w:tcPr>
          <w:p w14:paraId="246819A6" w14:textId="77777777" w:rsidR="003C168F" w:rsidRDefault="003C168F" w:rsidP="0036736E">
            <w:pPr>
              <w:jc w:val="center"/>
            </w:pPr>
            <w:r>
              <w:rPr>
                <w:b/>
                <w:sz w:val="20"/>
              </w:rPr>
              <w:t>favorites</w:t>
            </w:r>
          </w:p>
        </w:tc>
        <w:tc>
          <w:tcPr>
            <w:tcW w:w="1560" w:type="dxa"/>
            <w:shd w:val="clear" w:color="auto" w:fill="D9E2F3"/>
            <w:tcMar>
              <w:top w:w="80" w:type="dxa"/>
              <w:left w:w="120" w:type="dxa"/>
              <w:bottom w:w="80" w:type="dxa"/>
              <w:right w:w="120" w:type="dxa"/>
            </w:tcMar>
          </w:tcPr>
          <w:p w14:paraId="48ACB944" w14:textId="77777777" w:rsidR="003C168F" w:rsidRDefault="003C168F" w:rsidP="0036736E">
            <w:pPr>
              <w:jc w:val="center"/>
            </w:pPr>
            <w:proofErr w:type="spellStart"/>
            <w:r>
              <w:rPr>
                <w:b/>
                <w:sz w:val="20"/>
              </w:rPr>
              <w:t>balanced_score</w:t>
            </w:r>
            <w:proofErr w:type="spellEnd"/>
          </w:p>
        </w:tc>
      </w:tr>
      <w:tr w:rsidR="003C168F" w14:paraId="29B375EF" w14:textId="77777777" w:rsidTr="0036736E">
        <w:trPr>
          <w:jc w:val="center"/>
        </w:trPr>
        <w:tc>
          <w:tcPr>
            <w:tcW w:w="1560" w:type="dxa"/>
            <w:tcMar>
              <w:top w:w="80" w:type="dxa"/>
              <w:left w:w="120" w:type="dxa"/>
              <w:bottom w:w="80" w:type="dxa"/>
              <w:right w:w="120" w:type="dxa"/>
            </w:tcMar>
          </w:tcPr>
          <w:p w14:paraId="77BBB9D9" w14:textId="77777777" w:rsidR="003C168F" w:rsidRDefault="003C168F" w:rsidP="0036736E">
            <w:r>
              <w:rPr>
                <w:sz w:val="20"/>
              </w:rPr>
              <w:t>Zhe Tian Movie: Bei Guan Zhan Wang Teng</w:t>
            </w:r>
          </w:p>
        </w:tc>
        <w:tc>
          <w:tcPr>
            <w:tcW w:w="1560" w:type="dxa"/>
            <w:tcMar>
              <w:top w:w="80" w:type="dxa"/>
              <w:left w:w="120" w:type="dxa"/>
              <w:bottom w:w="80" w:type="dxa"/>
              <w:right w:w="120" w:type="dxa"/>
            </w:tcMar>
          </w:tcPr>
          <w:p w14:paraId="77D5B41D" w14:textId="77777777" w:rsidR="003C168F" w:rsidRDefault="003C168F" w:rsidP="0036736E">
            <w:pPr>
              <w:jc w:val="center"/>
            </w:pPr>
            <w:r>
              <w:rPr>
                <w:sz w:val="20"/>
              </w:rPr>
              <w:t>7.69</w:t>
            </w:r>
          </w:p>
        </w:tc>
        <w:tc>
          <w:tcPr>
            <w:tcW w:w="1560" w:type="dxa"/>
            <w:tcMar>
              <w:top w:w="80" w:type="dxa"/>
              <w:left w:w="120" w:type="dxa"/>
              <w:bottom w:w="80" w:type="dxa"/>
              <w:right w:w="120" w:type="dxa"/>
            </w:tcMar>
          </w:tcPr>
          <w:p w14:paraId="5C6BA728" w14:textId="77777777" w:rsidR="003C168F" w:rsidRDefault="003C168F" w:rsidP="0036736E">
            <w:pPr>
              <w:jc w:val="center"/>
            </w:pPr>
            <w:r>
              <w:rPr>
                <w:sz w:val="20"/>
              </w:rPr>
              <w:t>760</w:t>
            </w:r>
          </w:p>
        </w:tc>
        <w:tc>
          <w:tcPr>
            <w:tcW w:w="1560" w:type="dxa"/>
            <w:tcMar>
              <w:top w:w="80" w:type="dxa"/>
              <w:left w:w="120" w:type="dxa"/>
              <w:bottom w:w="80" w:type="dxa"/>
              <w:right w:w="120" w:type="dxa"/>
            </w:tcMar>
          </w:tcPr>
          <w:p w14:paraId="28F895A8" w14:textId="77777777" w:rsidR="003C168F" w:rsidRDefault="003C168F" w:rsidP="0036736E">
            <w:pPr>
              <w:jc w:val="center"/>
            </w:pPr>
            <w:r>
              <w:rPr>
                <w:sz w:val="20"/>
              </w:rPr>
              <w:t>16,529</w:t>
            </w:r>
          </w:p>
        </w:tc>
        <w:tc>
          <w:tcPr>
            <w:tcW w:w="1560" w:type="dxa"/>
            <w:tcMar>
              <w:top w:w="80" w:type="dxa"/>
              <w:left w:w="120" w:type="dxa"/>
              <w:bottom w:w="80" w:type="dxa"/>
              <w:right w:w="120" w:type="dxa"/>
            </w:tcMar>
          </w:tcPr>
          <w:p w14:paraId="639205A0" w14:textId="77777777" w:rsidR="003C168F" w:rsidRDefault="003C168F" w:rsidP="0036736E">
            <w:pPr>
              <w:jc w:val="center"/>
            </w:pPr>
            <w:r>
              <w:rPr>
                <w:sz w:val="20"/>
              </w:rPr>
              <w:t>0</w:t>
            </w:r>
          </w:p>
        </w:tc>
        <w:tc>
          <w:tcPr>
            <w:tcW w:w="1560" w:type="dxa"/>
            <w:tcMar>
              <w:top w:w="80" w:type="dxa"/>
              <w:left w:w="120" w:type="dxa"/>
              <w:bottom w:w="80" w:type="dxa"/>
              <w:right w:w="120" w:type="dxa"/>
            </w:tcMar>
          </w:tcPr>
          <w:p w14:paraId="73EEC2C8" w14:textId="77777777" w:rsidR="003C168F" w:rsidRDefault="003C168F" w:rsidP="0036736E">
            <w:pPr>
              <w:jc w:val="center"/>
            </w:pPr>
            <w:r>
              <w:rPr>
                <w:sz w:val="20"/>
              </w:rPr>
              <w:t>0.370</w:t>
            </w:r>
          </w:p>
        </w:tc>
      </w:tr>
      <w:tr w:rsidR="003C168F" w14:paraId="559D2F4D" w14:textId="77777777" w:rsidTr="0036736E">
        <w:trPr>
          <w:jc w:val="center"/>
        </w:trPr>
        <w:tc>
          <w:tcPr>
            <w:tcW w:w="1560" w:type="dxa"/>
            <w:tcMar>
              <w:top w:w="80" w:type="dxa"/>
              <w:left w:w="120" w:type="dxa"/>
              <w:bottom w:w="80" w:type="dxa"/>
              <w:right w:w="120" w:type="dxa"/>
            </w:tcMar>
          </w:tcPr>
          <w:p w14:paraId="64C00E4A" w14:textId="77777777" w:rsidR="003C168F" w:rsidRDefault="003C168F" w:rsidP="0036736E">
            <w:r>
              <w:rPr>
                <w:sz w:val="20"/>
              </w:rPr>
              <w:t>You Shou Yan 3rd Season</w:t>
            </w:r>
          </w:p>
        </w:tc>
        <w:tc>
          <w:tcPr>
            <w:tcW w:w="1560" w:type="dxa"/>
            <w:tcMar>
              <w:top w:w="80" w:type="dxa"/>
              <w:left w:w="120" w:type="dxa"/>
              <w:bottom w:w="80" w:type="dxa"/>
              <w:right w:w="120" w:type="dxa"/>
            </w:tcMar>
          </w:tcPr>
          <w:p w14:paraId="36F11D20" w14:textId="77777777" w:rsidR="003C168F" w:rsidRDefault="003C168F" w:rsidP="0036736E">
            <w:pPr>
              <w:jc w:val="center"/>
            </w:pPr>
            <w:r>
              <w:rPr>
                <w:sz w:val="20"/>
              </w:rPr>
              <w:t>7.93</w:t>
            </w:r>
          </w:p>
        </w:tc>
        <w:tc>
          <w:tcPr>
            <w:tcW w:w="1560" w:type="dxa"/>
            <w:tcMar>
              <w:top w:w="80" w:type="dxa"/>
              <w:left w:w="120" w:type="dxa"/>
              <w:bottom w:w="80" w:type="dxa"/>
              <w:right w:w="120" w:type="dxa"/>
            </w:tcMar>
          </w:tcPr>
          <w:p w14:paraId="5AF73236" w14:textId="77777777" w:rsidR="003C168F" w:rsidRDefault="003C168F" w:rsidP="0036736E">
            <w:pPr>
              <w:jc w:val="center"/>
            </w:pPr>
            <w:r>
              <w:rPr>
                <w:sz w:val="20"/>
              </w:rPr>
              <w:t>1,131</w:t>
            </w:r>
          </w:p>
        </w:tc>
        <w:tc>
          <w:tcPr>
            <w:tcW w:w="1560" w:type="dxa"/>
            <w:tcMar>
              <w:top w:w="80" w:type="dxa"/>
              <w:left w:w="120" w:type="dxa"/>
              <w:bottom w:w="80" w:type="dxa"/>
              <w:right w:w="120" w:type="dxa"/>
            </w:tcMar>
          </w:tcPr>
          <w:p w14:paraId="584E166F" w14:textId="77777777" w:rsidR="003C168F" w:rsidRDefault="003C168F" w:rsidP="0036736E">
            <w:pPr>
              <w:jc w:val="center"/>
            </w:pPr>
            <w:r>
              <w:rPr>
                <w:sz w:val="20"/>
              </w:rPr>
              <w:t>14,925</w:t>
            </w:r>
          </w:p>
        </w:tc>
        <w:tc>
          <w:tcPr>
            <w:tcW w:w="1560" w:type="dxa"/>
            <w:tcMar>
              <w:top w:w="80" w:type="dxa"/>
              <w:left w:w="120" w:type="dxa"/>
              <w:bottom w:w="80" w:type="dxa"/>
              <w:right w:w="120" w:type="dxa"/>
            </w:tcMar>
          </w:tcPr>
          <w:p w14:paraId="46BF91D7" w14:textId="77777777" w:rsidR="003C168F" w:rsidRDefault="003C168F" w:rsidP="0036736E">
            <w:pPr>
              <w:jc w:val="center"/>
            </w:pPr>
            <w:r>
              <w:rPr>
                <w:sz w:val="20"/>
              </w:rPr>
              <w:t>8</w:t>
            </w:r>
          </w:p>
        </w:tc>
        <w:tc>
          <w:tcPr>
            <w:tcW w:w="1560" w:type="dxa"/>
            <w:tcMar>
              <w:top w:w="80" w:type="dxa"/>
              <w:left w:w="120" w:type="dxa"/>
              <w:bottom w:w="80" w:type="dxa"/>
              <w:right w:w="120" w:type="dxa"/>
            </w:tcMar>
          </w:tcPr>
          <w:p w14:paraId="3E4AC610" w14:textId="77777777" w:rsidR="003C168F" w:rsidRDefault="003C168F" w:rsidP="0036736E">
            <w:pPr>
              <w:jc w:val="center"/>
            </w:pPr>
            <w:r>
              <w:rPr>
                <w:sz w:val="20"/>
              </w:rPr>
              <w:t>0.461</w:t>
            </w:r>
          </w:p>
        </w:tc>
      </w:tr>
      <w:tr w:rsidR="003C168F" w14:paraId="66C45169" w14:textId="77777777" w:rsidTr="0036736E">
        <w:trPr>
          <w:jc w:val="center"/>
        </w:trPr>
        <w:tc>
          <w:tcPr>
            <w:tcW w:w="1560" w:type="dxa"/>
            <w:tcMar>
              <w:top w:w="80" w:type="dxa"/>
              <w:left w:w="120" w:type="dxa"/>
              <w:bottom w:w="80" w:type="dxa"/>
              <w:right w:w="120" w:type="dxa"/>
            </w:tcMar>
          </w:tcPr>
          <w:p w14:paraId="0A2C6E80" w14:textId="77777777" w:rsidR="003C168F" w:rsidRDefault="003C168F" w:rsidP="0036736E">
            <w:r>
              <w:rPr>
                <w:sz w:val="20"/>
              </w:rPr>
              <w:t>Wu Dong Qian Kun 6th Season</w:t>
            </w:r>
          </w:p>
        </w:tc>
        <w:tc>
          <w:tcPr>
            <w:tcW w:w="1560" w:type="dxa"/>
            <w:tcMar>
              <w:top w:w="80" w:type="dxa"/>
              <w:left w:w="120" w:type="dxa"/>
              <w:bottom w:w="80" w:type="dxa"/>
              <w:right w:w="120" w:type="dxa"/>
            </w:tcMar>
          </w:tcPr>
          <w:p w14:paraId="6597C996" w14:textId="77777777" w:rsidR="003C168F" w:rsidRDefault="003C168F" w:rsidP="0036736E">
            <w:pPr>
              <w:jc w:val="center"/>
            </w:pPr>
            <w:r>
              <w:rPr>
                <w:sz w:val="20"/>
              </w:rPr>
              <w:t>7.92</w:t>
            </w:r>
          </w:p>
        </w:tc>
        <w:tc>
          <w:tcPr>
            <w:tcW w:w="1560" w:type="dxa"/>
            <w:tcMar>
              <w:top w:w="80" w:type="dxa"/>
              <w:left w:w="120" w:type="dxa"/>
              <w:bottom w:w="80" w:type="dxa"/>
              <w:right w:w="120" w:type="dxa"/>
            </w:tcMar>
          </w:tcPr>
          <w:p w14:paraId="0B1D7C54" w14:textId="77777777" w:rsidR="003C168F" w:rsidRDefault="003C168F" w:rsidP="0036736E">
            <w:pPr>
              <w:jc w:val="center"/>
            </w:pPr>
            <w:r>
              <w:rPr>
                <w:sz w:val="20"/>
              </w:rPr>
              <w:t>1,580</w:t>
            </w:r>
          </w:p>
        </w:tc>
        <w:tc>
          <w:tcPr>
            <w:tcW w:w="1560" w:type="dxa"/>
            <w:tcMar>
              <w:top w:w="80" w:type="dxa"/>
              <w:left w:w="120" w:type="dxa"/>
              <w:bottom w:w="80" w:type="dxa"/>
              <w:right w:w="120" w:type="dxa"/>
            </w:tcMar>
          </w:tcPr>
          <w:p w14:paraId="05374729" w14:textId="77777777" w:rsidR="003C168F" w:rsidRDefault="003C168F" w:rsidP="0036736E">
            <w:pPr>
              <w:jc w:val="center"/>
            </w:pPr>
            <w:r>
              <w:rPr>
                <w:sz w:val="20"/>
              </w:rPr>
              <w:t>13,539</w:t>
            </w:r>
          </w:p>
        </w:tc>
        <w:tc>
          <w:tcPr>
            <w:tcW w:w="1560" w:type="dxa"/>
            <w:tcMar>
              <w:top w:w="80" w:type="dxa"/>
              <w:left w:w="120" w:type="dxa"/>
              <w:bottom w:w="80" w:type="dxa"/>
              <w:right w:w="120" w:type="dxa"/>
            </w:tcMar>
          </w:tcPr>
          <w:p w14:paraId="34B19C8E" w14:textId="77777777" w:rsidR="003C168F" w:rsidRDefault="003C168F" w:rsidP="0036736E">
            <w:pPr>
              <w:jc w:val="center"/>
            </w:pPr>
            <w:r>
              <w:rPr>
                <w:sz w:val="20"/>
              </w:rPr>
              <w:t>5</w:t>
            </w:r>
          </w:p>
        </w:tc>
        <w:tc>
          <w:tcPr>
            <w:tcW w:w="1560" w:type="dxa"/>
            <w:tcMar>
              <w:top w:w="80" w:type="dxa"/>
              <w:left w:w="120" w:type="dxa"/>
              <w:bottom w:w="80" w:type="dxa"/>
              <w:right w:w="120" w:type="dxa"/>
            </w:tcMar>
          </w:tcPr>
          <w:p w14:paraId="1CCFB0F4" w14:textId="77777777" w:rsidR="003C168F" w:rsidRDefault="003C168F" w:rsidP="0036736E">
            <w:pPr>
              <w:jc w:val="center"/>
            </w:pPr>
            <w:r>
              <w:rPr>
                <w:sz w:val="20"/>
              </w:rPr>
              <w:t>0.467</w:t>
            </w:r>
          </w:p>
        </w:tc>
      </w:tr>
    </w:tbl>
    <w:p w14:paraId="14742202" w14:textId="67C49CCF" w:rsidR="003C168F" w:rsidRDefault="003C168F" w:rsidP="003C168F">
      <w:pPr>
        <w:spacing w:before="80" w:after="280"/>
        <w:jc w:val="center"/>
      </w:pPr>
      <w:r>
        <w:rPr>
          <w:b/>
          <w:sz w:val="20"/>
        </w:rPr>
        <w:t>Table 2.</w:t>
      </w:r>
      <w:r w:rsidR="000E1882">
        <w:rPr>
          <w:b/>
          <w:sz w:val="20"/>
        </w:rPr>
        <w:t>3</w:t>
      </w:r>
      <w:r>
        <w:rPr>
          <w:b/>
          <w:sz w:val="20"/>
        </w:rPr>
        <w:t xml:space="preserve">a — High raw score but low reach: </w:t>
      </w:r>
      <w:proofErr w:type="spellStart"/>
      <w:r>
        <w:rPr>
          <w:b/>
          <w:sz w:val="20"/>
        </w:rPr>
        <w:t>balanced_score</w:t>
      </w:r>
      <w:proofErr w:type="spellEnd"/>
      <w:r>
        <w:rPr>
          <w:b/>
          <w:sz w:val="20"/>
        </w:rPr>
        <w:t xml:space="preserve"> drops these titles sharply relative to their raw score.</w:t>
      </w:r>
    </w:p>
    <w:tbl>
      <w:tblPr>
        <w:tblW w:w="0" w:type="auto"/>
        <w:jc w:val="center"/>
        <w:tblLook w:val="04A0" w:firstRow="1" w:lastRow="0" w:firstColumn="1" w:lastColumn="0" w:noHBand="0" w:noVBand="1"/>
      </w:tblPr>
      <w:tblGrid>
        <w:gridCol w:w="1424"/>
        <w:gridCol w:w="1225"/>
        <w:gridCol w:w="1361"/>
        <w:gridCol w:w="1399"/>
        <w:gridCol w:w="1340"/>
        <w:gridCol w:w="1557"/>
      </w:tblGrid>
      <w:tr w:rsidR="003C168F" w14:paraId="00004023" w14:textId="77777777" w:rsidTr="0036736E">
        <w:trPr>
          <w:jc w:val="center"/>
        </w:trPr>
        <w:tc>
          <w:tcPr>
            <w:tcW w:w="1560" w:type="dxa"/>
            <w:shd w:val="clear" w:color="auto" w:fill="D9E2F3"/>
            <w:tcMar>
              <w:top w:w="80" w:type="dxa"/>
              <w:left w:w="120" w:type="dxa"/>
              <w:bottom w:w="80" w:type="dxa"/>
              <w:right w:w="120" w:type="dxa"/>
            </w:tcMar>
          </w:tcPr>
          <w:p w14:paraId="464959AE" w14:textId="77777777" w:rsidR="003C168F" w:rsidRDefault="003C168F" w:rsidP="0036736E">
            <w:pPr>
              <w:jc w:val="center"/>
            </w:pPr>
            <w:r>
              <w:rPr>
                <w:b/>
                <w:sz w:val="20"/>
              </w:rPr>
              <w:t>Title</w:t>
            </w:r>
          </w:p>
        </w:tc>
        <w:tc>
          <w:tcPr>
            <w:tcW w:w="1560" w:type="dxa"/>
            <w:shd w:val="clear" w:color="auto" w:fill="D9E2F3"/>
            <w:tcMar>
              <w:top w:w="80" w:type="dxa"/>
              <w:left w:w="120" w:type="dxa"/>
              <w:bottom w:w="80" w:type="dxa"/>
              <w:right w:w="120" w:type="dxa"/>
            </w:tcMar>
          </w:tcPr>
          <w:p w14:paraId="07022F79" w14:textId="77777777" w:rsidR="003C168F" w:rsidRDefault="003C168F" w:rsidP="0036736E">
            <w:pPr>
              <w:jc w:val="center"/>
            </w:pPr>
            <w:r>
              <w:rPr>
                <w:b/>
                <w:sz w:val="20"/>
              </w:rPr>
              <w:t>score</w:t>
            </w:r>
          </w:p>
        </w:tc>
        <w:tc>
          <w:tcPr>
            <w:tcW w:w="1560" w:type="dxa"/>
            <w:shd w:val="clear" w:color="auto" w:fill="D9E2F3"/>
            <w:tcMar>
              <w:top w:w="80" w:type="dxa"/>
              <w:left w:w="120" w:type="dxa"/>
              <w:bottom w:w="80" w:type="dxa"/>
              <w:right w:w="120" w:type="dxa"/>
            </w:tcMar>
          </w:tcPr>
          <w:p w14:paraId="79E3DE77" w14:textId="77777777" w:rsidR="003C168F" w:rsidRDefault="003C168F" w:rsidP="0036736E">
            <w:pPr>
              <w:jc w:val="center"/>
            </w:pPr>
            <w:r>
              <w:rPr>
                <w:b/>
                <w:sz w:val="20"/>
              </w:rPr>
              <w:t>members</w:t>
            </w:r>
          </w:p>
        </w:tc>
        <w:tc>
          <w:tcPr>
            <w:tcW w:w="1560" w:type="dxa"/>
            <w:shd w:val="clear" w:color="auto" w:fill="D9E2F3"/>
            <w:tcMar>
              <w:top w:w="80" w:type="dxa"/>
              <w:left w:w="120" w:type="dxa"/>
              <w:bottom w:w="80" w:type="dxa"/>
              <w:right w:w="120" w:type="dxa"/>
            </w:tcMar>
          </w:tcPr>
          <w:p w14:paraId="35DA6D33" w14:textId="77777777" w:rsidR="003C168F" w:rsidRDefault="003C168F" w:rsidP="0036736E">
            <w:pPr>
              <w:jc w:val="center"/>
            </w:pPr>
            <w:r>
              <w:rPr>
                <w:b/>
                <w:sz w:val="20"/>
              </w:rPr>
              <w:t>popularity rank</w:t>
            </w:r>
          </w:p>
        </w:tc>
        <w:tc>
          <w:tcPr>
            <w:tcW w:w="1560" w:type="dxa"/>
            <w:shd w:val="clear" w:color="auto" w:fill="D9E2F3"/>
            <w:tcMar>
              <w:top w:w="80" w:type="dxa"/>
              <w:left w:w="120" w:type="dxa"/>
              <w:bottom w:w="80" w:type="dxa"/>
              <w:right w:w="120" w:type="dxa"/>
            </w:tcMar>
          </w:tcPr>
          <w:p w14:paraId="179BFBA5" w14:textId="77777777" w:rsidR="003C168F" w:rsidRDefault="003C168F" w:rsidP="0036736E">
            <w:pPr>
              <w:jc w:val="center"/>
            </w:pPr>
            <w:r>
              <w:rPr>
                <w:b/>
                <w:sz w:val="20"/>
              </w:rPr>
              <w:t>favorites</w:t>
            </w:r>
          </w:p>
        </w:tc>
        <w:tc>
          <w:tcPr>
            <w:tcW w:w="1560" w:type="dxa"/>
            <w:shd w:val="clear" w:color="auto" w:fill="D9E2F3"/>
            <w:tcMar>
              <w:top w:w="80" w:type="dxa"/>
              <w:left w:w="120" w:type="dxa"/>
              <w:bottom w:w="80" w:type="dxa"/>
              <w:right w:w="120" w:type="dxa"/>
            </w:tcMar>
          </w:tcPr>
          <w:p w14:paraId="5611B2AB" w14:textId="77777777" w:rsidR="003C168F" w:rsidRDefault="003C168F" w:rsidP="0036736E">
            <w:pPr>
              <w:jc w:val="center"/>
            </w:pPr>
            <w:proofErr w:type="spellStart"/>
            <w:r>
              <w:rPr>
                <w:b/>
                <w:sz w:val="20"/>
              </w:rPr>
              <w:t>balanced_score</w:t>
            </w:r>
            <w:proofErr w:type="spellEnd"/>
          </w:p>
        </w:tc>
      </w:tr>
      <w:tr w:rsidR="003C168F" w14:paraId="36F61B68" w14:textId="77777777" w:rsidTr="0036736E">
        <w:trPr>
          <w:jc w:val="center"/>
        </w:trPr>
        <w:tc>
          <w:tcPr>
            <w:tcW w:w="1560" w:type="dxa"/>
            <w:tcMar>
              <w:top w:w="80" w:type="dxa"/>
              <w:left w:w="120" w:type="dxa"/>
              <w:bottom w:w="80" w:type="dxa"/>
              <w:right w:w="120" w:type="dxa"/>
            </w:tcMar>
          </w:tcPr>
          <w:p w14:paraId="24A9356A" w14:textId="77777777" w:rsidR="003C168F" w:rsidRDefault="003C168F" w:rsidP="0036736E">
            <w:r>
              <w:rPr>
                <w:sz w:val="20"/>
              </w:rPr>
              <w:t xml:space="preserve">Ousama Game </w:t>
            </w:r>
            <w:proofErr w:type="gramStart"/>
            <w:r>
              <w:rPr>
                <w:sz w:val="20"/>
              </w:rPr>
              <w:t>The</w:t>
            </w:r>
            <w:proofErr w:type="gramEnd"/>
            <w:r>
              <w:rPr>
                <w:sz w:val="20"/>
              </w:rPr>
              <w:t xml:space="preserve"> Animation</w:t>
            </w:r>
          </w:p>
        </w:tc>
        <w:tc>
          <w:tcPr>
            <w:tcW w:w="1560" w:type="dxa"/>
            <w:tcMar>
              <w:top w:w="80" w:type="dxa"/>
              <w:left w:w="120" w:type="dxa"/>
              <w:bottom w:w="80" w:type="dxa"/>
              <w:right w:w="120" w:type="dxa"/>
            </w:tcMar>
          </w:tcPr>
          <w:p w14:paraId="0A72EDEB" w14:textId="77777777" w:rsidR="003C168F" w:rsidRDefault="003C168F" w:rsidP="0036736E">
            <w:pPr>
              <w:jc w:val="center"/>
            </w:pPr>
            <w:r>
              <w:rPr>
                <w:sz w:val="20"/>
              </w:rPr>
              <w:t>5.08</w:t>
            </w:r>
          </w:p>
        </w:tc>
        <w:tc>
          <w:tcPr>
            <w:tcW w:w="1560" w:type="dxa"/>
            <w:tcMar>
              <w:top w:w="80" w:type="dxa"/>
              <w:left w:w="120" w:type="dxa"/>
              <w:bottom w:w="80" w:type="dxa"/>
              <w:right w:w="120" w:type="dxa"/>
            </w:tcMar>
          </w:tcPr>
          <w:p w14:paraId="761DF96E" w14:textId="77777777" w:rsidR="003C168F" w:rsidRDefault="003C168F" w:rsidP="0036736E">
            <w:pPr>
              <w:jc w:val="center"/>
            </w:pPr>
            <w:r>
              <w:rPr>
                <w:sz w:val="20"/>
              </w:rPr>
              <w:t>269,007</w:t>
            </w:r>
          </w:p>
        </w:tc>
        <w:tc>
          <w:tcPr>
            <w:tcW w:w="1560" w:type="dxa"/>
            <w:tcMar>
              <w:top w:w="80" w:type="dxa"/>
              <w:left w:w="120" w:type="dxa"/>
              <w:bottom w:w="80" w:type="dxa"/>
              <w:right w:w="120" w:type="dxa"/>
            </w:tcMar>
          </w:tcPr>
          <w:p w14:paraId="76F6DF7A" w14:textId="77777777" w:rsidR="003C168F" w:rsidRDefault="003C168F" w:rsidP="0036736E">
            <w:pPr>
              <w:jc w:val="center"/>
            </w:pPr>
            <w:r>
              <w:rPr>
                <w:sz w:val="20"/>
              </w:rPr>
              <w:t>1,056</w:t>
            </w:r>
          </w:p>
        </w:tc>
        <w:tc>
          <w:tcPr>
            <w:tcW w:w="1560" w:type="dxa"/>
            <w:tcMar>
              <w:top w:w="80" w:type="dxa"/>
              <w:left w:w="120" w:type="dxa"/>
              <w:bottom w:w="80" w:type="dxa"/>
              <w:right w:w="120" w:type="dxa"/>
            </w:tcMar>
          </w:tcPr>
          <w:p w14:paraId="77E84886" w14:textId="77777777" w:rsidR="003C168F" w:rsidRDefault="003C168F" w:rsidP="0036736E">
            <w:pPr>
              <w:jc w:val="center"/>
            </w:pPr>
            <w:r>
              <w:rPr>
                <w:sz w:val="20"/>
              </w:rPr>
              <w:t>522</w:t>
            </w:r>
          </w:p>
        </w:tc>
        <w:tc>
          <w:tcPr>
            <w:tcW w:w="1560" w:type="dxa"/>
            <w:tcMar>
              <w:top w:w="80" w:type="dxa"/>
              <w:left w:w="120" w:type="dxa"/>
              <w:bottom w:w="80" w:type="dxa"/>
              <w:right w:w="120" w:type="dxa"/>
            </w:tcMar>
          </w:tcPr>
          <w:p w14:paraId="25332A9A" w14:textId="77777777" w:rsidR="003C168F" w:rsidRDefault="003C168F" w:rsidP="0036736E">
            <w:pPr>
              <w:jc w:val="center"/>
            </w:pPr>
            <w:r>
              <w:rPr>
                <w:sz w:val="20"/>
              </w:rPr>
              <w:t>0.514</w:t>
            </w:r>
          </w:p>
        </w:tc>
      </w:tr>
      <w:tr w:rsidR="003C168F" w14:paraId="29B964D0" w14:textId="77777777" w:rsidTr="0036736E">
        <w:trPr>
          <w:jc w:val="center"/>
        </w:trPr>
        <w:tc>
          <w:tcPr>
            <w:tcW w:w="1560" w:type="dxa"/>
            <w:tcMar>
              <w:top w:w="80" w:type="dxa"/>
              <w:left w:w="120" w:type="dxa"/>
              <w:bottom w:w="80" w:type="dxa"/>
              <w:right w:w="120" w:type="dxa"/>
            </w:tcMar>
          </w:tcPr>
          <w:p w14:paraId="1A8626DF" w14:textId="77777777" w:rsidR="003C168F" w:rsidRDefault="003C168F" w:rsidP="0036736E">
            <w:proofErr w:type="spellStart"/>
            <w:r>
              <w:rPr>
                <w:sz w:val="20"/>
              </w:rPr>
              <w:t>Diabolik</w:t>
            </w:r>
            <w:proofErr w:type="spellEnd"/>
            <w:r>
              <w:rPr>
                <w:sz w:val="20"/>
              </w:rPr>
              <w:t xml:space="preserve"> Lovers</w:t>
            </w:r>
          </w:p>
        </w:tc>
        <w:tc>
          <w:tcPr>
            <w:tcW w:w="1560" w:type="dxa"/>
            <w:tcMar>
              <w:top w:w="80" w:type="dxa"/>
              <w:left w:w="120" w:type="dxa"/>
              <w:bottom w:w="80" w:type="dxa"/>
              <w:right w:w="120" w:type="dxa"/>
            </w:tcMar>
          </w:tcPr>
          <w:p w14:paraId="278DF46F" w14:textId="77777777" w:rsidR="003C168F" w:rsidRDefault="003C168F" w:rsidP="0036736E">
            <w:pPr>
              <w:jc w:val="center"/>
            </w:pPr>
            <w:r>
              <w:rPr>
                <w:sz w:val="20"/>
              </w:rPr>
              <w:t>5.18</w:t>
            </w:r>
          </w:p>
        </w:tc>
        <w:tc>
          <w:tcPr>
            <w:tcW w:w="1560" w:type="dxa"/>
            <w:tcMar>
              <w:top w:w="80" w:type="dxa"/>
              <w:left w:w="120" w:type="dxa"/>
              <w:bottom w:w="80" w:type="dxa"/>
              <w:right w:w="120" w:type="dxa"/>
            </w:tcMar>
          </w:tcPr>
          <w:p w14:paraId="0BE6FB61" w14:textId="77777777" w:rsidR="003C168F" w:rsidRDefault="003C168F" w:rsidP="0036736E">
            <w:pPr>
              <w:jc w:val="center"/>
            </w:pPr>
            <w:r>
              <w:rPr>
                <w:sz w:val="20"/>
              </w:rPr>
              <w:t>375,821</w:t>
            </w:r>
          </w:p>
        </w:tc>
        <w:tc>
          <w:tcPr>
            <w:tcW w:w="1560" w:type="dxa"/>
            <w:tcMar>
              <w:top w:w="80" w:type="dxa"/>
              <w:left w:w="120" w:type="dxa"/>
              <w:bottom w:w="80" w:type="dxa"/>
              <w:right w:w="120" w:type="dxa"/>
            </w:tcMar>
          </w:tcPr>
          <w:p w14:paraId="37465C6E" w14:textId="77777777" w:rsidR="003C168F" w:rsidRDefault="003C168F" w:rsidP="0036736E">
            <w:pPr>
              <w:jc w:val="center"/>
            </w:pPr>
            <w:r>
              <w:rPr>
                <w:sz w:val="20"/>
              </w:rPr>
              <w:t>738</w:t>
            </w:r>
          </w:p>
        </w:tc>
        <w:tc>
          <w:tcPr>
            <w:tcW w:w="1560" w:type="dxa"/>
            <w:tcMar>
              <w:top w:w="80" w:type="dxa"/>
              <w:left w:w="120" w:type="dxa"/>
              <w:bottom w:w="80" w:type="dxa"/>
              <w:right w:w="120" w:type="dxa"/>
            </w:tcMar>
          </w:tcPr>
          <w:p w14:paraId="2154B789" w14:textId="77777777" w:rsidR="003C168F" w:rsidRDefault="003C168F" w:rsidP="0036736E">
            <w:pPr>
              <w:jc w:val="center"/>
            </w:pPr>
            <w:r>
              <w:rPr>
                <w:sz w:val="20"/>
              </w:rPr>
              <w:t>1,905</w:t>
            </w:r>
          </w:p>
        </w:tc>
        <w:tc>
          <w:tcPr>
            <w:tcW w:w="1560" w:type="dxa"/>
            <w:tcMar>
              <w:top w:w="80" w:type="dxa"/>
              <w:left w:w="120" w:type="dxa"/>
              <w:bottom w:w="80" w:type="dxa"/>
              <w:right w:w="120" w:type="dxa"/>
            </w:tcMar>
          </w:tcPr>
          <w:p w14:paraId="4A11D8DD" w14:textId="77777777" w:rsidR="003C168F" w:rsidRDefault="003C168F" w:rsidP="0036736E">
            <w:pPr>
              <w:jc w:val="center"/>
            </w:pPr>
            <w:r>
              <w:rPr>
                <w:sz w:val="20"/>
              </w:rPr>
              <w:t>0.555</w:t>
            </w:r>
          </w:p>
        </w:tc>
      </w:tr>
      <w:tr w:rsidR="003C168F" w14:paraId="69842083" w14:textId="77777777" w:rsidTr="0036736E">
        <w:trPr>
          <w:jc w:val="center"/>
        </w:trPr>
        <w:tc>
          <w:tcPr>
            <w:tcW w:w="1560" w:type="dxa"/>
            <w:tcMar>
              <w:top w:w="80" w:type="dxa"/>
              <w:left w:w="120" w:type="dxa"/>
              <w:bottom w:w="80" w:type="dxa"/>
              <w:right w:w="120" w:type="dxa"/>
            </w:tcMar>
          </w:tcPr>
          <w:p w14:paraId="485D40D3" w14:textId="77777777" w:rsidR="003C168F" w:rsidRDefault="003C168F" w:rsidP="0036736E">
            <w:r>
              <w:rPr>
                <w:sz w:val="20"/>
              </w:rPr>
              <w:t>One Punch Man 3</w:t>
            </w:r>
          </w:p>
        </w:tc>
        <w:tc>
          <w:tcPr>
            <w:tcW w:w="1560" w:type="dxa"/>
            <w:tcMar>
              <w:top w:w="80" w:type="dxa"/>
              <w:left w:w="120" w:type="dxa"/>
              <w:bottom w:w="80" w:type="dxa"/>
              <w:right w:w="120" w:type="dxa"/>
            </w:tcMar>
          </w:tcPr>
          <w:p w14:paraId="3C8CC082" w14:textId="77777777" w:rsidR="003C168F" w:rsidRDefault="003C168F" w:rsidP="0036736E">
            <w:pPr>
              <w:jc w:val="center"/>
            </w:pPr>
            <w:r>
              <w:rPr>
                <w:sz w:val="20"/>
              </w:rPr>
              <w:t>4.76</w:t>
            </w:r>
          </w:p>
        </w:tc>
        <w:tc>
          <w:tcPr>
            <w:tcW w:w="1560" w:type="dxa"/>
            <w:tcMar>
              <w:top w:w="80" w:type="dxa"/>
              <w:left w:w="120" w:type="dxa"/>
              <w:bottom w:w="80" w:type="dxa"/>
              <w:right w:w="120" w:type="dxa"/>
            </w:tcMar>
          </w:tcPr>
          <w:p w14:paraId="7EC21D9B" w14:textId="77777777" w:rsidR="003C168F" w:rsidRDefault="003C168F" w:rsidP="0036736E">
            <w:pPr>
              <w:jc w:val="center"/>
            </w:pPr>
            <w:r>
              <w:rPr>
                <w:sz w:val="20"/>
              </w:rPr>
              <w:t>447,981</w:t>
            </w:r>
          </w:p>
        </w:tc>
        <w:tc>
          <w:tcPr>
            <w:tcW w:w="1560" w:type="dxa"/>
            <w:tcMar>
              <w:top w:w="80" w:type="dxa"/>
              <w:left w:w="120" w:type="dxa"/>
              <w:bottom w:w="80" w:type="dxa"/>
              <w:right w:w="120" w:type="dxa"/>
            </w:tcMar>
          </w:tcPr>
          <w:p w14:paraId="77F6B01A" w14:textId="77777777" w:rsidR="003C168F" w:rsidRDefault="003C168F" w:rsidP="0036736E">
            <w:pPr>
              <w:jc w:val="center"/>
            </w:pPr>
            <w:r>
              <w:rPr>
                <w:sz w:val="20"/>
              </w:rPr>
              <w:t>599</w:t>
            </w:r>
          </w:p>
        </w:tc>
        <w:tc>
          <w:tcPr>
            <w:tcW w:w="1560" w:type="dxa"/>
            <w:tcMar>
              <w:top w:w="80" w:type="dxa"/>
              <w:left w:w="120" w:type="dxa"/>
              <w:bottom w:w="80" w:type="dxa"/>
              <w:right w:w="120" w:type="dxa"/>
            </w:tcMar>
          </w:tcPr>
          <w:p w14:paraId="4DCECBC2" w14:textId="77777777" w:rsidR="003C168F" w:rsidRDefault="003C168F" w:rsidP="0036736E">
            <w:pPr>
              <w:jc w:val="center"/>
            </w:pPr>
            <w:r>
              <w:rPr>
                <w:sz w:val="20"/>
              </w:rPr>
              <w:t>7,453</w:t>
            </w:r>
          </w:p>
        </w:tc>
        <w:tc>
          <w:tcPr>
            <w:tcW w:w="1560" w:type="dxa"/>
            <w:tcMar>
              <w:top w:w="80" w:type="dxa"/>
              <w:left w:w="120" w:type="dxa"/>
              <w:bottom w:w="80" w:type="dxa"/>
              <w:right w:w="120" w:type="dxa"/>
            </w:tcMar>
          </w:tcPr>
          <w:p w14:paraId="116BA420" w14:textId="77777777" w:rsidR="003C168F" w:rsidRDefault="003C168F" w:rsidP="0036736E">
            <w:pPr>
              <w:jc w:val="center"/>
            </w:pPr>
            <w:r>
              <w:rPr>
                <w:sz w:val="20"/>
              </w:rPr>
              <w:t>0.568</w:t>
            </w:r>
          </w:p>
        </w:tc>
      </w:tr>
      <w:tr w:rsidR="003C168F" w14:paraId="76A38DA4" w14:textId="77777777" w:rsidTr="0036736E">
        <w:trPr>
          <w:jc w:val="center"/>
        </w:trPr>
        <w:tc>
          <w:tcPr>
            <w:tcW w:w="1560" w:type="dxa"/>
            <w:tcMar>
              <w:top w:w="80" w:type="dxa"/>
              <w:left w:w="120" w:type="dxa"/>
              <w:bottom w:w="80" w:type="dxa"/>
              <w:right w:w="120" w:type="dxa"/>
            </w:tcMar>
          </w:tcPr>
          <w:p w14:paraId="0CE026F9" w14:textId="77777777" w:rsidR="003C168F" w:rsidRDefault="003C168F" w:rsidP="0036736E">
            <w:proofErr w:type="spellStart"/>
            <w:r>
              <w:rPr>
                <w:sz w:val="20"/>
              </w:rPr>
              <w:t>Yakusoku</w:t>
            </w:r>
            <w:proofErr w:type="spellEnd"/>
            <w:r>
              <w:rPr>
                <w:sz w:val="20"/>
              </w:rPr>
              <w:t xml:space="preserve"> no Neverland 2nd Season</w:t>
            </w:r>
          </w:p>
        </w:tc>
        <w:tc>
          <w:tcPr>
            <w:tcW w:w="1560" w:type="dxa"/>
            <w:tcMar>
              <w:top w:w="80" w:type="dxa"/>
              <w:left w:w="120" w:type="dxa"/>
              <w:bottom w:w="80" w:type="dxa"/>
              <w:right w:w="120" w:type="dxa"/>
            </w:tcMar>
          </w:tcPr>
          <w:p w14:paraId="0E43C8B8" w14:textId="77777777" w:rsidR="003C168F" w:rsidRDefault="003C168F" w:rsidP="0036736E">
            <w:pPr>
              <w:jc w:val="center"/>
            </w:pPr>
            <w:r>
              <w:rPr>
                <w:sz w:val="20"/>
              </w:rPr>
              <w:t>5.24</w:t>
            </w:r>
          </w:p>
        </w:tc>
        <w:tc>
          <w:tcPr>
            <w:tcW w:w="1560" w:type="dxa"/>
            <w:tcMar>
              <w:top w:w="80" w:type="dxa"/>
              <w:left w:w="120" w:type="dxa"/>
              <w:bottom w:w="80" w:type="dxa"/>
              <w:right w:w="120" w:type="dxa"/>
            </w:tcMar>
          </w:tcPr>
          <w:p w14:paraId="5977FF67" w14:textId="77777777" w:rsidR="003C168F" w:rsidRDefault="003C168F" w:rsidP="0036736E">
            <w:pPr>
              <w:jc w:val="center"/>
            </w:pPr>
            <w:r>
              <w:rPr>
                <w:sz w:val="20"/>
              </w:rPr>
              <w:t>1,005,653</w:t>
            </w:r>
          </w:p>
        </w:tc>
        <w:tc>
          <w:tcPr>
            <w:tcW w:w="1560" w:type="dxa"/>
            <w:tcMar>
              <w:top w:w="80" w:type="dxa"/>
              <w:left w:w="120" w:type="dxa"/>
              <w:bottom w:w="80" w:type="dxa"/>
              <w:right w:w="120" w:type="dxa"/>
            </w:tcMar>
          </w:tcPr>
          <w:p w14:paraId="6B8DF3F9" w14:textId="77777777" w:rsidR="003C168F" w:rsidRDefault="003C168F" w:rsidP="0036736E">
            <w:pPr>
              <w:jc w:val="center"/>
            </w:pPr>
            <w:r>
              <w:rPr>
                <w:sz w:val="20"/>
              </w:rPr>
              <w:t>193</w:t>
            </w:r>
          </w:p>
        </w:tc>
        <w:tc>
          <w:tcPr>
            <w:tcW w:w="1560" w:type="dxa"/>
            <w:tcMar>
              <w:top w:w="80" w:type="dxa"/>
              <w:left w:w="120" w:type="dxa"/>
              <w:bottom w:w="80" w:type="dxa"/>
              <w:right w:w="120" w:type="dxa"/>
            </w:tcMar>
          </w:tcPr>
          <w:p w14:paraId="3FD58454" w14:textId="77777777" w:rsidR="003C168F" w:rsidRDefault="003C168F" w:rsidP="0036736E">
            <w:pPr>
              <w:jc w:val="center"/>
            </w:pPr>
            <w:r>
              <w:rPr>
                <w:sz w:val="20"/>
              </w:rPr>
              <w:t>4,506</w:t>
            </w:r>
          </w:p>
        </w:tc>
        <w:tc>
          <w:tcPr>
            <w:tcW w:w="1560" w:type="dxa"/>
            <w:tcMar>
              <w:top w:w="80" w:type="dxa"/>
              <w:left w:w="120" w:type="dxa"/>
              <w:bottom w:w="80" w:type="dxa"/>
              <w:right w:w="120" w:type="dxa"/>
            </w:tcMar>
          </w:tcPr>
          <w:p w14:paraId="7D426181" w14:textId="77777777" w:rsidR="003C168F" w:rsidRDefault="003C168F" w:rsidP="0036736E">
            <w:pPr>
              <w:jc w:val="center"/>
            </w:pPr>
            <w:r>
              <w:rPr>
                <w:sz w:val="20"/>
              </w:rPr>
              <w:t>0.592</w:t>
            </w:r>
          </w:p>
        </w:tc>
      </w:tr>
      <w:tr w:rsidR="003C168F" w14:paraId="5358A79D" w14:textId="77777777" w:rsidTr="0036736E">
        <w:trPr>
          <w:jc w:val="center"/>
        </w:trPr>
        <w:tc>
          <w:tcPr>
            <w:tcW w:w="1560" w:type="dxa"/>
            <w:tcMar>
              <w:top w:w="80" w:type="dxa"/>
              <w:left w:w="120" w:type="dxa"/>
              <w:bottom w:w="80" w:type="dxa"/>
              <w:right w:w="120" w:type="dxa"/>
            </w:tcMar>
          </w:tcPr>
          <w:p w14:paraId="7B7DCF79" w14:textId="77777777" w:rsidR="003C168F" w:rsidRDefault="003C168F" w:rsidP="0036736E">
            <w:r>
              <w:rPr>
                <w:sz w:val="20"/>
              </w:rPr>
              <w:t>Boruto: Naruto Next Generations</w:t>
            </w:r>
          </w:p>
        </w:tc>
        <w:tc>
          <w:tcPr>
            <w:tcW w:w="1560" w:type="dxa"/>
            <w:tcMar>
              <w:top w:w="80" w:type="dxa"/>
              <w:left w:w="120" w:type="dxa"/>
              <w:bottom w:w="80" w:type="dxa"/>
              <w:right w:w="120" w:type="dxa"/>
            </w:tcMar>
          </w:tcPr>
          <w:p w14:paraId="248D61C0" w14:textId="77777777" w:rsidR="003C168F" w:rsidRDefault="003C168F" w:rsidP="0036736E">
            <w:pPr>
              <w:jc w:val="center"/>
            </w:pPr>
            <w:r>
              <w:rPr>
                <w:sz w:val="20"/>
              </w:rPr>
              <w:t>5.97</w:t>
            </w:r>
          </w:p>
        </w:tc>
        <w:tc>
          <w:tcPr>
            <w:tcW w:w="1560" w:type="dxa"/>
            <w:tcMar>
              <w:top w:w="80" w:type="dxa"/>
              <w:left w:w="120" w:type="dxa"/>
              <w:bottom w:w="80" w:type="dxa"/>
              <w:right w:w="120" w:type="dxa"/>
            </w:tcMar>
          </w:tcPr>
          <w:p w14:paraId="5EEBC1EA" w14:textId="77777777" w:rsidR="003C168F" w:rsidRDefault="003C168F" w:rsidP="0036736E">
            <w:pPr>
              <w:jc w:val="center"/>
            </w:pPr>
            <w:r>
              <w:rPr>
                <w:sz w:val="20"/>
              </w:rPr>
              <w:t>936,027</w:t>
            </w:r>
          </w:p>
        </w:tc>
        <w:tc>
          <w:tcPr>
            <w:tcW w:w="1560" w:type="dxa"/>
            <w:tcMar>
              <w:top w:w="80" w:type="dxa"/>
              <w:left w:w="120" w:type="dxa"/>
              <w:bottom w:w="80" w:type="dxa"/>
              <w:right w:w="120" w:type="dxa"/>
            </w:tcMar>
          </w:tcPr>
          <w:p w14:paraId="157B0C92" w14:textId="77777777" w:rsidR="003C168F" w:rsidRDefault="003C168F" w:rsidP="0036736E">
            <w:pPr>
              <w:jc w:val="center"/>
            </w:pPr>
            <w:r>
              <w:rPr>
                <w:sz w:val="20"/>
              </w:rPr>
              <w:t>217</w:t>
            </w:r>
          </w:p>
        </w:tc>
        <w:tc>
          <w:tcPr>
            <w:tcW w:w="1560" w:type="dxa"/>
            <w:tcMar>
              <w:top w:w="80" w:type="dxa"/>
              <w:left w:w="120" w:type="dxa"/>
              <w:bottom w:w="80" w:type="dxa"/>
              <w:right w:w="120" w:type="dxa"/>
            </w:tcMar>
          </w:tcPr>
          <w:p w14:paraId="2C9DF95C" w14:textId="77777777" w:rsidR="003C168F" w:rsidRDefault="003C168F" w:rsidP="0036736E">
            <w:pPr>
              <w:jc w:val="center"/>
            </w:pPr>
            <w:r>
              <w:rPr>
                <w:sz w:val="20"/>
              </w:rPr>
              <w:t>7,453</w:t>
            </w:r>
          </w:p>
        </w:tc>
        <w:tc>
          <w:tcPr>
            <w:tcW w:w="1560" w:type="dxa"/>
            <w:tcMar>
              <w:top w:w="80" w:type="dxa"/>
              <w:left w:w="120" w:type="dxa"/>
              <w:bottom w:w="80" w:type="dxa"/>
              <w:right w:w="120" w:type="dxa"/>
            </w:tcMar>
          </w:tcPr>
          <w:p w14:paraId="4373FA5D" w14:textId="77777777" w:rsidR="003C168F" w:rsidRDefault="003C168F" w:rsidP="0036736E">
            <w:pPr>
              <w:jc w:val="center"/>
            </w:pPr>
            <w:r>
              <w:rPr>
                <w:sz w:val="20"/>
              </w:rPr>
              <w:t>0.646</w:t>
            </w:r>
          </w:p>
        </w:tc>
      </w:tr>
    </w:tbl>
    <w:p w14:paraId="0B23061C" w14:textId="0465F07F" w:rsidR="003C168F" w:rsidRDefault="003C168F" w:rsidP="003C168F">
      <w:pPr>
        <w:spacing w:before="80" w:after="280"/>
        <w:jc w:val="center"/>
        <w:rPr>
          <w:b/>
          <w:sz w:val="20"/>
        </w:rPr>
      </w:pPr>
      <w:r>
        <w:rPr>
          <w:b/>
          <w:sz w:val="20"/>
        </w:rPr>
        <w:t>Table 2.</w:t>
      </w:r>
      <w:r w:rsidR="000E1882">
        <w:rPr>
          <w:b/>
          <w:sz w:val="20"/>
        </w:rPr>
        <w:t>3</w:t>
      </w:r>
      <w:r>
        <w:rPr>
          <w:b/>
          <w:sz w:val="20"/>
        </w:rPr>
        <w:t xml:space="preserve">b — Low-to-mid raw score but very high reach: </w:t>
      </w:r>
      <w:proofErr w:type="spellStart"/>
      <w:r>
        <w:rPr>
          <w:b/>
          <w:sz w:val="20"/>
        </w:rPr>
        <w:t>balanced_score</w:t>
      </w:r>
      <w:proofErr w:type="spellEnd"/>
      <w:r>
        <w:rPr>
          <w:b/>
          <w:sz w:val="20"/>
        </w:rPr>
        <w:t xml:space="preserve"> raises these titles sharply relative to their raw score.</w:t>
      </w:r>
    </w:p>
    <w:p w14:paraId="2B74AF80" w14:textId="78C0278C" w:rsidR="00C97D56" w:rsidRPr="00C97D56" w:rsidRDefault="00C97D56" w:rsidP="00C97D56">
      <w:pPr>
        <w:spacing w:before="80" w:after="280"/>
        <w:rPr>
          <w:b/>
          <w:bCs/>
        </w:rPr>
      </w:pPr>
      <w:r w:rsidRPr="00C97D56">
        <w:rPr>
          <w:b/>
          <w:bCs/>
        </w:rPr>
        <w:lastRenderedPageBreak/>
        <w:t>2.3 Data Visualization</w:t>
      </w:r>
    </w:p>
    <w:p w14:paraId="367D9AE4" w14:textId="77777777" w:rsidR="00C97D56" w:rsidRDefault="00C97D56" w:rsidP="00C97D56">
      <w:pPr>
        <w:spacing w:before="80" w:after="280"/>
        <w:ind w:firstLine="720"/>
      </w:pPr>
      <w:r w:rsidRPr="00C97D56">
        <w:t>Visual inspection guided data cleaning, verified distributional properties, and contextualized historical market dynamics across the 8,227 records.</w:t>
      </w:r>
    </w:p>
    <w:p w14:paraId="4A4D44C0" w14:textId="6080BDC8" w:rsidR="00C97D56" w:rsidRDefault="00C97D56" w:rsidP="00C97D56">
      <w:pPr>
        <w:spacing w:before="80" w:after="280"/>
      </w:pPr>
      <w:r w:rsidRPr="00C97D56">
        <w:t xml:space="preserve">2.3.1 </w:t>
      </w:r>
      <w:r w:rsidR="005F16B9">
        <w:t xml:space="preserve">Numeric Column </w:t>
      </w:r>
      <w:r w:rsidRPr="00C97D56">
        <w:t>Distributions</w:t>
      </w:r>
    </w:p>
    <w:p w14:paraId="0F1DA5D9" w14:textId="4DC75278" w:rsidR="00C97D56" w:rsidRPr="00C97D56" w:rsidRDefault="00C97D56" w:rsidP="00C97D56">
      <w:pPr>
        <w:spacing w:before="80" w:after="280"/>
        <w:jc w:val="both"/>
      </w:pPr>
      <w:r w:rsidRPr="00C97D56">
        <w:rPr>
          <w:noProof/>
        </w:rPr>
        <w:drawing>
          <wp:inline distT="0" distB="0" distL="0" distR="0" wp14:anchorId="72B39863" wp14:editId="5BE7EB73">
            <wp:extent cx="5274310" cy="1705610"/>
            <wp:effectExtent l="0" t="0" r="2540" b="8890"/>
            <wp:docPr id="132014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48338" name=""/>
                    <pic:cNvPicPr/>
                  </pic:nvPicPr>
                  <pic:blipFill>
                    <a:blip r:embed="rId12"/>
                    <a:stretch>
                      <a:fillRect/>
                    </a:stretch>
                  </pic:blipFill>
                  <pic:spPr>
                    <a:xfrm>
                      <a:off x="0" y="0"/>
                      <a:ext cx="5274310" cy="1705610"/>
                    </a:xfrm>
                    <a:prstGeom prst="rect">
                      <a:avLst/>
                    </a:prstGeom>
                  </pic:spPr>
                </pic:pic>
              </a:graphicData>
            </a:graphic>
          </wp:inline>
        </w:drawing>
      </w:r>
    </w:p>
    <w:p w14:paraId="1F494E7C" w14:textId="29E26E00" w:rsidR="00C97D56" w:rsidRPr="005F16B9" w:rsidRDefault="00C97D56" w:rsidP="00C97D56">
      <w:pPr>
        <w:spacing w:before="80" w:after="280"/>
        <w:jc w:val="center"/>
        <w:rPr>
          <w:b/>
          <w:sz w:val="20"/>
          <w:szCs w:val="20"/>
        </w:rPr>
      </w:pPr>
      <w:r w:rsidRPr="005F16B9">
        <w:rPr>
          <w:b/>
          <w:sz w:val="20"/>
          <w:szCs w:val="20"/>
        </w:rPr>
        <w:t>Fig</w:t>
      </w:r>
      <w:r w:rsidR="000E1882">
        <w:rPr>
          <w:b/>
          <w:sz w:val="20"/>
          <w:szCs w:val="20"/>
        </w:rPr>
        <w:t>ure</w:t>
      </w:r>
      <w:r w:rsidRPr="005F16B9">
        <w:rPr>
          <w:b/>
          <w:sz w:val="20"/>
          <w:szCs w:val="20"/>
        </w:rPr>
        <w:t xml:space="preserve"> 2.</w:t>
      </w:r>
      <w:r w:rsidR="000E1882">
        <w:rPr>
          <w:b/>
          <w:sz w:val="20"/>
          <w:szCs w:val="20"/>
        </w:rPr>
        <w:t>1</w:t>
      </w:r>
      <w:r w:rsidRPr="005F16B9">
        <w:rPr>
          <w:b/>
          <w:sz w:val="20"/>
          <w:szCs w:val="20"/>
        </w:rPr>
        <w:t xml:space="preserve"> Distribution of score (left) and rank (right)</w:t>
      </w:r>
    </w:p>
    <w:p w14:paraId="0BCBB462" w14:textId="5DAA9D1D" w:rsidR="00C97D56" w:rsidRDefault="00C97D56" w:rsidP="00C97D56">
      <w:pPr>
        <w:spacing w:before="80" w:after="280"/>
        <w:jc w:val="both"/>
        <w:rPr>
          <w:szCs w:val="24"/>
        </w:rPr>
      </w:pPr>
      <w:r w:rsidRPr="00C97D56">
        <w:rPr>
          <w:szCs w:val="24"/>
        </w:rPr>
        <w:t>Raw user scores approximate a bell curve centered around 7.0–7.5, reflecting community rating tendencies toward completed titles. Rank directly mirrors this distribution with a pronounced tail.</w:t>
      </w:r>
    </w:p>
    <w:p w14:paraId="492309B1" w14:textId="19B97B97" w:rsidR="00C97D56" w:rsidRDefault="00C97D56" w:rsidP="00C97D56">
      <w:pPr>
        <w:spacing w:before="80" w:after="280"/>
        <w:jc w:val="both"/>
        <w:rPr>
          <w:szCs w:val="24"/>
        </w:rPr>
      </w:pPr>
      <w:r w:rsidRPr="00C97D56">
        <w:rPr>
          <w:noProof/>
          <w:szCs w:val="24"/>
        </w:rPr>
        <w:drawing>
          <wp:inline distT="0" distB="0" distL="0" distR="0" wp14:anchorId="7BC70FD7" wp14:editId="31D46C47">
            <wp:extent cx="5274310" cy="1819275"/>
            <wp:effectExtent l="0" t="0" r="2540" b="9525"/>
            <wp:docPr id="170106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61400" name=""/>
                    <pic:cNvPicPr/>
                  </pic:nvPicPr>
                  <pic:blipFill>
                    <a:blip r:embed="rId13"/>
                    <a:stretch>
                      <a:fillRect/>
                    </a:stretch>
                  </pic:blipFill>
                  <pic:spPr>
                    <a:xfrm>
                      <a:off x="0" y="0"/>
                      <a:ext cx="5274310" cy="1819275"/>
                    </a:xfrm>
                    <a:prstGeom prst="rect">
                      <a:avLst/>
                    </a:prstGeom>
                  </pic:spPr>
                </pic:pic>
              </a:graphicData>
            </a:graphic>
          </wp:inline>
        </w:drawing>
      </w:r>
    </w:p>
    <w:p w14:paraId="726ABF71" w14:textId="2AF28434" w:rsidR="00C97D56" w:rsidRDefault="00C97D56" w:rsidP="00C97D56">
      <w:pPr>
        <w:spacing w:before="80" w:after="280"/>
        <w:jc w:val="both"/>
        <w:rPr>
          <w:szCs w:val="24"/>
        </w:rPr>
      </w:pPr>
      <w:r w:rsidRPr="00C97D56">
        <w:rPr>
          <w:noProof/>
          <w:szCs w:val="24"/>
        </w:rPr>
        <w:drawing>
          <wp:inline distT="0" distB="0" distL="0" distR="0" wp14:anchorId="34C69A01" wp14:editId="2A451F89">
            <wp:extent cx="5274310" cy="1797685"/>
            <wp:effectExtent l="0" t="0" r="2540" b="0"/>
            <wp:docPr id="13563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54537" name=""/>
                    <pic:cNvPicPr/>
                  </pic:nvPicPr>
                  <pic:blipFill>
                    <a:blip r:embed="rId14"/>
                    <a:stretch>
                      <a:fillRect/>
                    </a:stretch>
                  </pic:blipFill>
                  <pic:spPr>
                    <a:xfrm>
                      <a:off x="0" y="0"/>
                      <a:ext cx="5274310" cy="1797685"/>
                    </a:xfrm>
                    <a:prstGeom prst="rect">
                      <a:avLst/>
                    </a:prstGeom>
                  </pic:spPr>
                </pic:pic>
              </a:graphicData>
            </a:graphic>
          </wp:inline>
        </w:drawing>
      </w:r>
    </w:p>
    <w:p w14:paraId="43E6E570" w14:textId="48CAAF0C" w:rsidR="00C97D56" w:rsidRDefault="00C97D56" w:rsidP="00C97D56">
      <w:pPr>
        <w:spacing w:before="80" w:after="280"/>
        <w:jc w:val="both"/>
        <w:rPr>
          <w:szCs w:val="24"/>
        </w:rPr>
      </w:pPr>
      <w:r w:rsidRPr="00C97D56">
        <w:rPr>
          <w:noProof/>
          <w:szCs w:val="24"/>
        </w:rPr>
        <w:lastRenderedPageBreak/>
        <w:drawing>
          <wp:inline distT="0" distB="0" distL="0" distR="0" wp14:anchorId="22AA2E56" wp14:editId="48B557A8">
            <wp:extent cx="5274310" cy="1774190"/>
            <wp:effectExtent l="0" t="0" r="2540" b="0"/>
            <wp:docPr id="181187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77566" name=""/>
                    <pic:cNvPicPr/>
                  </pic:nvPicPr>
                  <pic:blipFill>
                    <a:blip r:embed="rId15"/>
                    <a:stretch>
                      <a:fillRect/>
                    </a:stretch>
                  </pic:blipFill>
                  <pic:spPr>
                    <a:xfrm>
                      <a:off x="0" y="0"/>
                      <a:ext cx="5274310" cy="1774190"/>
                    </a:xfrm>
                    <a:prstGeom prst="rect">
                      <a:avLst/>
                    </a:prstGeom>
                  </pic:spPr>
                </pic:pic>
              </a:graphicData>
            </a:graphic>
          </wp:inline>
        </w:drawing>
      </w:r>
    </w:p>
    <w:p w14:paraId="77D5D6EA" w14:textId="45BE4217" w:rsidR="00C97D56" w:rsidRPr="005F16B9" w:rsidRDefault="00C97D56" w:rsidP="00C97D56">
      <w:pPr>
        <w:spacing w:before="80" w:after="280"/>
        <w:jc w:val="center"/>
        <w:rPr>
          <w:b/>
          <w:sz w:val="20"/>
          <w:szCs w:val="20"/>
        </w:rPr>
      </w:pPr>
      <w:r w:rsidRPr="005F16B9">
        <w:rPr>
          <w:b/>
          <w:sz w:val="20"/>
          <w:szCs w:val="20"/>
        </w:rPr>
        <w:t>Figure 2.</w:t>
      </w:r>
      <w:r w:rsidR="000E1882">
        <w:rPr>
          <w:b/>
          <w:sz w:val="20"/>
          <w:szCs w:val="20"/>
        </w:rPr>
        <w:t>2</w:t>
      </w:r>
      <w:r w:rsidRPr="005F16B9">
        <w:rPr>
          <w:b/>
          <w:sz w:val="20"/>
          <w:szCs w:val="20"/>
        </w:rPr>
        <w:t xml:space="preserve"> — Distribution of</w:t>
      </w:r>
      <w:r w:rsidR="005F16B9" w:rsidRPr="005F16B9">
        <w:rPr>
          <w:b/>
          <w:sz w:val="20"/>
          <w:szCs w:val="20"/>
        </w:rPr>
        <w:t xml:space="preserve"> Engagement signals</w:t>
      </w:r>
    </w:p>
    <w:p w14:paraId="315B2F2B" w14:textId="523046FF" w:rsidR="005F16B9" w:rsidRDefault="005F16B9" w:rsidP="005F16B9">
      <w:pPr>
        <w:spacing w:before="80" w:after="280"/>
        <w:jc w:val="both"/>
        <w:rPr>
          <w:szCs w:val="24"/>
        </w:rPr>
      </w:pPr>
      <w:r w:rsidRPr="005F16B9">
        <w:rPr>
          <w:szCs w:val="24"/>
        </w:rPr>
        <w:t xml:space="preserve">Engagement signals (members, </w:t>
      </w:r>
      <w:proofErr w:type="spellStart"/>
      <w:r w:rsidRPr="005F16B9">
        <w:rPr>
          <w:szCs w:val="24"/>
        </w:rPr>
        <w:t>scored_by</w:t>
      </w:r>
      <w:proofErr w:type="spellEnd"/>
      <w:r w:rsidRPr="005F16B9">
        <w:rPr>
          <w:szCs w:val="24"/>
        </w:rPr>
        <w:t>, and favorites) are heavily right-skewed on linear scales due to power-law audience distribution. Applying a log(1+x) transformation reveals unimodal distributions, validating log-scaling for feature engineering.</w:t>
      </w:r>
    </w:p>
    <w:p w14:paraId="5534F226" w14:textId="53065CB6" w:rsidR="005F16B9" w:rsidRDefault="008D5EA7" w:rsidP="005F16B9">
      <w:pPr>
        <w:spacing w:before="80" w:after="280"/>
        <w:jc w:val="both"/>
        <w:rPr>
          <w:szCs w:val="24"/>
        </w:rPr>
      </w:pPr>
      <w:r w:rsidRPr="008D5EA7">
        <w:rPr>
          <w:szCs w:val="24"/>
        </w:rPr>
        <w:t>2.3.2 Structural Format Differences</w:t>
      </w:r>
    </w:p>
    <w:p w14:paraId="53C34A98" w14:textId="5B7DFA6A" w:rsidR="008D5EA7" w:rsidRPr="005F16B9" w:rsidRDefault="008D5EA7" w:rsidP="005F16B9">
      <w:pPr>
        <w:spacing w:before="80" w:after="280"/>
        <w:jc w:val="both"/>
        <w:rPr>
          <w:szCs w:val="24"/>
        </w:rPr>
      </w:pPr>
      <w:r w:rsidRPr="008D5EA7">
        <w:rPr>
          <w:noProof/>
          <w:szCs w:val="24"/>
        </w:rPr>
        <w:drawing>
          <wp:inline distT="0" distB="0" distL="0" distR="0" wp14:anchorId="0AFCAAAC" wp14:editId="4231E409">
            <wp:extent cx="5274310" cy="2132965"/>
            <wp:effectExtent l="0" t="0" r="2540" b="635"/>
            <wp:docPr id="87903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9028" name=""/>
                    <pic:cNvPicPr/>
                  </pic:nvPicPr>
                  <pic:blipFill>
                    <a:blip r:embed="rId16"/>
                    <a:stretch>
                      <a:fillRect/>
                    </a:stretch>
                  </pic:blipFill>
                  <pic:spPr>
                    <a:xfrm>
                      <a:off x="0" y="0"/>
                      <a:ext cx="5274310" cy="2132965"/>
                    </a:xfrm>
                    <a:prstGeom prst="rect">
                      <a:avLst/>
                    </a:prstGeom>
                  </pic:spPr>
                </pic:pic>
              </a:graphicData>
            </a:graphic>
          </wp:inline>
        </w:drawing>
      </w:r>
    </w:p>
    <w:p w14:paraId="1CA03E97" w14:textId="0481BDB4" w:rsidR="005F16B9" w:rsidRDefault="008D5EA7" w:rsidP="00C97D56">
      <w:pPr>
        <w:spacing w:before="80" w:after="280"/>
        <w:jc w:val="center"/>
        <w:rPr>
          <w:b/>
          <w:sz w:val="20"/>
        </w:rPr>
      </w:pPr>
      <w:r>
        <w:rPr>
          <w:b/>
          <w:sz w:val="20"/>
        </w:rPr>
        <w:t>Figure 2.</w:t>
      </w:r>
      <w:r w:rsidR="000E1882">
        <w:rPr>
          <w:b/>
          <w:sz w:val="20"/>
        </w:rPr>
        <w:t>3</w:t>
      </w:r>
      <w:r>
        <w:rPr>
          <w:b/>
          <w:sz w:val="20"/>
        </w:rPr>
        <w:t xml:space="preserve"> — Average number of episodes by anime type</w:t>
      </w:r>
    </w:p>
    <w:p w14:paraId="1451B01F" w14:textId="1AD5080F" w:rsidR="008D5EA7" w:rsidRDefault="008D5EA7" w:rsidP="008D5EA7">
      <w:pPr>
        <w:spacing w:before="80" w:after="280"/>
        <w:jc w:val="both"/>
      </w:pPr>
      <w:r w:rsidRPr="008D5EA7">
        <w:t>Figure 2.</w:t>
      </w:r>
      <w:r w:rsidR="000E1882">
        <w:t>3</w:t>
      </w:r>
      <w:r w:rsidRPr="008D5EA7">
        <w:t xml:space="preserve"> illustrates the structural runtime differences across delivery formats, with TV productions leading at an average of 23.5 episodes due to seasonal broadcast runs, followed by ONAs at 14.9 episodes with substantial variance. In contrast, OVAs average just 3.0 episodes for direct-to-video releases, and Movies remain fixed at 1.0 episode as standalone theatrical works. These systematic disparities justify the decision to impute missing episode counts using format-specific medians rather than a uniform database-wide average.</w:t>
      </w:r>
    </w:p>
    <w:p w14:paraId="1FBD1B1E" w14:textId="69E79C6C" w:rsidR="008D5EA7" w:rsidRDefault="008D5EA7" w:rsidP="008D5EA7">
      <w:pPr>
        <w:spacing w:before="80" w:after="280"/>
        <w:jc w:val="both"/>
      </w:pPr>
      <w:r w:rsidRPr="008D5EA7">
        <w:rPr>
          <w:noProof/>
        </w:rPr>
        <w:lastRenderedPageBreak/>
        <w:drawing>
          <wp:inline distT="0" distB="0" distL="0" distR="0" wp14:anchorId="7568DE0E" wp14:editId="0FFCD1A0">
            <wp:extent cx="5274310" cy="2122170"/>
            <wp:effectExtent l="0" t="0" r="2540" b="0"/>
            <wp:docPr id="146904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48370" name=""/>
                    <pic:cNvPicPr/>
                  </pic:nvPicPr>
                  <pic:blipFill>
                    <a:blip r:embed="rId17"/>
                    <a:stretch>
                      <a:fillRect/>
                    </a:stretch>
                  </pic:blipFill>
                  <pic:spPr>
                    <a:xfrm>
                      <a:off x="0" y="0"/>
                      <a:ext cx="5274310" cy="2122170"/>
                    </a:xfrm>
                    <a:prstGeom prst="rect">
                      <a:avLst/>
                    </a:prstGeom>
                  </pic:spPr>
                </pic:pic>
              </a:graphicData>
            </a:graphic>
          </wp:inline>
        </w:drawing>
      </w:r>
    </w:p>
    <w:p w14:paraId="67DB70F0" w14:textId="7B44BEC5" w:rsidR="008D5EA7" w:rsidRDefault="008D5EA7" w:rsidP="008D5EA7">
      <w:pPr>
        <w:spacing w:before="80" w:after="280"/>
        <w:jc w:val="center"/>
        <w:rPr>
          <w:b/>
          <w:sz w:val="20"/>
        </w:rPr>
      </w:pPr>
      <w:r>
        <w:rPr>
          <w:b/>
          <w:sz w:val="20"/>
        </w:rPr>
        <w:t>Figure 2.</w:t>
      </w:r>
      <w:r w:rsidR="000E1882">
        <w:rPr>
          <w:b/>
          <w:sz w:val="20"/>
        </w:rPr>
        <w:t>4</w:t>
      </w:r>
      <w:r>
        <w:rPr>
          <w:b/>
          <w:sz w:val="20"/>
        </w:rPr>
        <w:t xml:space="preserve"> — Average number of durations by anime type</w:t>
      </w:r>
    </w:p>
    <w:p w14:paraId="40255FE8" w14:textId="41DB3004" w:rsidR="008D5EA7" w:rsidRPr="008D5EA7" w:rsidRDefault="008D5EA7" w:rsidP="008D5EA7">
      <w:pPr>
        <w:spacing w:before="80" w:after="280"/>
        <w:jc w:val="both"/>
        <w:rPr>
          <w:bCs/>
          <w:szCs w:val="24"/>
        </w:rPr>
      </w:pPr>
      <w:r w:rsidRPr="008D5EA7">
        <w:rPr>
          <w:bCs/>
          <w:szCs w:val="24"/>
        </w:rPr>
        <w:t>This shows distinct duration patterns across formats: Movies average 82.8 minutes, OVAs average 28.7 minutes, TV episodes cluster tightly around 21.4 minutes to match broadcast slots, and ONAs average the shortest at 12.3 minutes with broad variance. These systematic runtime splits validate applying format-specific minimum duration thresholds to filter out promotional clips while retaining legitimate short-form anime.</w:t>
      </w:r>
    </w:p>
    <w:p w14:paraId="48168914" w14:textId="3428890D" w:rsidR="008D5EA7" w:rsidRPr="008D5EA7" w:rsidRDefault="008D5EA7" w:rsidP="008D5EA7">
      <w:pPr>
        <w:keepNext/>
        <w:spacing w:before="280"/>
        <w:rPr>
          <w:bCs/>
          <w:iCs/>
        </w:rPr>
      </w:pPr>
      <w:r w:rsidRPr="008D5EA7">
        <w:rPr>
          <w:bCs/>
          <w:iCs/>
        </w:rPr>
        <w:t>2.3.3 Genre Trend Over Time</w:t>
      </w:r>
    </w:p>
    <w:p w14:paraId="4BD6769E" w14:textId="67183DF7" w:rsidR="008D5EA7" w:rsidRDefault="008D5EA7" w:rsidP="008D5EA7">
      <w:pPr>
        <w:spacing w:before="80" w:after="280"/>
        <w:rPr>
          <w:b/>
          <w:sz w:val="20"/>
        </w:rPr>
      </w:pPr>
      <w:r w:rsidRPr="008D5EA7">
        <w:rPr>
          <w:bCs/>
          <w:noProof/>
          <w:sz w:val="20"/>
        </w:rPr>
        <w:drawing>
          <wp:inline distT="0" distB="0" distL="0" distR="0" wp14:anchorId="280E23F1" wp14:editId="24FDB57F">
            <wp:extent cx="5274310" cy="2741295"/>
            <wp:effectExtent l="0" t="0" r="2540" b="1905"/>
            <wp:docPr id="203774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41352" name=""/>
                    <pic:cNvPicPr/>
                  </pic:nvPicPr>
                  <pic:blipFill>
                    <a:blip r:embed="rId18"/>
                    <a:stretch>
                      <a:fillRect/>
                    </a:stretch>
                  </pic:blipFill>
                  <pic:spPr>
                    <a:xfrm>
                      <a:off x="0" y="0"/>
                      <a:ext cx="5274310" cy="2741295"/>
                    </a:xfrm>
                    <a:prstGeom prst="rect">
                      <a:avLst/>
                    </a:prstGeom>
                  </pic:spPr>
                </pic:pic>
              </a:graphicData>
            </a:graphic>
          </wp:inline>
        </w:drawing>
      </w:r>
    </w:p>
    <w:p w14:paraId="65F0DD20" w14:textId="243041DA" w:rsidR="008D5EA7" w:rsidRPr="008D5EA7" w:rsidRDefault="008D5EA7" w:rsidP="008D5EA7">
      <w:pPr>
        <w:spacing w:before="80" w:after="280"/>
        <w:jc w:val="center"/>
        <w:rPr>
          <w:b/>
          <w:sz w:val="20"/>
        </w:rPr>
      </w:pPr>
      <w:r w:rsidRPr="008D5EA7">
        <w:rPr>
          <w:b/>
          <w:sz w:val="20"/>
        </w:rPr>
        <w:t>Figure 2.</w:t>
      </w:r>
      <w:r w:rsidR="000E1882">
        <w:rPr>
          <w:b/>
          <w:sz w:val="20"/>
        </w:rPr>
        <w:t>5</w:t>
      </w:r>
      <w:r w:rsidRPr="008D5EA7">
        <w:rPr>
          <w:b/>
          <w:sz w:val="20"/>
        </w:rPr>
        <w:t xml:space="preserve"> — Top-10 genre release-count trend, 2010–2025</w:t>
      </w:r>
    </w:p>
    <w:p w14:paraId="46E8524A" w14:textId="5C692197" w:rsidR="008D5EA7" w:rsidRPr="008D5EA7" w:rsidRDefault="008D5EA7" w:rsidP="008D5EA7">
      <w:pPr>
        <w:spacing w:before="80" w:after="280"/>
        <w:jc w:val="both"/>
        <w:rPr>
          <w:szCs w:val="24"/>
        </w:rPr>
      </w:pPr>
      <w:r w:rsidRPr="008D5EA7">
        <w:rPr>
          <w:szCs w:val="24"/>
        </w:rPr>
        <w:t>Figure 2.</w:t>
      </w:r>
      <w:r>
        <w:rPr>
          <w:szCs w:val="24"/>
        </w:rPr>
        <w:t>7</w:t>
      </w:r>
      <w:r w:rsidRPr="008D5EA7">
        <w:rPr>
          <w:szCs w:val="24"/>
        </w:rPr>
        <w:t xml:space="preserve"> tracks the annual release volume by genre from 2010 to 2025, revealing a marked shift in the industry’s focus. Comedy dominated releases in the 2010s but has shown a steady decline since 2018; at the same time, fantasy and action genres have surged in popularity, becoming the leading genres, with both peaking in 2023 at nearly or over 200 releases each. Medium-sized genres such as romance, science fiction, and adventure experienced moderate fluctuations in release volume, while mystery, slice-of-life, and supernatural genres consistently remained at the lowest levels. The </w:t>
      </w:r>
      <w:r w:rsidRPr="008D5EA7">
        <w:rPr>
          <w:szCs w:val="24"/>
        </w:rPr>
        <w:lastRenderedPageBreak/>
        <w:t>downward trend across all genres after 2023 reflects the cutoff point of the data collection rather than an actual market contraction.</w:t>
      </w:r>
    </w:p>
    <w:p w14:paraId="7D78F9F0" w14:textId="77777777" w:rsidR="00C97D56" w:rsidRPr="00C97D56" w:rsidRDefault="00C97D56" w:rsidP="00C97D56">
      <w:pPr>
        <w:spacing w:before="80" w:after="280"/>
        <w:jc w:val="both"/>
        <w:rPr>
          <w:szCs w:val="24"/>
        </w:rPr>
      </w:pPr>
    </w:p>
    <w:p w14:paraId="157C5395" w14:textId="77777777" w:rsidR="003C168F" w:rsidRDefault="003C168F" w:rsidP="003C168F">
      <w:pPr>
        <w:spacing w:line="300" w:lineRule="auto"/>
        <w:jc w:val="both"/>
      </w:pPr>
    </w:p>
    <w:p w14:paraId="28931C94" w14:textId="766A48F6" w:rsidR="00875E93" w:rsidRPr="00875E93" w:rsidRDefault="00875E93" w:rsidP="00875E93">
      <w:pPr>
        <w:spacing w:line="300" w:lineRule="auto"/>
      </w:pPr>
    </w:p>
    <w:p w14:paraId="214E5261" w14:textId="77777777" w:rsidR="00875E93" w:rsidRDefault="00875E93" w:rsidP="00875E93">
      <w:pPr>
        <w:spacing w:line="300" w:lineRule="auto"/>
      </w:pPr>
    </w:p>
    <w:p w14:paraId="3F3E0AB0" w14:textId="77777777" w:rsidR="00997FAE" w:rsidRPr="00997FAE" w:rsidRDefault="00997FAE" w:rsidP="00875E93">
      <w:pPr>
        <w:keepNext/>
        <w:spacing w:line="360" w:lineRule="auto"/>
        <w:jc w:val="both"/>
      </w:pPr>
    </w:p>
    <w:p w14:paraId="4B8FEA53" w14:textId="77777777" w:rsidR="00997FAE" w:rsidRDefault="00997FAE" w:rsidP="00997FAE">
      <w:pPr>
        <w:keepNext/>
        <w:spacing w:line="360" w:lineRule="auto"/>
      </w:pPr>
    </w:p>
    <w:p w14:paraId="16ADE069" w14:textId="77777777" w:rsidR="002D5723" w:rsidRPr="002D5723" w:rsidRDefault="002D5723" w:rsidP="006E56A9">
      <w:pPr>
        <w:spacing w:line="360" w:lineRule="auto"/>
      </w:pPr>
    </w:p>
    <w:p w14:paraId="66333894" w14:textId="77777777" w:rsidR="002D5723" w:rsidRDefault="002D5723" w:rsidP="00A4253E">
      <w:pPr>
        <w:pStyle w:val="Heading1"/>
        <w:spacing w:before="0" w:after="160" w:line="360" w:lineRule="auto"/>
        <w:jc w:val="center"/>
        <w:rPr>
          <w:rFonts w:ascii="Times New Roman" w:hAnsi="Times New Roman" w:cs="Times New Roman"/>
          <w:b/>
          <w:bCs/>
          <w:caps/>
          <w:color w:val="000000" w:themeColor="text1"/>
          <w:sz w:val="28"/>
          <w:szCs w:val="28"/>
        </w:rPr>
      </w:pPr>
      <w:bookmarkStart w:id="6" w:name="_Toc221742364"/>
    </w:p>
    <w:p w14:paraId="3D028C37" w14:textId="77777777" w:rsidR="008D5EA7" w:rsidRDefault="008D5EA7"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50E34238" w14:textId="77777777" w:rsidR="008D5EA7" w:rsidRDefault="008D5EA7"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1FACC5D2" w14:textId="77777777" w:rsidR="008D5EA7" w:rsidRDefault="008D5EA7"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70A6B1C0" w14:textId="77777777" w:rsidR="008D5EA7" w:rsidRDefault="008D5EA7"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3DB9FCF1" w14:textId="77777777" w:rsidR="008D5EA7" w:rsidRDefault="008D5EA7"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0A2C8A4E" w14:textId="77777777" w:rsidR="008D5EA7" w:rsidRDefault="008D5EA7"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1EDC45C6" w14:textId="77777777" w:rsidR="008D5EA7" w:rsidRDefault="008D5EA7"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1C71E9EF" w14:textId="77777777" w:rsidR="008D5EA7" w:rsidRDefault="008D5EA7" w:rsidP="008D5EA7"/>
    <w:p w14:paraId="75C7F501" w14:textId="77777777" w:rsidR="008D5EA7" w:rsidRPr="008D5EA7" w:rsidRDefault="008D5EA7" w:rsidP="008D5EA7"/>
    <w:p w14:paraId="76F60184" w14:textId="77777777" w:rsidR="003017A8" w:rsidRDefault="003017A8" w:rsidP="00A4253E">
      <w:pPr>
        <w:pStyle w:val="Heading1"/>
        <w:spacing w:before="0" w:after="160" w:line="360" w:lineRule="auto"/>
        <w:jc w:val="center"/>
        <w:rPr>
          <w:rFonts w:ascii="Times New Roman" w:hAnsi="Times New Roman" w:cs="Times New Roman"/>
          <w:b/>
          <w:bCs/>
          <w:caps/>
          <w:color w:val="000000" w:themeColor="text1"/>
          <w:sz w:val="28"/>
          <w:szCs w:val="28"/>
        </w:rPr>
      </w:pPr>
    </w:p>
    <w:p w14:paraId="166A39E8" w14:textId="77777777" w:rsidR="003017A8" w:rsidRDefault="003017A8" w:rsidP="003017A8"/>
    <w:p w14:paraId="16765EA8" w14:textId="77777777" w:rsidR="003017A8" w:rsidRDefault="003017A8" w:rsidP="003017A8"/>
    <w:p w14:paraId="406CCFE8" w14:textId="77777777" w:rsidR="003017A8" w:rsidRPr="003017A8" w:rsidRDefault="003017A8" w:rsidP="003017A8"/>
    <w:p w14:paraId="258A5C58" w14:textId="43E302FA" w:rsidR="008E4708" w:rsidRPr="00531157" w:rsidRDefault="008E4708" w:rsidP="00A4253E">
      <w:pPr>
        <w:pStyle w:val="Heading1"/>
        <w:spacing w:before="0" w:after="160" w:line="360" w:lineRule="auto"/>
        <w:jc w:val="center"/>
        <w:rPr>
          <w:rFonts w:ascii="Times New Roman" w:hAnsi="Times New Roman" w:cs="Times New Roman"/>
          <w:b/>
          <w:bCs/>
          <w:caps/>
          <w:color w:val="000000" w:themeColor="text1"/>
          <w:sz w:val="28"/>
          <w:szCs w:val="28"/>
        </w:rPr>
      </w:pPr>
      <w:r w:rsidRPr="00531157">
        <w:rPr>
          <w:rFonts w:ascii="Times New Roman" w:hAnsi="Times New Roman" w:cs="Times New Roman"/>
          <w:b/>
          <w:bCs/>
          <w:caps/>
          <w:color w:val="000000" w:themeColor="text1"/>
          <w:sz w:val="28"/>
          <w:szCs w:val="28"/>
        </w:rPr>
        <w:lastRenderedPageBreak/>
        <w:t xml:space="preserve">Chapter </w:t>
      </w:r>
      <w:r w:rsidR="00F20AEB" w:rsidRPr="00531157">
        <w:rPr>
          <w:rFonts w:ascii="Times New Roman" w:hAnsi="Times New Roman" w:cs="Times New Roman"/>
          <w:b/>
          <w:bCs/>
          <w:caps/>
          <w:color w:val="000000" w:themeColor="text1"/>
          <w:sz w:val="28"/>
          <w:szCs w:val="28"/>
        </w:rPr>
        <w:t>3</w:t>
      </w:r>
      <w:bookmarkEnd w:id="6"/>
    </w:p>
    <w:p w14:paraId="13FE8E68" w14:textId="6A5B11EC" w:rsidR="001C252A" w:rsidRPr="000E1882" w:rsidRDefault="001C252A" w:rsidP="000E1882">
      <w:pPr>
        <w:pStyle w:val="Heading2"/>
        <w:spacing w:before="0" w:after="160" w:line="360" w:lineRule="auto"/>
        <w:rPr>
          <w:rFonts w:eastAsia="Times New Roman" w:cs="Times New Roman"/>
          <w:caps/>
          <w:szCs w:val="28"/>
        </w:rPr>
      </w:pPr>
      <w:r>
        <w:rPr>
          <w:rFonts w:eastAsia="Times New Roman" w:cs="Times New Roman"/>
          <w:caps/>
          <w:szCs w:val="28"/>
        </w:rPr>
        <w:t>APPLIED METHODOLOIES AND MINING</w:t>
      </w:r>
    </w:p>
    <w:p w14:paraId="78377A1D" w14:textId="77777777" w:rsidR="001C252A" w:rsidRDefault="001C252A" w:rsidP="001C252A">
      <w:pPr>
        <w:spacing w:after="0" w:line="360" w:lineRule="auto"/>
        <w:ind w:firstLine="720"/>
        <w:jc w:val="both"/>
      </w:pPr>
      <w:r w:rsidRPr="001C252A">
        <w:t xml:space="preserve">This chapter applies descriptive and predictive data mining techniques to a cleaned dataset to explore four main research questions regarding data-driven animation investment: </w:t>
      </w:r>
    </w:p>
    <w:p w14:paraId="456D37FE" w14:textId="7E930396" w:rsidR="001C252A" w:rsidRDefault="001C252A" w:rsidP="001C252A">
      <w:pPr>
        <w:spacing w:after="0" w:line="360" w:lineRule="auto"/>
        <w:ind w:firstLine="720"/>
        <w:jc w:val="both"/>
      </w:pPr>
      <w:r w:rsidRPr="001C252A">
        <w:t>RQ</w:t>
      </w:r>
      <w:r>
        <w:t>1</w:t>
      </w:r>
      <w:r w:rsidRPr="001C252A">
        <w:t xml:space="preserve">: </w:t>
      </w:r>
      <w:r w:rsidR="003279A1" w:rsidRPr="001C252A">
        <w:t xml:space="preserve">Common combinations of genres, themes, and production entities that lead to a statistically significant increase in market success rates. </w:t>
      </w:r>
    </w:p>
    <w:p w14:paraId="626F2F8C" w14:textId="77777777" w:rsidR="003279A1" w:rsidRDefault="001C252A" w:rsidP="003279A1">
      <w:pPr>
        <w:spacing w:after="0" w:line="360" w:lineRule="auto"/>
        <w:ind w:firstLine="720"/>
        <w:jc w:val="both"/>
      </w:pPr>
      <w:r w:rsidRPr="001C252A">
        <w:t>RQ</w:t>
      </w:r>
      <w:r>
        <w:t>2</w:t>
      </w:r>
      <w:r w:rsidRPr="001C252A">
        <w:t xml:space="preserve">: </w:t>
      </w:r>
      <w:r w:rsidR="003279A1" w:rsidRPr="001C252A">
        <w:t xml:space="preserve">High-return production entities, studio capabilities, and long-term partnerships. </w:t>
      </w:r>
    </w:p>
    <w:p w14:paraId="3A46819C" w14:textId="5E7FFF00" w:rsidR="001C252A" w:rsidRDefault="001C252A" w:rsidP="001C252A">
      <w:pPr>
        <w:spacing w:after="0" w:line="360" w:lineRule="auto"/>
        <w:ind w:firstLine="720"/>
        <w:jc w:val="both"/>
      </w:pPr>
      <w:r w:rsidRPr="001C252A">
        <w:t>RQ</w:t>
      </w:r>
      <w:r>
        <w:t>3</w:t>
      </w:r>
      <w:r w:rsidRPr="001C252A">
        <w:t xml:space="preserve">: Unsupervised discovery of latent narrative prototypes through synopsis texts to supplement the platform’s genre classification system. Section 3.1 introduces methods for descriptive pattern discovery through FP-Growth association rule mining and natural language processing-based clustering. </w:t>
      </w:r>
    </w:p>
    <w:p w14:paraId="3B2BB58C" w14:textId="2DE72EE6" w:rsidR="001C252A" w:rsidRPr="001C252A" w:rsidRDefault="001C252A" w:rsidP="001C252A">
      <w:pPr>
        <w:spacing w:line="360" w:lineRule="auto"/>
        <w:ind w:firstLine="720"/>
        <w:jc w:val="both"/>
      </w:pPr>
      <w:r w:rsidRPr="001C252A">
        <w:t xml:space="preserve">Section 3.2 details predictive modeling, including content-based recommendations, pre-release success classification, and exponential smoothing for demand forecasting. </w:t>
      </w:r>
    </w:p>
    <w:p w14:paraId="72BB3340" w14:textId="47CABD50" w:rsidR="00F34CB6" w:rsidRDefault="00F34CB6" w:rsidP="00A4253E">
      <w:pPr>
        <w:pStyle w:val="Heading2"/>
        <w:spacing w:before="0" w:after="160" w:line="360" w:lineRule="auto"/>
        <w:jc w:val="left"/>
        <w:rPr>
          <w:rFonts w:cs="Times New Roman"/>
          <w:bCs/>
          <w:sz w:val="24"/>
          <w:szCs w:val="24"/>
        </w:rPr>
      </w:pPr>
      <w:bookmarkStart w:id="7" w:name="_Toc221742366"/>
      <w:r w:rsidRPr="00531157">
        <w:rPr>
          <w:rFonts w:cs="Times New Roman"/>
          <w:bCs/>
          <w:sz w:val="24"/>
          <w:szCs w:val="24"/>
        </w:rPr>
        <w:t>3.</w:t>
      </w:r>
      <w:r w:rsidR="00452892" w:rsidRPr="00531157">
        <w:rPr>
          <w:rFonts w:cs="Times New Roman"/>
          <w:bCs/>
          <w:sz w:val="24"/>
          <w:szCs w:val="24"/>
        </w:rPr>
        <w:t>1</w:t>
      </w:r>
      <w:r w:rsidRPr="00531157">
        <w:rPr>
          <w:rFonts w:cs="Times New Roman"/>
          <w:bCs/>
          <w:sz w:val="24"/>
          <w:szCs w:val="24"/>
        </w:rPr>
        <w:t xml:space="preserve"> </w:t>
      </w:r>
      <w:bookmarkEnd w:id="7"/>
      <w:r w:rsidR="001C252A">
        <w:rPr>
          <w:rFonts w:cs="Times New Roman"/>
          <w:bCs/>
          <w:sz w:val="24"/>
          <w:szCs w:val="24"/>
        </w:rPr>
        <w:t>Descriptive Mining</w:t>
      </w:r>
    </w:p>
    <w:p w14:paraId="7376B891" w14:textId="77777777" w:rsidR="001C252A" w:rsidRPr="001C252A" w:rsidRDefault="001C252A" w:rsidP="001C252A">
      <w:pPr>
        <w:ind w:firstLine="720"/>
        <w:jc w:val="both"/>
      </w:pPr>
      <w:r w:rsidRPr="001C252A">
        <w:t>Descriptive mining identifies intrinsic structures and co-occurrence patterns within a catalog without the need to define specific target variables. This section analyzes which creative elements co-occur, which production entities specialize in specific genres, and whether unstructured plot synopsis texts can capture thematic signals beyond metadata tags.</w:t>
      </w:r>
    </w:p>
    <w:p w14:paraId="2FE7210A" w14:textId="77777777" w:rsidR="001C252A" w:rsidRPr="001C252A" w:rsidRDefault="001C252A" w:rsidP="001C252A">
      <w:pPr>
        <w:rPr>
          <w:b/>
          <w:bCs/>
        </w:rPr>
      </w:pPr>
      <w:r w:rsidRPr="001C252A">
        <w:rPr>
          <w:b/>
          <w:bCs/>
        </w:rPr>
        <w:t>3.1.1 Association Rule Mining (FP-Growth)</w:t>
      </w:r>
    </w:p>
    <w:p w14:paraId="50EB5114" w14:textId="5A96F1F2" w:rsidR="001C252A" w:rsidRPr="001C252A" w:rsidRDefault="001C252A" w:rsidP="001C252A">
      <w:pPr>
        <w:ind w:firstLine="720"/>
        <w:jc w:val="both"/>
      </w:pPr>
      <w:r w:rsidRPr="001C252A">
        <w:t>To address RQ</w:t>
      </w:r>
      <w:r>
        <w:t>1</w:t>
      </w:r>
      <w:r w:rsidRPr="001C252A">
        <w:t xml:space="preserve"> and RQ</w:t>
      </w:r>
      <w:r>
        <w:t>2</w:t>
      </w:r>
      <w:r w:rsidRPr="001C252A">
        <w:t>, association rule mining was applied to uncover non-random couplings among genres, themes, studios, producers, and commercial outcomes.</w:t>
      </w:r>
    </w:p>
    <w:p w14:paraId="6E923AF0" w14:textId="77777777" w:rsidR="001C252A" w:rsidRDefault="001C252A" w:rsidP="001C252A">
      <w:pPr>
        <w:rPr>
          <w:b/>
          <w:bCs/>
        </w:rPr>
      </w:pPr>
      <w:r w:rsidRPr="001C252A">
        <w:rPr>
          <w:b/>
          <w:bCs/>
        </w:rPr>
        <w:t>Algorithmic Formulation and Transaction Encoding</w:t>
      </w:r>
    </w:p>
    <w:p w14:paraId="536B77A2" w14:textId="77777777" w:rsidR="003B1505" w:rsidRDefault="001C252A" w:rsidP="001C252A">
      <w:pPr>
        <w:ind w:firstLine="720"/>
        <w:jc w:val="both"/>
      </w:pPr>
      <w:r w:rsidRPr="001C252A">
        <w:t>To identify common combinations of production choices and their commercial outcomes, we applied the FP-Growth algorithm to 8,227 anime records. Each work was modeled as a transaction, containing classification tokens representing genre, theme, production company, and producer, as well as outcome labels discretized based on `</w:t>
      </w:r>
      <w:proofErr w:type="spellStart"/>
      <w:r w:rsidRPr="001C252A">
        <w:t>balanced_score</w:t>
      </w:r>
      <w:proofErr w:type="spellEnd"/>
      <w:r w:rsidRPr="001C252A">
        <w:t>`: `</w:t>
      </w:r>
    </w:p>
    <w:p w14:paraId="1A2B88B0" w14:textId="34DAF9BB" w:rsidR="003B1505" w:rsidRDefault="003B1505" w:rsidP="001C252A">
      <w:pPr>
        <w:ind w:firstLine="720"/>
        <w:jc w:val="both"/>
      </w:pPr>
      <w:r w:rsidRPr="001C252A">
        <w:t>`</w:t>
      </w:r>
      <w:proofErr w:type="spellStart"/>
      <w:r w:rsidR="001C252A" w:rsidRPr="001C252A">
        <w:t>Balanced_High</w:t>
      </w:r>
      <w:proofErr w:type="spellEnd"/>
      <w:r w:rsidR="001C252A" w:rsidRPr="001C252A">
        <w:t xml:space="preserve">` (≥ 75th percentile), </w:t>
      </w:r>
    </w:p>
    <w:p w14:paraId="7753AA77" w14:textId="77777777" w:rsidR="003B1505" w:rsidRDefault="001C252A" w:rsidP="001C252A">
      <w:pPr>
        <w:ind w:firstLine="720"/>
        <w:jc w:val="both"/>
      </w:pPr>
      <w:r w:rsidRPr="001C252A">
        <w:t>`</w:t>
      </w:r>
      <w:proofErr w:type="spellStart"/>
      <w:r w:rsidRPr="001C252A">
        <w:t>Balanced_Mid</w:t>
      </w:r>
      <w:proofErr w:type="spellEnd"/>
      <w:r w:rsidRPr="001C252A">
        <w:t xml:space="preserve">` (40th to 75th percentile), and </w:t>
      </w:r>
    </w:p>
    <w:p w14:paraId="53BF9378" w14:textId="77777777" w:rsidR="003B1505" w:rsidRDefault="001C252A" w:rsidP="001C252A">
      <w:pPr>
        <w:ind w:firstLine="720"/>
        <w:jc w:val="both"/>
      </w:pPr>
      <w:r w:rsidRPr="001C252A">
        <w:lastRenderedPageBreak/>
        <w:t>`</w:t>
      </w:r>
      <w:proofErr w:type="spellStart"/>
      <w:r w:rsidRPr="001C252A">
        <w:t>Balanced_Low</w:t>
      </w:r>
      <w:proofErr w:type="spellEnd"/>
      <w:r w:rsidRPr="001C252A">
        <w:t xml:space="preserve">` (&lt; 40th percentile). </w:t>
      </w:r>
    </w:p>
    <w:p w14:paraId="52C2D39D" w14:textId="77777777" w:rsidR="001C252A" w:rsidRPr="001C252A" w:rsidRDefault="001C252A" w:rsidP="001C252A">
      <w:pPr>
        <w:rPr>
          <w:b/>
          <w:bCs/>
        </w:rPr>
      </w:pPr>
      <w:r w:rsidRPr="001C252A">
        <w:rPr>
          <w:b/>
          <w:bCs/>
        </w:rPr>
        <w:t>Rule Mining Configurations and Findings</w:t>
      </w:r>
    </w:p>
    <w:p w14:paraId="173D136A" w14:textId="1982F676" w:rsidR="001C252A" w:rsidRPr="001C252A" w:rsidRDefault="003279A1" w:rsidP="001C252A">
      <w:r>
        <w:t>Four</w:t>
      </w:r>
      <w:r w:rsidR="001C252A" w:rsidRPr="001C252A">
        <w:t xml:space="preserve"> transaction spaces were evaluated:</w:t>
      </w:r>
    </w:p>
    <w:p w14:paraId="2B510462" w14:textId="77777777" w:rsidR="003B1505" w:rsidRDefault="001C252A" w:rsidP="003B1505">
      <w:pPr>
        <w:pStyle w:val="ListParagraph"/>
        <w:numPr>
          <w:ilvl w:val="0"/>
          <w:numId w:val="35"/>
        </w:numPr>
        <w:spacing w:line="360" w:lineRule="auto"/>
        <w:rPr>
          <w:b/>
          <w:bCs/>
        </w:rPr>
      </w:pPr>
      <w:r w:rsidRPr="003B1505">
        <w:rPr>
          <w:b/>
          <w:bCs/>
        </w:rPr>
        <w:t>Genre ↔ Theme Co-occurrence</w:t>
      </w:r>
    </w:p>
    <w:p w14:paraId="2D7A833E" w14:textId="67468A1B" w:rsidR="003B1505" w:rsidRPr="003017A8" w:rsidRDefault="003B1505" w:rsidP="003017A8">
      <w:pPr>
        <w:pStyle w:val="ListParagraph"/>
        <w:spacing w:line="360" w:lineRule="auto"/>
        <w:ind w:left="360" w:firstLine="360"/>
        <w:rPr>
          <w:b/>
          <w:bCs/>
        </w:rPr>
      </w:pPr>
      <w:r>
        <w:t xml:space="preserve">After analyzing the genre and theme transaction baskets, clear structural co-occurrence relationships were identified, with definitional correspondences being the most prominent. For example, </w:t>
      </w:r>
      <w:proofErr w:type="spellStart"/>
      <w:r>
        <w:t>Theme_Team</w:t>
      </w:r>
      <w:proofErr w:type="spellEnd"/>
      <w:r>
        <w:t xml:space="preserve"> Sports $\</w:t>
      </w:r>
      <w:proofErr w:type="spellStart"/>
      <w:r>
        <w:t>rightarrow</w:t>
      </w:r>
      <w:proofErr w:type="spellEnd"/>
      <w:r>
        <w:t xml:space="preserve">$ </w:t>
      </w:r>
      <w:proofErr w:type="spellStart"/>
      <w:r>
        <w:t>Genre_Sports</w:t>
      </w:r>
      <w:proofErr w:type="spellEnd"/>
      <w:r>
        <w:t xml:space="preserve"> (confidence 100%, lift 22.62) and </w:t>
      </w:r>
      <w:proofErr w:type="spellStart"/>
      <w:r>
        <w:t>Theme_Detective</w:t>
      </w:r>
      <w:proofErr w:type="spellEnd"/>
      <w:r>
        <w:t xml:space="preserve"> $\</w:t>
      </w:r>
      <w:proofErr w:type="spellStart"/>
      <w:r>
        <w:t>rightarrow</w:t>
      </w:r>
      <w:proofErr w:type="spellEnd"/>
      <w:r>
        <w:t xml:space="preserve">$ </w:t>
      </w:r>
      <w:proofErr w:type="spellStart"/>
      <w:r>
        <w:t>Genre_Mystery</w:t>
      </w:r>
      <w:proofErr w:type="spellEnd"/>
      <w:r>
        <w:t xml:space="preserve"> (confidence 99.40%, lift 12.73</w:t>
      </w:r>
      <w:proofErr w:type="gramStart"/>
      <w:r>
        <w:t>) ,</w:t>
      </w:r>
      <w:proofErr w:type="gramEnd"/>
      <w:r>
        <w:t xml:space="preserve"> which confirms the reliability of the catalog annotations. In addition to the baseline classifications, strong narrative associations were also identified: </w:t>
      </w:r>
      <w:proofErr w:type="spellStart"/>
      <w:r>
        <w:t>Theme_Psychological</w:t>
      </w:r>
      <w:proofErr w:type="spellEnd"/>
      <w:r>
        <w:t xml:space="preserve"> $\</w:t>
      </w:r>
      <w:proofErr w:type="spellStart"/>
      <w:r>
        <w:t>rightarrow</w:t>
      </w:r>
      <w:proofErr w:type="spellEnd"/>
      <w:r>
        <w:t xml:space="preserve">$ </w:t>
      </w:r>
      <w:proofErr w:type="spellStart"/>
      <w:r>
        <w:t>Genre_Suspense</w:t>
      </w:r>
      <w:proofErr w:type="spellEnd"/>
      <w:r>
        <w:t xml:space="preserve"> achieved a high lift value of 16.52 (confidence 66.32%), indicating that psychological themes are systematically concentrated within suspense narratives rather than scattered across conventional dramas. Furthermore, Rules 2 and 5 captured a bidirectional cluster linking adventure, wuxia, fantasy, historical, and action genres, outlining a recurring prototype for historical wuxia productions. Finally, established industry tropes are reflected in the following strong associations: female idol themes with music, harem and eroticism, and military sci-fi with mecha.</w:t>
      </w:r>
    </w:p>
    <w:p w14:paraId="564A2E99" w14:textId="0BC98D8F" w:rsidR="003B1505" w:rsidRDefault="003B1505" w:rsidP="003B1505">
      <w:pPr>
        <w:pStyle w:val="ListParagraph"/>
        <w:ind w:left="0" w:firstLine="360"/>
        <w:rPr>
          <w:b/>
          <w:bCs/>
        </w:rPr>
      </w:pPr>
      <w:r w:rsidRPr="003B1505">
        <w:rPr>
          <w:b/>
          <w:bCs/>
          <w:noProof/>
        </w:rPr>
        <w:drawing>
          <wp:inline distT="0" distB="0" distL="0" distR="0" wp14:anchorId="4E485B06" wp14:editId="5F07CF2A">
            <wp:extent cx="5274310" cy="2023745"/>
            <wp:effectExtent l="0" t="0" r="2540" b="0"/>
            <wp:docPr id="18395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5387" name=""/>
                    <pic:cNvPicPr/>
                  </pic:nvPicPr>
                  <pic:blipFill>
                    <a:blip r:embed="rId19"/>
                    <a:stretch>
                      <a:fillRect/>
                    </a:stretch>
                  </pic:blipFill>
                  <pic:spPr>
                    <a:xfrm>
                      <a:off x="0" y="0"/>
                      <a:ext cx="5274310" cy="2023745"/>
                    </a:xfrm>
                    <a:prstGeom prst="rect">
                      <a:avLst/>
                    </a:prstGeom>
                  </pic:spPr>
                </pic:pic>
              </a:graphicData>
            </a:graphic>
          </wp:inline>
        </w:drawing>
      </w:r>
    </w:p>
    <w:p w14:paraId="086BE918" w14:textId="77777777" w:rsidR="003B1505" w:rsidRPr="003B1505" w:rsidRDefault="003B1505" w:rsidP="003B1505">
      <w:pPr>
        <w:pStyle w:val="ListParagraph"/>
        <w:spacing w:line="360" w:lineRule="auto"/>
        <w:ind w:left="360"/>
        <w:jc w:val="center"/>
        <w:rPr>
          <w:b/>
          <w:bCs/>
          <w:sz w:val="20"/>
          <w:szCs w:val="20"/>
        </w:rPr>
      </w:pPr>
      <w:r w:rsidRPr="003B1505">
        <w:rPr>
          <w:b/>
          <w:sz w:val="20"/>
          <w:szCs w:val="20"/>
        </w:rPr>
        <w:t xml:space="preserve">Figure 3.1 — </w:t>
      </w:r>
      <w:r w:rsidRPr="003B1505">
        <w:rPr>
          <w:b/>
          <w:bCs/>
          <w:sz w:val="20"/>
          <w:szCs w:val="20"/>
        </w:rPr>
        <w:t>Genre ↔ Theme Co-occurrence</w:t>
      </w:r>
    </w:p>
    <w:p w14:paraId="290D44C8" w14:textId="77777777" w:rsidR="001C252A" w:rsidRDefault="001C252A" w:rsidP="001C252A">
      <w:pPr>
        <w:rPr>
          <w:b/>
          <w:bCs/>
        </w:rPr>
      </w:pPr>
      <w:r w:rsidRPr="001C252A">
        <w:rPr>
          <w:b/>
          <w:bCs/>
        </w:rPr>
        <w:t>2. Producer Strategy and Commercial Outcomes</w:t>
      </w:r>
    </w:p>
    <w:p w14:paraId="1C3C06C3" w14:textId="77777777" w:rsidR="003279A1" w:rsidRPr="003279A1" w:rsidRDefault="003279A1" w:rsidP="003279A1">
      <w:pPr>
        <w:ind w:firstLine="360"/>
      </w:pPr>
      <w:r w:rsidRPr="003279A1">
        <w:t>Association rule mining reveals that leading producers achieve high balanced success when paired with specific genres and themes.</w:t>
      </w:r>
    </w:p>
    <w:p w14:paraId="45DC2F4C" w14:textId="77777777" w:rsidR="003279A1" w:rsidRPr="003279A1" w:rsidRDefault="003279A1" w:rsidP="003279A1">
      <w:pPr>
        <w:numPr>
          <w:ilvl w:val="0"/>
          <w:numId w:val="36"/>
        </w:numPr>
      </w:pPr>
      <w:proofErr w:type="spellStart"/>
      <w:r w:rsidRPr="003279A1">
        <w:t>Aniplex</w:t>
      </w:r>
      <w:proofErr w:type="spellEnd"/>
      <w:r w:rsidRPr="003279A1">
        <w:t xml:space="preserve"> strongly associates with high success when combined with Supernatural, Fantasy, Action, Romance, or School content.</w:t>
      </w:r>
    </w:p>
    <w:p w14:paraId="2B0F42E3" w14:textId="77777777" w:rsidR="003279A1" w:rsidRPr="003279A1" w:rsidRDefault="003279A1" w:rsidP="003279A1">
      <w:pPr>
        <w:numPr>
          <w:ilvl w:val="0"/>
          <w:numId w:val="36"/>
        </w:numPr>
      </w:pPr>
      <w:proofErr w:type="spellStart"/>
      <w:r w:rsidRPr="003279A1">
        <w:lastRenderedPageBreak/>
        <w:t>Shueisha</w:t>
      </w:r>
      <w:proofErr w:type="spellEnd"/>
      <w:r w:rsidRPr="003279A1">
        <w:t xml:space="preserve"> drives high success primarily when paired with Action or School categories.</w:t>
      </w:r>
    </w:p>
    <w:p w14:paraId="6E11EF2C" w14:textId="030EE030" w:rsidR="003279A1" w:rsidRPr="001C252A" w:rsidRDefault="003279A1" w:rsidP="001C252A">
      <w:pPr>
        <w:numPr>
          <w:ilvl w:val="0"/>
          <w:numId w:val="36"/>
        </w:numPr>
        <w:rPr>
          <w:b/>
          <w:bCs/>
        </w:rPr>
      </w:pPr>
      <w:proofErr w:type="spellStart"/>
      <w:r w:rsidRPr="003279A1">
        <w:t>Dentsu</w:t>
      </w:r>
      <w:proofErr w:type="spellEnd"/>
      <w:r w:rsidRPr="003279A1">
        <w:t xml:space="preserve"> shows a strong link to high success when producing Action anime</w:t>
      </w:r>
      <w:r w:rsidRPr="003279A1">
        <w:rPr>
          <w:b/>
          <w:bCs/>
        </w:rPr>
        <w:t>.</w:t>
      </w:r>
    </w:p>
    <w:p w14:paraId="438C209B" w14:textId="065B5090" w:rsidR="003279A1" w:rsidRPr="001C252A" w:rsidRDefault="003279A1" w:rsidP="003279A1">
      <w:r w:rsidRPr="003279A1">
        <w:rPr>
          <w:noProof/>
        </w:rPr>
        <w:drawing>
          <wp:inline distT="0" distB="0" distL="0" distR="0" wp14:anchorId="782E45A7" wp14:editId="2D5C53A8">
            <wp:extent cx="5274310" cy="2451735"/>
            <wp:effectExtent l="0" t="0" r="2540" b="5715"/>
            <wp:docPr id="208069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94704" name=""/>
                    <pic:cNvPicPr/>
                  </pic:nvPicPr>
                  <pic:blipFill>
                    <a:blip r:embed="rId20"/>
                    <a:stretch>
                      <a:fillRect/>
                    </a:stretch>
                  </pic:blipFill>
                  <pic:spPr>
                    <a:xfrm>
                      <a:off x="0" y="0"/>
                      <a:ext cx="5274310" cy="2451735"/>
                    </a:xfrm>
                    <a:prstGeom prst="rect">
                      <a:avLst/>
                    </a:prstGeom>
                  </pic:spPr>
                </pic:pic>
              </a:graphicData>
            </a:graphic>
          </wp:inline>
        </w:drawing>
      </w:r>
    </w:p>
    <w:p w14:paraId="145BE538" w14:textId="528BE78D" w:rsidR="003279A1" w:rsidRPr="001C252A" w:rsidRDefault="003279A1" w:rsidP="003279A1">
      <w:pPr>
        <w:spacing w:before="80" w:after="280"/>
        <w:jc w:val="center"/>
      </w:pPr>
      <w:r>
        <w:rPr>
          <w:b/>
          <w:sz w:val="20"/>
        </w:rPr>
        <w:t xml:space="preserve">Figure 3.2 — Top producer + genre association rules for the </w:t>
      </w:r>
      <w:proofErr w:type="spellStart"/>
      <w:r>
        <w:rPr>
          <w:b/>
          <w:sz w:val="20"/>
        </w:rPr>
        <w:t>Balanced_High</w:t>
      </w:r>
      <w:proofErr w:type="spellEnd"/>
      <w:r>
        <w:rPr>
          <w:b/>
          <w:sz w:val="20"/>
        </w:rPr>
        <w:t xml:space="preserve"> outcome.</w:t>
      </w:r>
    </w:p>
    <w:p w14:paraId="76A604EA" w14:textId="19F59349" w:rsidR="001C252A" w:rsidRPr="003279A1" w:rsidRDefault="001C252A" w:rsidP="003279A1">
      <w:pPr>
        <w:pStyle w:val="ListParagraph"/>
        <w:numPr>
          <w:ilvl w:val="0"/>
          <w:numId w:val="35"/>
        </w:numPr>
        <w:rPr>
          <w:b/>
          <w:bCs/>
        </w:rPr>
      </w:pPr>
      <w:r w:rsidRPr="003279A1">
        <w:rPr>
          <w:b/>
          <w:bCs/>
        </w:rPr>
        <w:t>Studio Specialization and Outcome Linkages</w:t>
      </w:r>
    </w:p>
    <w:p w14:paraId="5E315E6A" w14:textId="3DCCF102" w:rsidR="003279A1" w:rsidRDefault="003279A1" w:rsidP="000E1882">
      <w:pPr>
        <w:pStyle w:val="NormalWeb"/>
        <w:spacing w:line="276" w:lineRule="auto"/>
        <w:ind w:firstLine="360"/>
        <w:rPr>
          <w:lang w:bidi="my-MM"/>
        </w:rPr>
      </w:pPr>
      <w:r>
        <w:t>Top studios consistently achieve high balanced success when producing within their proven genre competencies.</w:t>
      </w:r>
    </w:p>
    <w:p w14:paraId="26FFFE12" w14:textId="77777777" w:rsidR="003279A1" w:rsidRPr="003279A1" w:rsidRDefault="003279A1" w:rsidP="000E1882">
      <w:pPr>
        <w:pStyle w:val="NormalWeb"/>
        <w:numPr>
          <w:ilvl w:val="0"/>
          <w:numId w:val="39"/>
        </w:numPr>
        <w:spacing w:line="276" w:lineRule="auto"/>
      </w:pPr>
      <w:r w:rsidRPr="003279A1">
        <w:t>A-1 Pictures and Bones drive the strongest success in Action, each achieving over 65% confidence and lifts exceeding 2.6.</w:t>
      </w:r>
    </w:p>
    <w:p w14:paraId="45C2D227" w14:textId="77777777" w:rsidR="003279A1" w:rsidRPr="003279A1" w:rsidRDefault="003279A1" w:rsidP="000E1882">
      <w:pPr>
        <w:pStyle w:val="NormalWeb"/>
        <w:numPr>
          <w:ilvl w:val="0"/>
          <w:numId w:val="39"/>
        </w:numPr>
        <w:spacing w:line="276" w:lineRule="auto"/>
      </w:pPr>
      <w:r w:rsidRPr="003279A1">
        <w:t>Madhouse strongly associates with high success when paired with Drama (lift 2.26, confidence 56.58%).</w:t>
      </w:r>
    </w:p>
    <w:p w14:paraId="5E05054C" w14:textId="77777777" w:rsidR="003279A1" w:rsidRPr="003279A1" w:rsidRDefault="003279A1" w:rsidP="000E1882">
      <w:pPr>
        <w:pStyle w:val="NormalWeb"/>
        <w:numPr>
          <w:ilvl w:val="0"/>
          <w:numId w:val="39"/>
        </w:numPr>
        <w:spacing w:line="276" w:lineRule="auto"/>
      </w:pPr>
      <w:proofErr w:type="spellStart"/>
      <w:r w:rsidRPr="003279A1">
        <w:t>J.</w:t>
      </w:r>
      <w:proofErr w:type="gramStart"/>
      <w:r w:rsidRPr="003279A1">
        <w:t>C.Staff</w:t>
      </w:r>
      <w:proofErr w:type="spellEnd"/>
      <w:proofErr w:type="gramEnd"/>
      <w:r w:rsidRPr="003279A1">
        <w:t xml:space="preserve"> shows a reliable link to high performance in Comedy (lift 1.78, confidence 44.44%).</w:t>
      </w:r>
    </w:p>
    <w:p w14:paraId="63CF1215" w14:textId="0E72FB3E" w:rsidR="003279A1" w:rsidRPr="003279A1" w:rsidRDefault="003279A1" w:rsidP="000E1882">
      <w:pPr>
        <w:pStyle w:val="NormalWeb"/>
        <w:numPr>
          <w:ilvl w:val="0"/>
          <w:numId w:val="39"/>
        </w:numPr>
        <w:spacing w:line="276" w:lineRule="auto"/>
      </w:pPr>
      <w:r w:rsidRPr="003279A1">
        <w:t>Toei Animation consistently converts to high success within Adventure and Action productions.</w:t>
      </w:r>
    </w:p>
    <w:p w14:paraId="03558B05" w14:textId="33335C24" w:rsidR="003279A1" w:rsidRPr="003279A1" w:rsidRDefault="003279A1" w:rsidP="003279A1">
      <w:pPr>
        <w:pStyle w:val="NormalWeb"/>
        <w:ind w:left="360"/>
      </w:pPr>
      <w:r w:rsidRPr="003279A1">
        <w:rPr>
          <w:noProof/>
        </w:rPr>
        <w:drawing>
          <wp:inline distT="0" distB="0" distL="0" distR="0" wp14:anchorId="5462ADC3" wp14:editId="0820B316">
            <wp:extent cx="5274310" cy="1850390"/>
            <wp:effectExtent l="0" t="0" r="2540" b="0"/>
            <wp:docPr id="91134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45864" name=""/>
                    <pic:cNvPicPr/>
                  </pic:nvPicPr>
                  <pic:blipFill>
                    <a:blip r:embed="rId21"/>
                    <a:stretch>
                      <a:fillRect/>
                    </a:stretch>
                  </pic:blipFill>
                  <pic:spPr>
                    <a:xfrm>
                      <a:off x="0" y="0"/>
                      <a:ext cx="5274310" cy="1850390"/>
                    </a:xfrm>
                    <a:prstGeom prst="rect">
                      <a:avLst/>
                    </a:prstGeom>
                  </pic:spPr>
                </pic:pic>
              </a:graphicData>
            </a:graphic>
          </wp:inline>
        </w:drawing>
      </w:r>
    </w:p>
    <w:p w14:paraId="4DE77CC2" w14:textId="1C7DD5F6" w:rsidR="003279A1" w:rsidRDefault="003279A1" w:rsidP="003279A1">
      <w:pPr>
        <w:spacing w:before="80" w:after="280"/>
        <w:jc w:val="center"/>
      </w:pPr>
      <w:r>
        <w:rPr>
          <w:b/>
          <w:sz w:val="20"/>
        </w:rPr>
        <w:t xml:space="preserve">Figure 3.3— Top studios + genre association rules for the </w:t>
      </w:r>
      <w:proofErr w:type="spellStart"/>
      <w:r>
        <w:rPr>
          <w:b/>
          <w:sz w:val="20"/>
        </w:rPr>
        <w:t>Balanced_High</w:t>
      </w:r>
      <w:proofErr w:type="spellEnd"/>
      <w:r>
        <w:rPr>
          <w:b/>
          <w:sz w:val="20"/>
        </w:rPr>
        <w:t xml:space="preserve"> outcome.</w:t>
      </w:r>
    </w:p>
    <w:p w14:paraId="471E1A38" w14:textId="21A94F88" w:rsidR="001C252A" w:rsidRDefault="001C252A" w:rsidP="001C252A">
      <w:pPr>
        <w:rPr>
          <w:b/>
          <w:bCs/>
        </w:rPr>
      </w:pPr>
      <w:r w:rsidRPr="001C252A">
        <w:rPr>
          <w:b/>
          <w:bCs/>
        </w:rPr>
        <w:lastRenderedPageBreak/>
        <w:t>3.1</w:t>
      </w:r>
      <w:r w:rsidR="003279A1">
        <w:rPr>
          <w:b/>
          <w:bCs/>
        </w:rPr>
        <w:t xml:space="preserve">.2 </w:t>
      </w:r>
      <w:r w:rsidRPr="001C252A">
        <w:rPr>
          <w:b/>
          <w:bCs/>
        </w:rPr>
        <w:t>Producer–Studio Collaboration Dynamics</w:t>
      </w:r>
    </w:p>
    <w:p w14:paraId="25F501C7" w14:textId="183687AD" w:rsidR="00973ED2" w:rsidRPr="00973ED2" w:rsidRDefault="00973ED2" w:rsidP="00973ED2">
      <w:pPr>
        <w:spacing w:line="360" w:lineRule="auto"/>
        <w:ind w:firstLine="720"/>
        <w:jc w:val="both"/>
      </w:pPr>
      <w:r w:rsidRPr="00973ED2">
        <w:t xml:space="preserve">To address Research Question 2 (RQ2), combinations of production companies and animation studios with at least five collaborative works were aggregated based on their average </w:t>
      </w:r>
      <w:proofErr w:type="spellStart"/>
      <w:r w:rsidRPr="00973ED2">
        <w:t>balanced_score</w:t>
      </w:r>
      <w:proofErr w:type="spellEnd"/>
      <w:r w:rsidRPr="00973ED2">
        <w:t>.</w:t>
      </w:r>
    </w:p>
    <w:p w14:paraId="3841880F" w14:textId="28736B15" w:rsidR="00973ED2" w:rsidRPr="00973ED2" w:rsidRDefault="00973ED2" w:rsidP="00973ED2">
      <w:pPr>
        <w:spacing w:line="360" w:lineRule="auto"/>
        <w:ind w:firstLine="720"/>
        <w:jc w:val="both"/>
      </w:pPr>
      <w:r w:rsidRPr="00973ED2">
        <w:t>The best-performing collaborations were primarily driven by the continuity of series and the sustained support of production committees:</w:t>
      </w:r>
    </w:p>
    <w:p w14:paraId="2E79CFD8" w14:textId="2C1CA55B" w:rsidR="00973ED2" w:rsidRPr="00973ED2" w:rsidRDefault="00973ED2" w:rsidP="00973ED2">
      <w:pPr>
        <w:pStyle w:val="ListParagraph"/>
        <w:numPr>
          <w:ilvl w:val="0"/>
          <w:numId w:val="42"/>
        </w:numPr>
        <w:spacing w:line="360" w:lineRule="auto"/>
        <w:jc w:val="both"/>
      </w:pPr>
      <w:r w:rsidRPr="00973ED2">
        <w:t xml:space="preserve">Collaborations between Studio Bind and Frontier Works, TOHO Animation, </w:t>
      </w:r>
      <w:proofErr w:type="spellStart"/>
      <w:r w:rsidRPr="00973ED2">
        <w:t>Hakuhodo</w:t>
      </w:r>
      <w:proofErr w:type="spellEnd"/>
      <w:r w:rsidRPr="00973ED2">
        <w:t xml:space="preserve"> DY, and KADOKAWA: These collaborations consistently maintained top scores (0.935–0.961) across 5 to 6 works, largely due to the support of the *Reincarnated as Unemployed* production committee.</w:t>
      </w:r>
    </w:p>
    <w:p w14:paraId="3EC020F6" w14:textId="77777777" w:rsidR="00973ED2" w:rsidRDefault="00973ED2" w:rsidP="00973ED2">
      <w:pPr>
        <w:pStyle w:val="ListParagraph"/>
        <w:numPr>
          <w:ilvl w:val="0"/>
          <w:numId w:val="42"/>
        </w:numPr>
        <w:spacing w:line="360" w:lineRule="auto"/>
        <w:jc w:val="both"/>
      </w:pPr>
      <w:r w:rsidRPr="00973ED2">
        <w:t>David Production and Medicos Entertainment: With an average balanced score of 0.956 across 8 collaborative works and over 1 million members, this success is primarily driven by *JoJo’s Bizarre Adventure*.</w:t>
      </w:r>
    </w:p>
    <w:p w14:paraId="372D8D7B" w14:textId="77777777" w:rsidR="00973ED2" w:rsidRDefault="00973ED2" w:rsidP="00973ED2">
      <w:pPr>
        <w:pStyle w:val="ListParagraph"/>
        <w:numPr>
          <w:ilvl w:val="0"/>
          <w:numId w:val="42"/>
        </w:numPr>
        <w:spacing w:line="360" w:lineRule="auto"/>
        <w:jc w:val="both"/>
      </w:pPr>
      <w:r w:rsidRPr="00973ED2">
        <w:t xml:space="preserve">Studio Ghibli and </w:t>
      </w:r>
      <w:proofErr w:type="spellStart"/>
      <w:r w:rsidRPr="00973ED2">
        <w:t>Dentsu</w:t>
      </w:r>
      <w:proofErr w:type="spellEnd"/>
      <w:r w:rsidRPr="00973ED2">
        <w:t>: With 6 theatrical films, the average composite score is 0.941, and the number of members is approximately 848,000.</w:t>
      </w:r>
    </w:p>
    <w:p w14:paraId="2C66415A" w14:textId="77777777" w:rsidR="00973ED2" w:rsidRDefault="00973ED2" w:rsidP="00973ED2">
      <w:pPr>
        <w:pStyle w:val="ListParagraph"/>
        <w:numPr>
          <w:ilvl w:val="0"/>
          <w:numId w:val="42"/>
        </w:numPr>
        <w:spacing w:line="360" w:lineRule="auto"/>
        <w:jc w:val="both"/>
      </w:pPr>
      <w:proofErr w:type="spellStart"/>
      <w:r w:rsidRPr="00973ED2">
        <w:t>CloverWorks</w:t>
      </w:r>
      <w:proofErr w:type="spellEnd"/>
      <w:r w:rsidRPr="00973ED2">
        <w:t xml:space="preserve">, Toho Animation, </w:t>
      </w:r>
      <w:proofErr w:type="spellStart"/>
      <w:r w:rsidRPr="00973ED2">
        <w:t>Shogakukan-Shueisha</w:t>
      </w:r>
      <w:proofErr w:type="spellEnd"/>
      <w:r w:rsidRPr="00973ED2">
        <w:t>, and TV Tokyo: 5 to 6 collaborative works, with an average composite rating ranging from 0.931 to 0.939, driven primarily by highly anticipated adaptations such as *Spy x Family*.</w:t>
      </w:r>
    </w:p>
    <w:p w14:paraId="1C66365A" w14:textId="3056FB2A" w:rsidR="00973ED2" w:rsidRPr="00973ED2" w:rsidRDefault="00973ED2" w:rsidP="00973ED2">
      <w:pPr>
        <w:pStyle w:val="ListParagraph"/>
        <w:numPr>
          <w:ilvl w:val="0"/>
          <w:numId w:val="42"/>
        </w:numPr>
        <w:spacing w:line="360" w:lineRule="auto"/>
        <w:jc w:val="both"/>
      </w:pPr>
      <w:r w:rsidRPr="00973ED2">
        <w:t>White Fox and Memory-Tech: 7 co-produced works, with an average rating of 0.931 and approximately 908,000 subscribers, centered around *</w:t>
      </w:r>
      <w:proofErr w:type="spellStart"/>
      <w:proofErr w:type="gramStart"/>
      <w:r w:rsidRPr="00973ED2">
        <w:t>Re:Zero</w:t>
      </w:r>
      <w:proofErr w:type="spellEnd"/>
      <w:proofErr w:type="gramEnd"/>
      <w:r w:rsidRPr="00973ED2">
        <w:t>*.</w:t>
      </w:r>
    </w:p>
    <w:p w14:paraId="560D65D9" w14:textId="5CE40665" w:rsidR="00973ED2" w:rsidRPr="001C252A" w:rsidRDefault="00973ED2" w:rsidP="00973ED2">
      <w:pPr>
        <w:spacing w:line="360" w:lineRule="auto"/>
        <w:jc w:val="both"/>
      </w:pPr>
      <w:r w:rsidRPr="00973ED2">
        <w:t xml:space="preserve">Overall, title-level inspection reveals that these top pairs rarely collaborate across diverse slates; rather, they tend to work together repeatedly across multiple popular seasons, </w:t>
      </w:r>
      <w:proofErr w:type="spellStart"/>
      <w:r w:rsidRPr="00973ED2">
        <w:t>cours</w:t>
      </w:r>
      <w:proofErr w:type="spellEnd"/>
      <w:r w:rsidRPr="00973ED2">
        <w:t>, and continuations of a single proven franchise.</w:t>
      </w:r>
    </w:p>
    <w:p w14:paraId="74571869" w14:textId="77777777" w:rsidR="001C252A" w:rsidRDefault="001C252A" w:rsidP="001C252A">
      <w:pPr>
        <w:rPr>
          <w:b/>
          <w:bCs/>
        </w:rPr>
      </w:pPr>
      <w:r w:rsidRPr="001C252A">
        <w:rPr>
          <w:b/>
          <w:bCs/>
        </w:rPr>
        <w:t>3.1.3 Synopsis Text Mining and Narrative Clustering (SVD + K-Means)</w:t>
      </w:r>
    </w:p>
    <w:p w14:paraId="1F9DBF55" w14:textId="56FE46DC" w:rsidR="00866D12" w:rsidRPr="00866D12" w:rsidRDefault="00866D12" w:rsidP="00866D12">
      <w:pPr>
        <w:ind w:firstLine="720"/>
        <w:jc w:val="both"/>
      </w:pPr>
      <w:r w:rsidRPr="00866D12">
        <w:t>To address RQ</w:t>
      </w:r>
      <w:r>
        <w:t>3</w:t>
      </w:r>
      <w:r w:rsidRPr="00866D12">
        <w:t xml:space="preserve">, we performed unsupervised text mining on the raw plot synopsis texts from 6,798 valid records to determine whether natural language can capture underlying narrative prototypes without relying on genre labels. We vectorized the plot summaries using the TF-IDF algorithm (after removing English </w:t>
      </w:r>
      <w:proofErr w:type="spellStart"/>
      <w:r w:rsidRPr="00866D12">
        <w:t>stopwords</w:t>
      </w:r>
      <w:proofErr w:type="spellEnd"/>
      <w:r w:rsidRPr="00866D12">
        <w:t>) and performed dimension reduction using truncated singular value decomposition (</w:t>
      </w:r>
      <w:proofErr w:type="spellStart"/>
      <w:r w:rsidRPr="00866D12">
        <w:t>TruncatedSVD</w:t>
      </w:r>
      <w:proofErr w:type="spellEnd"/>
      <w:r w:rsidRPr="00866D12">
        <w:t xml:space="preserve">, i.e., latent semantic analysis) to preserve the sparsity of the matrix without the need for mean centering. In the L_2-normalized 30-dimensional SVD space, we scanned the range of candidate cluster sizes from k = 8 to k = 40 and determined that k = 32 was the optimal configuration, achieving a peak contour score </w:t>
      </w:r>
      <w:r w:rsidRPr="00866D12">
        <w:lastRenderedPageBreak/>
        <w:t>of 0.1488. For unstructured plot summaries, lower absolute contour scores are common, as narrative tropes across different works tend to naturally overlap.</w:t>
      </w:r>
    </w:p>
    <w:p w14:paraId="337C7DE6" w14:textId="0AAB2F1F" w:rsidR="001C252A" w:rsidRDefault="00866D12" w:rsidP="001C252A">
      <w:r w:rsidRPr="00866D12">
        <w:rPr>
          <w:noProof/>
        </w:rPr>
        <w:drawing>
          <wp:inline distT="0" distB="0" distL="0" distR="0" wp14:anchorId="643B637E" wp14:editId="6702BF57">
            <wp:extent cx="5274310" cy="2605405"/>
            <wp:effectExtent l="0" t="0" r="2540" b="4445"/>
            <wp:docPr id="162735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57362" name=""/>
                    <pic:cNvPicPr/>
                  </pic:nvPicPr>
                  <pic:blipFill>
                    <a:blip r:embed="rId22"/>
                    <a:stretch>
                      <a:fillRect/>
                    </a:stretch>
                  </pic:blipFill>
                  <pic:spPr>
                    <a:xfrm>
                      <a:off x="0" y="0"/>
                      <a:ext cx="5274310" cy="2605405"/>
                    </a:xfrm>
                    <a:prstGeom prst="rect">
                      <a:avLst/>
                    </a:prstGeom>
                  </pic:spPr>
                </pic:pic>
              </a:graphicData>
            </a:graphic>
          </wp:inline>
        </w:drawing>
      </w:r>
    </w:p>
    <w:p w14:paraId="092B02E9" w14:textId="67D2446C" w:rsidR="00866D12" w:rsidRDefault="00866D12" w:rsidP="00866D12">
      <w:pPr>
        <w:jc w:val="center"/>
        <w:rPr>
          <w:b/>
          <w:sz w:val="20"/>
        </w:rPr>
      </w:pPr>
      <w:r>
        <w:rPr>
          <w:b/>
          <w:sz w:val="20"/>
        </w:rPr>
        <w:t xml:space="preserve">Figure 3.4 — Silhouette score across candidate cluster counts k = </w:t>
      </w:r>
      <w:proofErr w:type="gramStart"/>
      <w:r>
        <w:rPr>
          <w:b/>
          <w:sz w:val="20"/>
        </w:rPr>
        <w:t>8..</w:t>
      </w:r>
      <w:proofErr w:type="gramEnd"/>
      <w:r>
        <w:rPr>
          <w:b/>
          <w:sz w:val="20"/>
        </w:rPr>
        <w:t>40, identifying k = 32 as the objectively best choice</w:t>
      </w:r>
    </w:p>
    <w:p w14:paraId="516537AF" w14:textId="77777777" w:rsidR="00866D12" w:rsidRPr="00866D12" w:rsidRDefault="00866D12" w:rsidP="00866D12">
      <w:pPr>
        <w:spacing w:line="360" w:lineRule="auto"/>
        <w:jc w:val="both"/>
        <w:rPr>
          <w:b/>
          <w:bCs/>
        </w:rPr>
      </w:pPr>
      <w:r w:rsidRPr="00866D12">
        <w:rPr>
          <w:b/>
          <w:bCs/>
        </w:rPr>
        <w:t>Recovered Storyline Archetypes</w:t>
      </w:r>
    </w:p>
    <w:p w14:paraId="33161C33" w14:textId="77777777" w:rsidR="00866D12" w:rsidRPr="00866D12" w:rsidRDefault="00866D12" w:rsidP="00866D12">
      <w:pPr>
        <w:spacing w:line="360" w:lineRule="auto"/>
        <w:jc w:val="both"/>
      </w:pPr>
      <w:r w:rsidRPr="00866D12">
        <w:t>Inspecting dominant TF-IDF keywords and top genre distributions across the 32 clusters confirmed distinct, human-interpretable storyline patterns:</w:t>
      </w:r>
    </w:p>
    <w:p w14:paraId="7244B262" w14:textId="3F6A374F" w:rsidR="00866D12" w:rsidRPr="00866D12" w:rsidRDefault="00866D12" w:rsidP="00866D12">
      <w:pPr>
        <w:numPr>
          <w:ilvl w:val="0"/>
          <w:numId w:val="43"/>
        </w:numPr>
        <w:spacing w:line="360" w:lineRule="auto"/>
        <w:jc w:val="both"/>
      </w:pPr>
      <w:r w:rsidRPr="00866D12">
        <w:rPr>
          <w:b/>
          <w:bCs/>
        </w:rPr>
        <w:t>Franchise &amp; Mascot Clusters:</w:t>
      </w:r>
      <w:r w:rsidRPr="00866D12">
        <w:t xml:space="preserve"> Highly specific clusters isolated major legacy properties purely from text, such as </w:t>
      </w:r>
      <w:r w:rsidRPr="00866D12">
        <w:rPr>
          <w:b/>
          <w:bCs/>
        </w:rPr>
        <w:t>Cluster 0</w:t>
      </w:r>
      <w:r w:rsidRPr="00866D12">
        <w:t xml:space="preserve"> (n = 57, </w:t>
      </w:r>
      <w:r w:rsidRPr="00866D12">
        <w:rPr>
          <w:i/>
          <w:iCs/>
        </w:rPr>
        <w:t>Pokémon</w:t>
      </w:r>
      <w:r w:rsidRPr="00866D12">
        <w:t>: "</w:t>
      </w:r>
      <w:proofErr w:type="spellStart"/>
      <w:r w:rsidRPr="00866D12">
        <w:t>satoshi</w:t>
      </w:r>
      <w:proofErr w:type="spellEnd"/>
      <w:r w:rsidRPr="00866D12">
        <w:t>", "</w:t>
      </w:r>
      <w:proofErr w:type="spellStart"/>
      <w:r w:rsidRPr="00866D12">
        <w:t>pikachu</w:t>
      </w:r>
      <w:proofErr w:type="spellEnd"/>
      <w:r w:rsidRPr="00866D12">
        <w:t xml:space="preserve">", "region"), </w:t>
      </w:r>
      <w:r w:rsidRPr="00866D12">
        <w:rPr>
          <w:b/>
          <w:bCs/>
        </w:rPr>
        <w:t>Cluster 16</w:t>
      </w:r>
      <w:r w:rsidRPr="00866D12">
        <w:t xml:space="preserve"> (n = 121, </w:t>
      </w:r>
      <w:r w:rsidRPr="00866D12">
        <w:rPr>
          <w:i/>
          <w:iCs/>
        </w:rPr>
        <w:t>One Piece</w:t>
      </w:r>
      <w:r w:rsidRPr="00866D12">
        <w:t>: "</w:t>
      </w:r>
      <w:proofErr w:type="spellStart"/>
      <w:r w:rsidRPr="00866D12">
        <w:t>luffy</w:t>
      </w:r>
      <w:proofErr w:type="spellEnd"/>
      <w:r w:rsidRPr="00866D12">
        <w:t xml:space="preserve">", "straw", "crew", "island"), and </w:t>
      </w:r>
      <w:r w:rsidRPr="00866D12">
        <w:rPr>
          <w:b/>
          <w:bCs/>
        </w:rPr>
        <w:t>Cluster 20</w:t>
      </w:r>
      <w:r w:rsidRPr="00866D12">
        <w:t xml:space="preserve"> (n = 46, </w:t>
      </w:r>
      <w:r w:rsidRPr="00866D12">
        <w:rPr>
          <w:i/>
          <w:iCs/>
        </w:rPr>
        <w:t>Doraemon</w:t>
      </w:r>
      <w:r w:rsidRPr="00866D12">
        <w:t>: "</w:t>
      </w:r>
      <w:proofErr w:type="spellStart"/>
      <w:r w:rsidRPr="00866D12">
        <w:t>nobita</w:t>
      </w:r>
      <w:proofErr w:type="spellEnd"/>
      <w:r w:rsidRPr="00866D12">
        <w:t>", "</w:t>
      </w:r>
      <w:proofErr w:type="spellStart"/>
      <w:r w:rsidRPr="00866D12">
        <w:t>doraemon</w:t>
      </w:r>
      <w:proofErr w:type="spellEnd"/>
      <w:r w:rsidRPr="00866D12">
        <w:t>", "</w:t>
      </w:r>
      <w:proofErr w:type="spellStart"/>
      <w:r w:rsidRPr="00866D12">
        <w:t>shizuka</w:t>
      </w:r>
      <w:proofErr w:type="spellEnd"/>
      <w:r w:rsidRPr="00866D12">
        <w:t>", "gadget").</w:t>
      </w:r>
    </w:p>
    <w:p w14:paraId="507C3BFB" w14:textId="7203E343" w:rsidR="00866D12" w:rsidRPr="00866D12" w:rsidRDefault="00866D12" w:rsidP="00866D12">
      <w:pPr>
        <w:numPr>
          <w:ilvl w:val="0"/>
          <w:numId w:val="43"/>
        </w:numPr>
        <w:spacing w:line="360" w:lineRule="auto"/>
        <w:jc w:val="both"/>
      </w:pPr>
      <w:r w:rsidRPr="00866D12">
        <w:rPr>
          <w:b/>
          <w:bCs/>
        </w:rPr>
        <w:t>Fantasy &amp; Sci-Fi Archetypes:</w:t>
      </w:r>
      <w:r w:rsidRPr="00866D12">
        <w:t xml:space="preserve"> High-fantasy court tropes grouped into </w:t>
      </w:r>
      <w:r w:rsidRPr="00866D12">
        <w:rPr>
          <w:b/>
          <w:bCs/>
        </w:rPr>
        <w:t>Cluster 1</w:t>
      </w:r>
      <w:r w:rsidRPr="00866D12">
        <w:t xml:space="preserve"> (n = 225: "magic", "kingdom", "princess", "witch"), while cultivation and </w:t>
      </w:r>
      <w:proofErr w:type="spellStart"/>
      <w:r w:rsidRPr="00866D12">
        <w:t>xianxia</w:t>
      </w:r>
      <w:proofErr w:type="spellEnd"/>
      <w:r w:rsidRPr="00866D12">
        <w:t xml:space="preserve"> narratives formed </w:t>
      </w:r>
      <w:r w:rsidRPr="00866D12">
        <w:rPr>
          <w:b/>
          <w:bCs/>
        </w:rPr>
        <w:t>Cluster 19</w:t>
      </w:r>
      <w:r w:rsidRPr="00866D12">
        <w:t xml:space="preserve"> (n = 224: "sect", "emperor", "heaven", "li", "qin"). Galactic war narratives formed </w:t>
      </w:r>
      <w:r w:rsidRPr="00866D12">
        <w:rPr>
          <w:b/>
          <w:bCs/>
        </w:rPr>
        <w:t>Cluster 18</w:t>
      </w:r>
      <w:r w:rsidRPr="00866D12">
        <w:t xml:space="preserve"> (n = 295, predominantly Sci-Fi: "earth", "space", "alien", "</w:t>
      </w:r>
      <w:proofErr w:type="spellStart"/>
      <w:r w:rsidRPr="00866D12">
        <w:t>zeon</w:t>
      </w:r>
      <w:proofErr w:type="spellEnd"/>
      <w:r w:rsidRPr="00866D12">
        <w:t xml:space="preserve">", "war"), and demonic conflict formed </w:t>
      </w:r>
      <w:r w:rsidRPr="00866D12">
        <w:rPr>
          <w:b/>
          <w:bCs/>
        </w:rPr>
        <w:t>Cluster 27</w:t>
      </w:r>
      <w:r w:rsidRPr="00866D12">
        <w:t xml:space="preserve"> (n = 206: "demon", "demon lord", "hero").</w:t>
      </w:r>
    </w:p>
    <w:p w14:paraId="4915F90E" w14:textId="46473D66" w:rsidR="00866D12" w:rsidRPr="00866D12" w:rsidRDefault="00866D12" w:rsidP="00866D12">
      <w:pPr>
        <w:numPr>
          <w:ilvl w:val="0"/>
          <w:numId w:val="43"/>
        </w:numPr>
        <w:spacing w:line="360" w:lineRule="auto"/>
        <w:jc w:val="both"/>
      </w:pPr>
      <w:r w:rsidRPr="00866D12">
        <w:rPr>
          <w:b/>
          <w:bCs/>
        </w:rPr>
        <w:t>School, Club, &amp; Romance Settings:</w:t>
      </w:r>
      <w:r w:rsidRPr="00866D12">
        <w:t xml:space="preserve"> School life split into distinct sub-genres, including large general high-school comedy/romance (</w:t>
      </w:r>
      <w:r w:rsidRPr="00866D12">
        <w:rPr>
          <w:b/>
          <w:bCs/>
        </w:rPr>
        <w:t>Cluster 9</w:t>
      </w:r>
      <w:r w:rsidRPr="00866D12">
        <w:t>, n = 468</w:t>
      </w:r>
      <w:r>
        <w:t xml:space="preserve">: </w:t>
      </w:r>
      <w:r w:rsidRPr="00866D12">
        <w:t>'high', 'high school', 'student'</w:t>
      </w:r>
      <w:r>
        <w:t xml:space="preserve"> </w:t>
      </w:r>
      <w:r w:rsidRPr="00866D12">
        <w:t>), after-school clubs (</w:t>
      </w:r>
      <w:r w:rsidRPr="00866D12">
        <w:rPr>
          <w:b/>
          <w:bCs/>
        </w:rPr>
        <w:t>Cluster 8</w:t>
      </w:r>
      <w:r w:rsidRPr="00866D12">
        <w:t>, n = 174: "club", "members"), student councils (</w:t>
      </w:r>
      <w:r w:rsidRPr="00866D12">
        <w:rPr>
          <w:b/>
          <w:bCs/>
        </w:rPr>
        <w:t>Cluster 31</w:t>
      </w:r>
      <w:r w:rsidRPr="00866D12">
        <w:t>, n = 82</w:t>
      </w:r>
      <w:r>
        <w:t xml:space="preserve">: </w:t>
      </w:r>
      <w:r w:rsidRPr="00866D12">
        <w:t xml:space="preserve">'council', 'student council', </w:t>
      </w:r>
      <w:r w:rsidRPr="00866D12">
        <w:lastRenderedPageBreak/>
        <w:t>'student', 'president', 'academy'), and pure romance/drama (</w:t>
      </w:r>
      <w:r w:rsidRPr="00866D12">
        <w:rPr>
          <w:b/>
          <w:bCs/>
        </w:rPr>
        <w:t>Cluster 21</w:t>
      </w:r>
      <w:r w:rsidRPr="00866D12">
        <w:t>, n = 197: "love", "feelings", "relationship").</w:t>
      </w:r>
    </w:p>
    <w:p w14:paraId="6B006500" w14:textId="3C7FE2CE" w:rsidR="00866D12" w:rsidRPr="00866D12" w:rsidRDefault="00866D12" w:rsidP="00866D12">
      <w:pPr>
        <w:numPr>
          <w:ilvl w:val="0"/>
          <w:numId w:val="43"/>
        </w:numPr>
        <w:spacing w:line="360" w:lineRule="auto"/>
        <w:jc w:val="both"/>
      </w:pPr>
      <w:r w:rsidRPr="00866D12">
        <w:rPr>
          <w:b/>
          <w:bCs/>
        </w:rPr>
        <w:t>Specialized Sub-Genres:</w:t>
      </w:r>
      <w:r w:rsidRPr="00866D12">
        <w:t xml:space="preserve"> Distinct clusters captured competitive sports teams (</w:t>
      </w:r>
      <w:r w:rsidRPr="00866D12">
        <w:rPr>
          <w:b/>
          <w:bCs/>
        </w:rPr>
        <w:t>Cluster 13</w:t>
      </w:r>
      <w:r w:rsidRPr="00866D12">
        <w:t>, n = 220: "soccer", "baseball", "tournament"), detective procedural mysteries (</w:t>
      </w:r>
      <w:r w:rsidRPr="00866D12">
        <w:rPr>
          <w:b/>
          <w:bCs/>
        </w:rPr>
        <w:t>Cluster 17</w:t>
      </w:r>
      <w:r w:rsidRPr="00866D12">
        <w:t>, n = 186: "detective", "</w:t>
      </w:r>
      <w:proofErr w:type="spellStart"/>
      <w:r w:rsidRPr="00866D12">
        <w:t>conan</w:t>
      </w:r>
      <w:proofErr w:type="spellEnd"/>
      <w:r w:rsidRPr="00866D12">
        <w:t>", "police", "case"), idol performance groups (</w:t>
      </w:r>
      <w:r w:rsidRPr="00866D12">
        <w:rPr>
          <w:b/>
          <w:bCs/>
        </w:rPr>
        <w:t>Cluster 22</w:t>
      </w:r>
      <w:r w:rsidRPr="00866D12">
        <w:t>, n = 155: "idol", "music", "band"), and martial arts tournaments (</w:t>
      </w:r>
      <w:r w:rsidRPr="00866D12">
        <w:rPr>
          <w:b/>
          <w:bCs/>
        </w:rPr>
        <w:t>Cluster 25</w:t>
      </w:r>
      <w:r w:rsidRPr="00866D12">
        <w:t>, n = 102).</w:t>
      </w:r>
    </w:p>
    <w:p w14:paraId="03B75C16" w14:textId="77777777" w:rsidR="00E21A91" w:rsidRPr="00E21A91" w:rsidRDefault="00E21A91" w:rsidP="00E21A91">
      <w:pPr>
        <w:spacing w:after="0" w:line="360" w:lineRule="auto"/>
        <w:rPr>
          <w:rFonts w:eastAsia="Times New Roman" w:cs="Times New Roman"/>
          <w:b/>
          <w:bCs/>
          <w:szCs w:val="24"/>
          <w:lang w:bidi="my-MM"/>
        </w:rPr>
      </w:pPr>
      <w:r w:rsidRPr="00E21A91">
        <w:rPr>
          <w:rFonts w:eastAsia="Times New Roman" w:cs="Times New Roman"/>
          <w:b/>
          <w:bCs/>
          <w:szCs w:val="24"/>
          <w:lang w:bidi="my-MM"/>
        </w:rPr>
        <w:t xml:space="preserve">3.2 Predictive mining </w:t>
      </w:r>
    </w:p>
    <w:p w14:paraId="770FC05E" w14:textId="484037C4" w:rsidR="00E21A91" w:rsidRDefault="00E21A91" w:rsidP="00E21A91">
      <w:pPr>
        <w:spacing w:after="0" w:line="360" w:lineRule="auto"/>
        <w:ind w:firstLine="720"/>
        <w:rPr>
          <w:rFonts w:eastAsia="Times New Roman" w:cs="Times New Roman"/>
          <w:szCs w:val="24"/>
          <w:lang w:bidi="my-MM"/>
        </w:rPr>
      </w:pPr>
      <w:r>
        <w:rPr>
          <w:rFonts w:eastAsia="Times New Roman" w:cs="Times New Roman"/>
          <w:szCs w:val="24"/>
          <w:lang w:bidi="my-MM"/>
        </w:rPr>
        <w:t xml:space="preserve">Predictive mining </w:t>
      </w:r>
      <w:r w:rsidRPr="00E21A91">
        <w:rPr>
          <w:rFonts w:eastAsia="Times New Roman" w:cs="Times New Roman"/>
          <w:szCs w:val="24"/>
          <w:lang w:bidi="my-MM"/>
        </w:rPr>
        <w:t>develops forward-looking models to support investment decisions: discovering similar titles through hybrid matching, classifying pre-release commercial success, and forecasting genre demand.</w:t>
      </w:r>
    </w:p>
    <w:p w14:paraId="3F3BEB27" w14:textId="77777777" w:rsidR="00E21A91" w:rsidRPr="00E21A91" w:rsidRDefault="00E21A91" w:rsidP="00E21A91">
      <w:pPr>
        <w:spacing w:after="0" w:line="360" w:lineRule="auto"/>
        <w:rPr>
          <w:rFonts w:eastAsia="Times New Roman" w:cs="Times New Roman"/>
          <w:b/>
          <w:bCs/>
          <w:szCs w:val="24"/>
          <w:lang w:bidi="my-MM"/>
        </w:rPr>
      </w:pPr>
      <w:r w:rsidRPr="00E21A91">
        <w:rPr>
          <w:rFonts w:eastAsia="Times New Roman" w:cs="Times New Roman"/>
          <w:b/>
          <w:bCs/>
          <w:szCs w:val="24"/>
          <w:lang w:bidi="my-MM"/>
        </w:rPr>
        <w:t>3.2.1 Content-Based Hybrid Anime Recommendation</w:t>
      </w:r>
    </w:p>
    <w:p w14:paraId="40C1097C" w14:textId="77777777" w:rsidR="00E21A91" w:rsidRPr="00E21A91" w:rsidRDefault="00E21A91" w:rsidP="00E21A91">
      <w:pPr>
        <w:spacing w:after="0" w:line="360" w:lineRule="auto"/>
        <w:rPr>
          <w:rFonts w:eastAsia="Times New Roman" w:cs="Times New Roman"/>
          <w:szCs w:val="24"/>
          <w:lang w:bidi="my-MM"/>
        </w:rPr>
      </w:pPr>
      <w:r w:rsidRPr="00E21A91">
        <w:rPr>
          <w:rFonts w:eastAsia="Times New Roman" w:cs="Times New Roman"/>
          <w:szCs w:val="24"/>
          <w:lang w:bidi="my-MM"/>
        </w:rPr>
        <w:t>To support project scoping and comparative benchmarking, a content-based recommender blends two complementary representations:</w:t>
      </w:r>
    </w:p>
    <w:p w14:paraId="4895A247" w14:textId="77777777" w:rsidR="00E21A91" w:rsidRPr="00E21A91" w:rsidRDefault="00E21A91" w:rsidP="00E21A91">
      <w:pPr>
        <w:numPr>
          <w:ilvl w:val="0"/>
          <w:numId w:val="47"/>
        </w:numPr>
        <w:spacing w:after="0" w:line="360" w:lineRule="auto"/>
        <w:rPr>
          <w:rFonts w:eastAsia="Times New Roman" w:cs="Times New Roman"/>
          <w:szCs w:val="24"/>
          <w:lang w:bidi="my-MM"/>
        </w:rPr>
      </w:pPr>
      <w:r w:rsidRPr="00E21A91">
        <w:rPr>
          <w:rFonts w:eastAsia="Times New Roman" w:cs="Times New Roman"/>
          <w:b/>
          <w:bCs/>
          <w:szCs w:val="24"/>
          <w:lang w:bidi="my-MM"/>
        </w:rPr>
        <w:t>Storyline Similarity:</w:t>
      </w:r>
      <w:r w:rsidRPr="00E21A91">
        <w:rPr>
          <w:rFonts w:eastAsia="Times New Roman" w:cs="Times New Roman"/>
          <w:szCs w:val="24"/>
          <w:lang w:bidi="my-MM"/>
        </w:rPr>
        <w:t xml:space="preserve"> Cosine similarity computed over an $L_2$-normalized </w:t>
      </w:r>
      <w:r w:rsidRPr="00E21A91">
        <w:rPr>
          <w:rFonts w:eastAsia="Times New Roman" w:cs="Times New Roman"/>
          <w:b/>
          <w:bCs/>
          <w:szCs w:val="24"/>
          <w:lang w:bidi="my-MM"/>
        </w:rPr>
        <w:t xml:space="preserve">100-component </w:t>
      </w:r>
      <w:proofErr w:type="spellStart"/>
      <w:r w:rsidRPr="00E21A91">
        <w:rPr>
          <w:rFonts w:eastAsia="Times New Roman" w:cs="Times New Roman"/>
          <w:b/>
          <w:bCs/>
          <w:szCs w:val="24"/>
          <w:lang w:bidi="my-MM"/>
        </w:rPr>
        <w:t>TruncatedSVD</w:t>
      </w:r>
      <w:proofErr w:type="spellEnd"/>
      <w:r w:rsidRPr="00E21A91">
        <w:rPr>
          <w:rFonts w:eastAsia="Times New Roman" w:cs="Times New Roman"/>
          <w:szCs w:val="24"/>
          <w:lang w:bidi="my-MM"/>
        </w:rPr>
        <w:t xml:space="preserve"> embedding fit on TF-IDF synopsis vectors, capturing narrative arcs and latent tropes.</w:t>
      </w:r>
    </w:p>
    <w:p w14:paraId="2F7F5B88" w14:textId="77777777" w:rsidR="00E21A91" w:rsidRPr="00E21A91" w:rsidRDefault="00E21A91" w:rsidP="00E21A91">
      <w:pPr>
        <w:numPr>
          <w:ilvl w:val="0"/>
          <w:numId w:val="47"/>
        </w:numPr>
        <w:spacing w:after="0" w:line="360" w:lineRule="auto"/>
        <w:rPr>
          <w:rFonts w:eastAsia="Times New Roman" w:cs="Times New Roman"/>
          <w:szCs w:val="24"/>
          <w:lang w:bidi="my-MM"/>
        </w:rPr>
      </w:pPr>
      <w:r w:rsidRPr="00E21A91">
        <w:rPr>
          <w:rFonts w:eastAsia="Times New Roman" w:cs="Times New Roman"/>
          <w:b/>
          <w:bCs/>
          <w:szCs w:val="24"/>
          <w:lang w:bidi="my-MM"/>
        </w:rPr>
        <w:t>Genre and Theme Similarity:</w:t>
      </w:r>
      <w:r w:rsidRPr="00E21A91">
        <w:rPr>
          <w:rFonts w:eastAsia="Times New Roman" w:cs="Times New Roman"/>
          <w:szCs w:val="24"/>
          <w:lang w:bidi="my-MM"/>
        </w:rPr>
        <w:t xml:space="preserve"> Cosine similarity computed over combined multi-hot encoded genre and theme vectors via </w:t>
      </w:r>
      <w:proofErr w:type="spellStart"/>
      <w:r w:rsidRPr="00E21A91">
        <w:rPr>
          <w:rFonts w:eastAsia="Times New Roman" w:cs="Times New Roman"/>
          <w:szCs w:val="24"/>
          <w:lang w:bidi="my-MM"/>
        </w:rPr>
        <w:t>MultiLabelBinarizer</w:t>
      </w:r>
      <w:proofErr w:type="spellEnd"/>
      <w:r w:rsidRPr="00E21A91">
        <w:rPr>
          <w:rFonts w:eastAsia="Times New Roman" w:cs="Times New Roman"/>
          <w:szCs w:val="24"/>
          <w:lang w:bidi="my-MM"/>
        </w:rPr>
        <w:t>.</w:t>
      </w:r>
    </w:p>
    <w:p w14:paraId="43E72CCC" w14:textId="61916CB3" w:rsidR="00E21A91" w:rsidRPr="00E21A91" w:rsidRDefault="00E21A91" w:rsidP="00E21A91">
      <w:pPr>
        <w:spacing w:after="0" w:line="360" w:lineRule="auto"/>
        <w:rPr>
          <w:rFonts w:eastAsia="Times New Roman" w:cs="Times New Roman"/>
          <w:szCs w:val="24"/>
          <w:lang w:bidi="my-MM"/>
        </w:rPr>
      </w:pPr>
      <w:r w:rsidRPr="00E21A91">
        <w:rPr>
          <w:rFonts w:eastAsia="Times New Roman" w:cs="Times New Roman"/>
          <w:szCs w:val="24"/>
          <w:lang w:bidi="my-MM"/>
        </w:rPr>
        <w:t>For each query, both similarity vectors are min-max scaled to [0, 1]</w:t>
      </w:r>
      <w:r>
        <w:rPr>
          <w:rFonts w:eastAsia="Times New Roman" w:cs="Times New Roman"/>
          <w:szCs w:val="24"/>
          <w:lang w:bidi="my-MM"/>
        </w:rPr>
        <w:t xml:space="preserve"> </w:t>
      </w:r>
      <w:r w:rsidRPr="00E21A91">
        <w:rPr>
          <w:rFonts w:eastAsia="Times New Roman" w:cs="Times New Roman"/>
          <w:szCs w:val="24"/>
          <w:lang w:bidi="my-MM"/>
        </w:rPr>
        <w:t>before computing the final weighted score:</w:t>
      </w:r>
    </w:p>
    <w:p w14:paraId="16AE7763" w14:textId="4CD11160" w:rsidR="00E21A91" w:rsidRPr="00E21A91" w:rsidRDefault="00E21A91" w:rsidP="00E21A91">
      <w:pPr>
        <w:spacing w:after="0" w:line="360" w:lineRule="auto"/>
        <w:jc w:val="center"/>
        <w:rPr>
          <w:rFonts w:eastAsia="Times New Roman" w:cs="Times New Roman"/>
          <w:b/>
          <w:bCs/>
          <w:szCs w:val="24"/>
          <w:lang w:bidi="my-MM"/>
        </w:rPr>
      </w:pPr>
      <w:proofErr w:type="spellStart"/>
      <w:r w:rsidRPr="00E21A91">
        <w:rPr>
          <w:rFonts w:eastAsia="Times New Roman" w:cs="Times New Roman"/>
          <w:b/>
          <w:bCs/>
          <w:szCs w:val="24"/>
          <w:lang w:bidi="my-MM"/>
        </w:rPr>
        <w:t>Similarity_hybrid</w:t>
      </w:r>
      <w:proofErr w:type="spellEnd"/>
      <w:r w:rsidRPr="00E21A91">
        <w:rPr>
          <w:rFonts w:eastAsia="Times New Roman" w:cs="Times New Roman"/>
          <w:b/>
          <w:bCs/>
          <w:szCs w:val="24"/>
          <w:lang w:bidi="my-MM"/>
        </w:rPr>
        <w:t xml:space="preserve"> = 0.6 * </w:t>
      </w:r>
      <w:proofErr w:type="spellStart"/>
      <w:r w:rsidRPr="00E21A91">
        <w:rPr>
          <w:rFonts w:eastAsia="Times New Roman" w:cs="Times New Roman"/>
          <w:b/>
          <w:bCs/>
          <w:szCs w:val="24"/>
          <w:lang w:bidi="my-MM"/>
        </w:rPr>
        <w:t>Similarity_story</w:t>
      </w:r>
      <w:proofErr w:type="spellEnd"/>
      <w:r w:rsidRPr="00E21A91">
        <w:rPr>
          <w:rFonts w:eastAsia="Times New Roman" w:cs="Times New Roman"/>
          <w:b/>
          <w:bCs/>
          <w:szCs w:val="24"/>
          <w:lang w:bidi="my-MM"/>
        </w:rPr>
        <w:t>+ 0.4*</w:t>
      </w:r>
      <w:proofErr w:type="spellStart"/>
      <w:r w:rsidRPr="00E21A91">
        <w:rPr>
          <w:rFonts w:eastAsia="Times New Roman" w:cs="Times New Roman"/>
          <w:b/>
          <w:bCs/>
          <w:szCs w:val="24"/>
          <w:lang w:bidi="my-MM"/>
        </w:rPr>
        <w:t>Similaritygenre_theme</w:t>
      </w:r>
      <w:proofErr w:type="spellEnd"/>
    </w:p>
    <w:p w14:paraId="44E9197D" w14:textId="65774FCB" w:rsidR="00B75CA8" w:rsidRPr="000E1882" w:rsidRDefault="00E21A91" w:rsidP="000E1882">
      <w:pPr>
        <w:spacing w:after="0" w:line="360" w:lineRule="auto"/>
        <w:rPr>
          <w:rFonts w:eastAsia="Times New Roman" w:cs="Times New Roman"/>
          <w:szCs w:val="24"/>
          <w:lang w:bidi="my-MM"/>
        </w:rPr>
      </w:pPr>
      <w:r w:rsidRPr="00E21A91">
        <w:rPr>
          <w:rFonts w:eastAsia="Times New Roman" w:cs="Times New Roman"/>
          <w:szCs w:val="24"/>
          <w:lang w:bidi="my-MM"/>
        </w:rPr>
        <w:t xml:space="preserve">Storyline carries the dominant 60% weight so the engine prioritizes narrative structure over shared superficial tags. The recommender supports fuzzy matching across primary, English, Japanese, and synonym titles (e.g., resolving </w:t>
      </w:r>
      <w:proofErr w:type="spellStart"/>
      <w:r w:rsidRPr="00E21A91">
        <w:rPr>
          <w:rFonts w:ascii="MS Mincho" w:eastAsia="MS Mincho" w:hAnsi="MS Mincho" w:cs="MS Mincho" w:hint="eastAsia"/>
          <w:i/>
          <w:iCs/>
          <w:szCs w:val="24"/>
          <w:lang w:bidi="my-MM"/>
        </w:rPr>
        <w:t>進撃の巨人</w:t>
      </w:r>
      <w:proofErr w:type="spellEnd"/>
      <w:r w:rsidRPr="00E21A91">
        <w:rPr>
          <w:rFonts w:eastAsia="Times New Roman" w:cs="Times New Roman"/>
          <w:szCs w:val="24"/>
          <w:lang w:bidi="my-MM"/>
        </w:rPr>
        <w:t xml:space="preserve"> to </w:t>
      </w:r>
      <w:proofErr w:type="spellStart"/>
      <w:r w:rsidRPr="00E21A91">
        <w:rPr>
          <w:rFonts w:eastAsia="Times New Roman" w:cs="Times New Roman"/>
          <w:i/>
          <w:iCs/>
          <w:szCs w:val="24"/>
          <w:lang w:bidi="my-MM"/>
        </w:rPr>
        <w:t>Shingeki</w:t>
      </w:r>
      <w:proofErr w:type="spellEnd"/>
      <w:r w:rsidRPr="00E21A91">
        <w:rPr>
          <w:rFonts w:eastAsia="Times New Roman" w:cs="Times New Roman"/>
          <w:i/>
          <w:iCs/>
          <w:szCs w:val="24"/>
          <w:lang w:bidi="my-MM"/>
        </w:rPr>
        <w:t xml:space="preserve"> no </w:t>
      </w:r>
      <w:proofErr w:type="spellStart"/>
      <w:r w:rsidRPr="00E21A91">
        <w:rPr>
          <w:rFonts w:eastAsia="Times New Roman" w:cs="Times New Roman"/>
          <w:i/>
          <w:iCs/>
          <w:szCs w:val="24"/>
          <w:lang w:bidi="my-MM"/>
        </w:rPr>
        <w:t>Kyojin</w:t>
      </w:r>
      <w:proofErr w:type="spellEnd"/>
      <w:r w:rsidRPr="00E21A91">
        <w:rPr>
          <w:rFonts w:eastAsia="Times New Roman" w:cs="Times New Roman"/>
          <w:szCs w:val="24"/>
          <w:lang w:bidi="my-MM"/>
        </w:rPr>
        <w:t>)</w:t>
      </w:r>
      <w:r w:rsidR="000E1882">
        <w:rPr>
          <w:rFonts w:eastAsia="Times New Roman" w:cs="Times New Roman"/>
          <w:szCs w:val="24"/>
          <w:lang w:bidi="my-MM"/>
        </w:rPr>
        <w:t>.</w:t>
      </w:r>
    </w:p>
    <w:p w14:paraId="2A10AA9B" w14:textId="6FA91720" w:rsidR="00834790" w:rsidRPr="00834790" w:rsidRDefault="00834790" w:rsidP="00834790">
      <w:pPr>
        <w:pStyle w:val="NormalWeb"/>
        <w:spacing w:after="160" w:afterAutospacing="0" w:line="360" w:lineRule="auto"/>
        <w:jc w:val="both"/>
        <w:rPr>
          <w:b/>
          <w:bCs/>
        </w:rPr>
      </w:pPr>
      <w:r w:rsidRPr="00834790">
        <w:rPr>
          <w:b/>
          <w:bCs/>
        </w:rPr>
        <w:t>3.2.2 Anime Success Classification</w:t>
      </w:r>
    </w:p>
    <w:p w14:paraId="2336C5B9" w14:textId="22483CED" w:rsidR="00834790" w:rsidRPr="004C4F94" w:rsidRDefault="00834790" w:rsidP="004C4F94">
      <w:pPr>
        <w:pStyle w:val="NormalWeb"/>
        <w:spacing w:after="160" w:afterAutospacing="0" w:line="360" w:lineRule="auto"/>
        <w:ind w:firstLine="720"/>
        <w:jc w:val="both"/>
      </w:pPr>
      <w:r w:rsidRPr="00834790">
        <w:t>This task evaluates whether a title's market reception can be anticipated pre-production using strictly pre-release metadata: studio, genres, themes, source material, format, and synopsis text embeddings. Post-release metrics (e.g., member counts, review scores, popularity ranks) were omitted to prevent data leakage.</w:t>
      </w:r>
    </w:p>
    <w:p w14:paraId="7BEE4AC9" w14:textId="30576126" w:rsidR="00834790" w:rsidRDefault="00834790" w:rsidP="00834790">
      <w:pPr>
        <w:pStyle w:val="NormalWeb"/>
        <w:spacing w:after="160" w:afterAutospacing="0" w:line="360" w:lineRule="auto"/>
        <w:jc w:val="both"/>
        <w:rPr>
          <w:b/>
          <w:bCs/>
        </w:rPr>
      </w:pPr>
      <w:r w:rsidRPr="00834790">
        <w:rPr>
          <w:b/>
          <w:bCs/>
        </w:rPr>
        <w:lastRenderedPageBreak/>
        <w:t>Dataset and Splitting Strategy</w:t>
      </w:r>
    </w:p>
    <w:p w14:paraId="6E6F1DF5" w14:textId="28D6FAE9" w:rsidR="00834790" w:rsidRPr="00834790" w:rsidRDefault="00834790" w:rsidP="003017A8">
      <w:pPr>
        <w:pStyle w:val="NormalWeb"/>
        <w:spacing w:after="160" w:afterAutospacing="0" w:line="360" w:lineRule="auto"/>
        <w:ind w:firstLine="360"/>
        <w:jc w:val="both"/>
      </w:pPr>
      <w:r w:rsidRPr="00834790">
        <w:t>The modeling dataset was restricted to completed titles released from 2010 onward (n = 6,659). To mirror real-world forecasting and prevent temporal leakage, records were partitioned chronologically:</w:t>
      </w:r>
    </w:p>
    <w:p w14:paraId="37DD4022" w14:textId="3E1BCE0F" w:rsidR="00834790" w:rsidRPr="00834790" w:rsidRDefault="00834790" w:rsidP="00834790">
      <w:pPr>
        <w:pStyle w:val="NormalWeb"/>
        <w:numPr>
          <w:ilvl w:val="0"/>
          <w:numId w:val="50"/>
        </w:numPr>
        <w:spacing w:after="160" w:afterAutospacing="0" w:line="360" w:lineRule="auto"/>
        <w:jc w:val="both"/>
      </w:pPr>
      <w:r w:rsidRPr="00834790">
        <w:t>Training Set (</w:t>
      </w:r>
      <w:r>
        <w:t>&lt;=</w:t>
      </w:r>
      <w:r w:rsidRPr="00834790">
        <w:t xml:space="preserve"> 2022): 5,165 titles (77.6%)</w:t>
      </w:r>
    </w:p>
    <w:p w14:paraId="3DF22335" w14:textId="75E4AE89" w:rsidR="00834790" w:rsidRPr="00834790" w:rsidRDefault="00834790" w:rsidP="00834790">
      <w:pPr>
        <w:pStyle w:val="NormalWeb"/>
        <w:numPr>
          <w:ilvl w:val="0"/>
          <w:numId w:val="50"/>
        </w:numPr>
        <w:spacing w:after="160" w:afterAutospacing="0" w:line="360" w:lineRule="auto"/>
        <w:jc w:val="both"/>
      </w:pPr>
      <w:r w:rsidRPr="00834790">
        <w:t>Validation Set (</w:t>
      </w:r>
      <w:r>
        <w:t>&lt;=</w:t>
      </w:r>
      <w:r w:rsidRPr="00834790">
        <w:t>2023): 480 titles (7.2%)</w:t>
      </w:r>
    </w:p>
    <w:p w14:paraId="0D3D6D57" w14:textId="050041B0" w:rsidR="00834790" w:rsidRPr="00834790" w:rsidRDefault="00834790" w:rsidP="00834790">
      <w:pPr>
        <w:pStyle w:val="NormalWeb"/>
        <w:numPr>
          <w:ilvl w:val="0"/>
          <w:numId w:val="50"/>
        </w:numPr>
        <w:spacing w:after="160" w:afterAutospacing="0" w:line="360" w:lineRule="auto"/>
        <w:jc w:val="both"/>
      </w:pPr>
      <w:r w:rsidRPr="00834790">
        <w:t>Held-Out Test Set (&gt; 2023 /</w:t>
      </w:r>
      <w:r>
        <w:t>&gt;=</w:t>
      </w:r>
      <w:r w:rsidRPr="00834790">
        <w:t>2024): 1,014 titles (15.2%)</w:t>
      </w:r>
    </w:p>
    <w:p w14:paraId="63D0676A" w14:textId="2F862C37" w:rsidR="00834790" w:rsidRDefault="00834790" w:rsidP="00834790">
      <w:pPr>
        <w:pStyle w:val="NormalWeb"/>
        <w:spacing w:after="160" w:afterAutospacing="0" w:line="360" w:lineRule="auto"/>
        <w:jc w:val="both"/>
        <w:rPr>
          <w:b/>
          <w:bCs/>
        </w:rPr>
      </w:pPr>
      <w:r w:rsidRPr="00834790">
        <w:t>The target variable (</w:t>
      </w:r>
      <w:proofErr w:type="spellStart"/>
      <w:r w:rsidRPr="00834790">
        <w:t>is_success_b</w:t>
      </w:r>
      <w:proofErr w:type="spellEnd"/>
      <w:r w:rsidRPr="00834790">
        <w:t xml:space="preserve">) was framed as a binary flag set to 1 if a title's </w:t>
      </w:r>
      <w:proofErr w:type="spellStart"/>
      <w:r w:rsidRPr="00834790">
        <w:t>balanced_score</w:t>
      </w:r>
      <w:proofErr w:type="spellEnd"/>
      <w:r w:rsidRPr="00834790">
        <w:t xml:space="preserve"> met or exceeded the 75th percentile of the training distribution (0.6946). Defining the threshold exclusively on the training split prevents target leakage into later periods. The positive class remained stable across all subsets: 25.0% in training (1,292 / 5,165), 24.6% in validation (118 / 480), and 23.4% in testing (237 / 1,014), eliminating the need for artificial resampling.</w:t>
      </w:r>
    </w:p>
    <w:p w14:paraId="3A8428E9" w14:textId="77777777" w:rsidR="00834790" w:rsidRPr="00834790" w:rsidRDefault="00834790" w:rsidP="00834790">
      <w:pPr>
        <w:pStyle w:val="NormalWeb"/>
        <w:spacing w:before="0" w:beforeAutospacing="0" w:after="0" w:afterAutospacing="0" w:line="360" w:lineRule="auto"/>
        <w:jc w:val="both"/>
        <w:rPr>
          <w:b/>
          <w:bCs/>
        </w:rPr>
      </w:pPr>
      <w:r w:rsidRPr="00834790">
        <w:rPr>
          <w:b/>
          <w:bCs/>
        </w:rPr>
        <w:t>Feature Engineering (</w:t>
      </w:r>
      <w:proofErr w:type="spellStart"/>
      <w:r w:rsidRPr="00834790">
        <w:rPr>
          <w:b/>
          <w:bCs/>
        </w:rPr>
        <w:t>FeatureBuilder</w:t>
      </w:r>
      <w:proofErr w:type="spellEnd"/>
      <w:r w:rsidRPr="00834790">
        <w:rPr>
          <w:b/>
          <w:bCs/>
        </w:rPr>
        <w:t>)</w:t>
      </w:r>
    </w:p>
    <w:p w14:paraId="7B223960" w14:textId="77777777" w:rsidR="00834790" w:rsidRPr="00834790" w:rsidRDefault="00834790" w:rsidP="00834790">
      <w:pPr>
        <w:pStyle w:val="NormalWeb"/>
        <w:spacing w:after="160" w:afterAutospacing="0" w:line="360" w:lineRule="auto"/>
        <w:jc w:val="both"/>
      </w:pPr>
      <w:r w:rsidRPr="00834790">
        <w:t xml:space="preserve">A custom </w:t>
      </w:r>
      <w:proofErr w:type="spellStart"/>
      <w:r w:rsidRPr="00834790">
        <w:t>FeatureBuilder</w:t>
      </w:r>
      <w:proofErr w:type="spellEnd"/>
      <w:r w:rsidRPr="00834790">
        <w:t xml:space="preserve"> pipeline constructed a 108-dimensional feature matrix. To ensure strict separation between splits, all vocabularies, historical aggregations, text transformers, and medians were fitted exclusively on the training partition:</w:t>
      </w:r>
    </w:p>
    <w:p w14:paraId="6B0003B2" w14:textId="2EA2A29A" w:rsidR="00834790" w:rsidRPr="00834790" w:rsidRDefault="00834790" w:rsidP="00834790">
      <w:pPr>
        <w:pStyle w:val="NormalWeb"/>
        <w:numPr>
          <w:ilvl w:val="0"/>
          <w:numId w:val="51"/>
        </w:numPr>
        <w:spacing w:after="160" w:afterAutospacing="0" w:line="360" w:lineRule="auto"/>
        <w:jc w:val="both"/>
      </w:pPr>
      <w:r w:rsidRPr="00834790">
        <w:t>Categorical Identifiers: One-hot encodings for top genres (n = 25), top themes (n = 20), top studios (n = 30</w:t>
      </w:r>
      <w:r>
        <w:t>,&gt;=</w:t>
      </w:r>
      <w:r w:rsidRPr="00834790">
        <w:t xml:space="preserve"> 10$ titles), demographics, source materials, delivery types, age ratings, and airing seasons.</w:t>
      </w:r>
    </w:p>
    <w:p w14:paraId="7A9AAC30" w14:textId="5FCE7D8A" w:rsidR="00834790" w:rsidRPr="00834790" w:rsidRDefault="00834790" w:rsidP="00834790">
      <w:pPr>
        <w:pStyle w:val="NormalWeb"/>
        <w:numPr>
          <w:ilvl w:val="0"/>
          <w:numId w:val="51"/>
        </w:numPr>
        <w:spacing w:after="160" w:afterAutospacing="0" w:line="360" w:lineRule="auto"/>
        <w:jc w:val="both"/>
      </w:pPr>
      <w:r w:rsidRPr="00834790">
        <w:t xml:space="preserve">Historical Track Records: Historical mean </w:t>
      </w:r>
      <w:r>
        <w:t>“</w:t>
      </w:r>
      <w:proofErr w:type="spellStart"/>
      <w:r w:rsidRPr="00834790">
        <w:t>balanced_score</w:t>
      </w:r>
      <w:proofErr w:type="spellEnd"/>
      <w:r>
        <w:t>”</w:t>
      </w:r>
      <w:r w:rsidRPr="00834790">
        <w:t xml:space="preserve"> mapped across studios (</w:t>
      </w:r>
      <w:proofErr w:type="spellStart"/>
      <w:r w:rsidRPr="00834790">
        <w:t>studio_hist_balanced</w:t>
      </w:r>
      <w:proofErr w:type="spellEnd"/>
      <w:r w:rsidRPr="00834790">
        <w:t>) and source material types (</w:t>
      </w:r>
      <w:proofErr w:type="spellStart"/>
      <w:r w:rsidRPr="00834790">
        <w:t>source_hist_balanced</w:t>
      </w:r>
      <w:proofErr w:type="spellEnd"/>
      <w:r w:rsidRPr="00834790">
        <w:t>), imputing unseen categories with the training set global mean.</w:t>
      </w:r>
    </w:p>
    <w:p w14:paraId="1ACC9644" w14:textId="77777777" w:rsidR="00834790" w:rsidRPr="00834790" w:rsidRDefault="00834790" w:rsidP="00834790">
      <w:pPr>
        <w:pStyle w:val="NormalWeb"/>
        <w:numPr>
          <w:ilvl w:val="0"/>
          <w:numId w:val="51"/>
        </w:numPr>
        <w:spacing w:after="160" w:afterAutospacing="0" w:line="360" w:lineRule="auto"/>
        <w:jc w:val="both"/>
      </w:pPr>
      <w:r w:rsidRPr="00834790">
        <w:t>Production Metadata: Imputed episode counts and durations (via training medians), release year, studio/producer list lengths, and total tag counts.</w:t>
      </w:r>
    </w:p>
    <w:p w14:paraId="35AD66AD" w14:textId="77777777" w:rsidR="00834790" w:rsidRPr="00834790" w:rsidRDefault="00834790" w:rsidP="00834790">
      <w:pPr>
        <w:pStyle w:val="NormalWeb"/>
        <w:numPr>
          <w:ilvl w:val="0"/>
          <w:numId w:val="51"/>
        </w:numPr>
        <w:spacing w:after="160" w:afterAutospacing="0" w:line="360" w:lineRule="auto"/>
        <w:jc w:val="both"/>
      </w:pPr>
      <w:r w:rsidRPr="00834790">
        <w:lastRenderedPageBreak/>
        <w:t xml:space="preserve">Narrative Storyline Embeddings: A fresh TF-IDF vectorizer (3,000 unigrams/bigrams, domain stop-words filtered) coupled with </w:t>
      </w:r>
      <w:proofErr w:type="spellStart"/>
      <w:r w:rsidRPr="00834790">
        <w:t>TruncatedSVD</w:t>
      </w:r>
      <w:proofErr w:type="spellEnd"/>
      <w:r w:rsidRPr="00834790">
        <w:t xml:space="preserve"> to produce a 20-dimensional storyline embedding (story_svd_0 to story_svd_19).</w:t>
      </w:r>
    </w:p>
    <w:p w14:paraId="654D7A00" w14:textId="2C2A8D3B" w:rsidR="004C4F94" w:rsidRDefault="00834790" w:rsidP="004C4F94">
      <w:pPr>
        <w:pStyle w:val="NormalWeb"/>
        <w:spacing w:after="0" w:afterAutospacing="0" w:line="360" w:lineRule="auto"/>
        <w:jc w:val="both"/>
      </w:pPr>
      <w:r w:rsidRPr="00834790">
        <w:t>An explicit leakage audit confirmed zero post-release engagement metrics were retained in the final 108 features.</w:t>
      </w:r>
    </w:p>
    <w:p w14:paraId="1B2B1AD0" w14:textId="0D5E4FC1" w:rsidR="004C4F94" w:rsidRPr="004C4F94" w:rsidRDefault="004C4F94" w:rsidP="004C4F94">
      <w:pPr>
        <w:pStyle w:val="NormalWeb"/>
        <w:spacing w:after="0" w:afterAutospacing="0" w:line="360" w:lineRule="auto"/>
        <w:jc w:val="both"/>
        <w:rPr>
          <w:b/>
          <w:bCs/>
        </w:rPr>
      </w:pPr>
      <w:r w:rsidRPr="004C4F94">
        <w:rPr>
          <w:b/>
          <w:bCs/>
        </w:rPr>
        <w:t>Modeling</w:t>
      </w:r>
    </w:p>
    <w:p w14:paraId="229B440D" w14:textId="715F04F1" w:rsidR="003017A8" w:rsidRPr="003017A8" w:rsidRDefault="003017A8" w:rsidP="004C4F94">
      <w:pPr>
        <w:pStyle w:val="NormalWeb"/>
        <w:spacing w:before="0" w:beforeAutospacing="0" w:after="0" w:afterAutospacing="0" w:line="360" w:lineRule="auto"/>
        <w:ind w:firstLine="360"/>
        <w:jc w:val="both"/>
      </w:pPr>
      <w:r w:rsidRPr="003017A8">
        <w:t>Four distinct algorithms were implemented to benchmark linear against non-linear decision boundaries:</w:t>
      </w:r>
    </w:p>
    <w:p w14:paraId="398E5C26" w14:textId="3B8CC5A0" w:rsidR="003017A8" w:rsidRPr="003017A8" w:rsidRDefault="003017A8" w:rsidP="003017A8">
      <w:pPr>
        <w:pStyle w:val="NormalWeb"/>
        <w:numPr>
          <w:ilvl w:val="0"/>
          <w:numId w:val="52"/>
        </w:numPr>
        <w:spacing w:after="160" w:afterAutospacing="0" w:line="360" w:lineRule="auto"/>
        <w:jc w:val="both"/>
      </w:pPr>
      <w:r w:rsidRPr="003017A8">
        <w:t xml:space="preserve">Logistic Regression (Baseline): Serves as the parametric baseline. Standardized via </w:t>
      </w:r>
      <w:proofErr w:type="spellStart"/>
      <w:r w:rsidRPr="003017A8">
        <w:t>StandardScaler</w:t>
      </w:r>
      <w:proofErr w:type="spellEnd"/>
      <w:r w:rsidRPr="003017A8">
        <w:t xml:space="preserve"> (Z-score scaling fit on the training split) and configured with </w:t>
      </w:r>
      <w:proofErr w:type="spellStart"/>
      <w:r w:rsidRPr="003017A8">
        <w:t>max_iter</w:t>
      </w:r>
      <w:proofErr w:type="spellEnd"/>
      <w:r w:rsidRPr="003017A8">
        <w:t>=2000 to guarantee convergence.</w:t>
      </w:r>
    </w:p>
    <w:p w14:paraId="2571E4D7" w14:textId="77777777" w:rsidR="003017A8" w:rsidRPr="003017A8" w:rsidRDefault="003017A8" w:rsidP="003017A8">
      <w:pPr>
        <w:pStyle w:val="NormalWeb"/>
        <w:numPr>
          <w:ilvl w:val="0"/>
          <w:numId w:val="52"/>
        </w:numPr>
        <w:spacing w:after="160" w:afterAutospacing="0" w:line="360" w:lineRule="auto"/>
        <w:jc w:val="both"/>
      </w:pPr>
      <w:r w:rsidRPr="003017A8">
        <w:t xml:space="preserve">Decision Tree: A non-linear tree classifier parameterized with </w:t>
      </w:r>
      <w:proofErr w:type="spellStart"/>
      <w:r w:rsidRPr="003017A8">
        <w:t>max_depth</w:t>
      </w:r>
      <w:proofErr w:type="spellEnd"/>
      <w:r w:rsidRPr="003017A8">
        <w:t xml:space="preserve">=8 and </w:t>
      </w:r>
      <w:proofErr w:type="spellStart"/>
      <w:r w:rsidRPr="003017A8">
        <w:t>min_samples_leaf</w:t>
      </w:r>
      <w:proofErr w:type="spellEnd"/>
      <w:r w:rsidRPr="003017A8">
        <w:t>=5 to constrain tree complexity.</w:t>
      </w:r>
    </w:p>
    <w:p w14:paraId="1D64C714" w14:textId="77777777" w:rsidR="003017A8" w:rsidRPr="003017A8" w:rsidRDefault="003017A8" w:rsidP="003017A8">
      <w:pPr>
        <w:pStyle w:val="NormalWeb"/>
        <w:numPr>
          <w:ilvl w:val="0"/>
          <w:numId w:val="52"/>
        </w:numPr>
        <w:spacing w:after="160" w:afterAutospacing="0" w:line="360" w:lineRule="auto"/>
        <w:jc w:val="both"/>
      </w:pPr>
      <w:r w:rsidRPr="003017A8">
        <w:t xml:space="preserve">Random Forest: An ensemble bagging model trained with 400 estimators, </w:t>
      </w:r>
      <w:proofErr w:type="spellStart"/>
      <w:r w:rsidRPr="003017A8">
        <w:t>max_depth</w:t>
      </w:r>
      <w:proofErr w:type="spellEnd"/>
      <w:r w:rsidRPr="003017A8">
        <w:t xml:space="preserve">=10, and </w:t>
      </w:r>
      <w:proofErr w:type="spellStart"/>
      <w:r w:rsidRPr="003017A8">
        <w:t>min_samples_leaf</w:t>
      </w:r>
      <w:proofErr w:type="spellEnd"/>
      <w:r w:rsidRPr="003017A8">
        <w:t>=5 to limit individual tree variance.</w:t>
      </w:r>
    </w:p>
    <w:p w14:paraId="5CF203B7" w14:textId="7A8F50A3" w:rsidR="004C4F94" w:rsidRPr="00BE7280" w:rsidRDefault="003017A8" w:rsidP="00BE7280">
      <w:pPr>
        <w:pStyle w:val="NormalWeb"/>
        <w:numPr>
          <w:ilvl w:val="0"/>
          <w:numId w:val="52"/>
        </w:numPr>
        <w:spacing w:after="160" w:afterAutospacing="0" w:line="360" w:lineRule="auto"/>
        <w:jc w:val="both"/>
        <w:rPr>
          <w:b/>
          <w:bCs/>
        </w:rPr>
      </w:pPr>
      <w:proofErr w:type="spellStart"/>
      <w:r w:rsidRPr="003017A8">
        <w:t>XGBoost</w:t>
      </w:r>
      <w:proofErr w:type="spellEnd"/>
      <w:r w:rsidRPr="003017A8">
        <w:t xml:space="preserve">: A gradient-boosted decision tree architecture built with 400 boosting rounds, </w:t>
      </w:r>
      <w:proofErr w:type="spellStart"/>
      <w:r w:rsidRPr="003017A8">
        <w:t>max_depth</w:t>
      </w:r>
      <w:proofErr w:type="spellEnd"/>
      <w:r w:rsidRPr="003017A8">
        <w:t>=4, a conservative learning rate of 0.05, and sub-sampling ratios of 0.8 for rows and feature columns (</w:t>
      </w:r>
      <w:proofErr w:type="spellStart"/>
      <w:r w:rsidRPr="003017A8">
        <w:t>colsample_bytree</w:t>
      </w:r>
      <w:proofErr w:type="spellEnd"/>
      <w:r w:rsidRPr="003017A8">
        <w:t>=0.8).</w:t>
      </w:r>
    </w:p>
    <w:p w14:paraId="3C953AB9" w14:textId="331E8AAD" w:rsidR="004C4F94" w:rsidRPr="004C4F94" w:rsidRDefault="004C4F94" w:rsidP="004C4F94">
      <w:pPr>
        <w:pStyle w:val="NormalWeb"/>
        <w:spacing w:after="160" w:afterAutospacing="0" w:line="360" w:lineRule="auto"/>
        <w:jc w:val="both"/>
        <w:rPr>
          <w:b/>
          <w:bCs/>
        </w:rPr>
      </w:pPr>
      <w:r w:rsidRPr="004C4F94">
        <w:rPr>
          <w:b/>
          <w:bCs/>
        </w:rPr>
        <w:t>Proposed Model</w:t>
      </w:r>
    </w:p>
    <w:p w14:paraId="434B785A" w14:textId="3D73AF50" w:rsidR="004C4F94" w:rsidRDefault="004C4F94" w:rsidP="00BE7280">
      <w:pPr>
        <w:pStyle w:val="NormalWeb"/>
        <w:spacing w:after="0" w:afterAutospacing="0" w:line="360" w:lineRule="auto"/>
        <w:ind w:firstLine="720"/>
        <w:rPr>
          <w:lang w:bidi="my-MM"/>
        </w:rPr>
      </w:pPr>
      <w:r>
        <w:t xml:space="preserve">The proposed model is </w:t>
      </w:r>
      <w:proofErr w:type="spellStart"/>
      <w:r>
        <w:rPr>
          <w:b/>
          <w:bCs/>
        </w:rPr>
        <w:t>XGBoost</w:t>
      </w:r>
      <w:proofErr w:type="spellEnd"/>
      <w:r>
        <w:t>, chosen for its ability to capture complex non-linear interactions across structured pre-release features while iteratively minimizing prediction error.</w:t>
      </w:r>
    </w:p>
    <w:p w14:paraId="4154E757" w14:textId="77777777" w:rsidR="004C4F94" w:rsidRDefault="004C4F94" w:rsidP="004C4F94">
      <w:pPr>
        <w:pStyle w:val="NormalWeb"/>
        <w:spacing w:before="0" w:beforeAutospacing="0" w:after="0" w:afterAutospacing="0" w:line="360" w:lineRule="auto"/>
        <w:ind w:firstLine="720"/>
      </w:pPr>
      <w:proofErr w:type="spellStart"/>
      <w:r w:rsidRPr="004C4F94">
        <w:rPr>
          <w:b/>
          <w:bCs/>
        </w:rPr>
        <w:t>XGBoost</w:t>
      </w:r>
      <w:proofErr w:type="spellEnd"/>
      <w:r>
        <w:t xml:space="preserve"> achieved the strongest overall performance (accuracy 0.789, precision 0.539, F1-score 0.601), providing the best protection against costly false positives in greenlighting decisions. Feature importance analysis revealed that historical studio track record, source material background, and specific genre-theme pairings are the primary drivers of commercial success. Furthermore, the 20-component SVD synopsis embeddings confirmed that latent narrative tropes contribute essential predictive signal beyond metadata tags alone.</w:t>
      </w:r>
    </w:p>
    <w:p w14:paraId="372FBD0C" w14:textId="4B857D17" w:rsidR="004C4F94" w:rsidRPr="003017A8" w:rsidRDefault="004C4F94" w:rsidP="004C4F94">
      <w:pPr>
        <w:pStyle w:val="NormalWeb"/>
        <w:spacing w:before="0" w:beforeAutospacing="0" w:after="0" w:afterAutospacing="0" w:line="360" w:lineRule="auto"/>
        <w:ind w:firstLine="720"/>
      </w:pPr>
      <w:r>
        <w:lastRenderedPageBreak/>
        <w:t xml:space="preserve">Adopting </w:t>
      </w:r>
      <w:proofErr w:type="spellStart"/>
      <w:r>
        <w:t>XGBoost</w:t>
      </w:r>
      <w:proofErr w:type="spellEnd"/>
      <w:r>
        <w:t xml:space="preserve"> provides a unified approach to prediction and interpretation, delivering reliable pre-release classification alongside actionable insights into the key production factors driving market performance.</w:t>
      </w:r>
    </w:p>
    <w:p w14:paraId="4E331B46" w14:textId="65BFEA89" w:rsidR="003017A8" w:rsidRDefault="003017A8" w:rsidP="003017A8">
      <w:pPr>
        <w:keepNext/>
        <w:spacing w:before="280"/>
        <w:rPr>
          <w:b/>
          <w:iCs/>
        </w:rPr>
      </w:pPr>
      <w:r w:rsidRPr="003017A8">
        <w:rPr>
          <w:b/>
          <w:iCs/>
        </w:rPr>
        <w:t>3.2.3 Genre Trend Forecasting (Damped Holt-Winters)</w:t>
      </w:r>
    </w:p>
    <w:p w14:paraId="4CFAAD07" w14:textId="77777777" w:rsidR="00BE7280" w:rsidRPr="00BE7280" w:rsidRDefault="00BE7280" w:rsidP="00BE7280">
      <w:pPr>
        <w:keepNext/>
        <w:spacing w:before="280" w:line="360" w:lineRule="auto"/>
        <w:ind w:firstLine="720"/>
        <w:rPr>
          <w:iCs/>
        </w:rPr>
      </w:pPr>
      <w:r w:rsidRPr="00BE7280">
        <w:rPr>
          <w:iCs/>
        </w:rPr>
        <w:t xml:space="preserve">To project audience engagement shifts and inform production greenlighting timelines, an additive Exponential Smoothing model with a damped trend was applied to the historical annual audience demand (median </w:t>
      </w:r>
      <w:proofErr w:type="spellStart"/>
      <w:r w:rsidRPr="00BE7280">
        <w:rPr>
          <w:iCs/>
        </w:rPr>
        <w:t>MyAnimeList</w:t>
      </w:r>
      <w:proofErr w:type="spellEnd"/>
      <w:r w:rsidRPr="00BE7280">
        <w:rPr>
          <w:iCs/>
        </w:rPr>
        <w:t xml:space="preserve"> members, 2010–2025) across key volatile genres (Romance, </w:t>
      </w:r>
      <w:proofErr w:type="spellStart"/>
      <w:r w:rsidRPr="00BE7280">
        <w:rPr>
          <w:iCs/>
        </w:rPr>
        <w:t>Ecchi</w:t>
      </w:r>
      <w:proofErr w:type="spellEnd"/>
      <w:r w:rsidRPr="00BE7280">
        <w:rPr>
          <w:iCs/>
        </w:rPr>
        <w:t>, Girls Love, Supernatural, Suspense, and Mystery).</w:t>
      </w:r>
    </w:p>
    <w:p w14:paraId="47CCD051" w14:textId="77777777" w:rsidR="00BE7280" w:rsidRPr="00BE7280" w:rsidRDefault="00BE7280" w:rsidP="00BE7280">
      <w:pPr>
        <w:keepNext/>
        <w:spacing w:before="280" w:line="360" w:lineRule="auto"/>
        <w:rPr>
          <w:b/>
          <w:bCs/>
          <w:iCs/>
        </w:rPr>
      </w:pPr>
      <w:r w:rsidRPr="00BE7280">
        <w:rPr>
          <w:b/>
          <w:bCs/>
          <w:iCs/>
        </w:rPr>
        <w:t xml:space="preserve">1. Historical </w:t>
      </w:r>
      <w:proofErr w:type="spellStart"/>
      <w:r w:rsidRPr="00BE7280">
        <w:rPr>
          <w:b/>
          <w:bCs/>
          <w:iCs/>
        </w:rPr>
        <w:t>Backtesting</w:t>
      </w:r>
      <w:proofErr w:type="spellEnd"/>
      <w:r w:rsidRPr="00BE7280">
        <w:rPr>
          <w:b/>
          <w:bCs/>
          <w:iCs/>
        </w:rPr>
        <w:t xml:space="preserve"> (2023–2025)</w:t>
      </w:r>
    </w:p>
    <w:p w14:paraId="1760870C" w14:textId="77777777" w:rsidR="00BE7280" w:rsidRPr="00BE7280" w:rsidRDefault="00BE7280" w:rsidP="00BE7280">
      <w:pPr>
        <w:keepNext/>
        <w:spacing w:before="280" w:line="360" w:lineRule="auto"/>
        <w:rPr>
          <w:iCs/>
        </w:rPr>
      </w:pPr>
      <w:r w:rsidRPr="00BE7280">
        <w:rPr>
          <w:iCs/>
        </w:rPr>
        <w:t>Models were trained on historical records through 2022 to generate out-of-sample forecasts for 2023, 2024, and 2025. Projections were benchmarked against observed audience figures using Mean Absolute Error (MAE), Root Mean Squared Error (RMSE), and Mean Absolute Percentage Error (MAPE).</w:t>
      </w:r>
    </w:p>
    <w:p w14:paraId="6D29A61B" w14:textId="77777777" w:rsidR="00BE7280" w:rsidRPr="00BE7280" w:rsidRDefault="00BE7280" w:rsidP="00BE7280">
      <w:pPr>
        <w:keepNext/>
        <w:spacing w:before="280" w:line="360" w:lineRule="auto"/>
        <w:rPr>
          <w:b/>
          <w:bCs/>
          <w:iCs/>
        </w:rPr>
      </w:pPr>
      <w:r w:rsidRPr="00BE7280">
        <w:rPr>
          <w:b/>
          <w:bCs/>
          <w:iCs/>
        </w:rPr>
        <w:t>2. Forward Horizon Forecasting (2026–2028)</w:t>
      </w:r>
    </w:p>
    <w:p w14:paraId="71D65656" w14:textId="77777777" w:rsidR="00BE7280" w:rsidRDefault="00BE7280" w:rsidP="00BE7280">
      <w:pPr>
        <w:keepNext/>
        <w:spacing w:before="280" w:line="360" w:lineRule="auto"/>
        <w:rPr>
          <w:iCs/>
        </w:rPr>
      </w:pPr>
      <w:r w:rsidRPr="00BE7280">
        <w:rPr>
          <w:iCs/>
        </w:rPr>
        <w:t xml:space="preserve">Following </w:t>
      </w:r>
      <w:proofErr w:type="spellStart"/>
      <w:r w:rsidRPr="00BE7280">
        <w:rPr>
          <w:iCs/>
        </w:rPr>
        <w:t>backtesting</w:t>
      </w:r>
      <w:proofErr w:type="spellEnd"/>
      <w:r w:rsidRPr="00BE7280">
        <w:rPr>
          <w:iCs/>
        </w:rPr>
        <w:t xml:space="preserve"> validation, models were refit on the complete historical window (2010–2025) to project 3-year audience demand trajectories across the 2026, 2027, and 2028 production cycles.</w:t>
      </w:r>
    </w:p>
    <w:tbl>
      <w:tblPr>
        <w:tblW w:w="0" w:type="auto"/>
        <w:jc w:val="center"/>
        <w:tblLook w:val="04A0" w:firstRow="1" w:lastRow="0" w:firstColumn="1" w:lastColumn="0" w:noHBand="0" w:noVBand="1"/>
      </w:tblPr>
      <w:tblGrid>
        <w:gridCol w:w="1725"/>
        <w:gridCol w:w="1642"/>
        <w:gridCol w:w="1642"/>
        <w:gridCol w:w="1642"/>
        <w:gridCol w:w="1655"/>
      </w:tblGrid>
      <w:tr w:rsidR="00D33031" w14:paraId="0B0AE0C9" w14:textId="77777777" w:rsidTr="005E166E">
        <w:trPr>
          <w:jc w:val="center"/>
        </w:trPr>
        <w:tc>
          <w:tcPr>
            <w:tcW w:w="1872" w:type="dxa"/>
            <w:shd w:val="clear" w:color="auto" w:fill="D9E2F3"/>
            <w:tcMar>
              <w:top w:w="80" w:type="dxa"/>
              <w:left w:w="120" w:type="dxa"/>
              <w:bottom w:w="80" w:type="dxa"/>
              <w:right w:w="120" w:type="dxa"/>
            </w:tcMar>
          </w:tcPr>
          <w:p w14:paraId="2F366C7A" w14:textId="77777777" w:rsidR="00D33031" w:rsidRDefault="00D33031" w:rsidP="005E166E">
            <w:pPr>
              <w:jc w:val="center"/>
            </w:pPr>
            <w:r>
              <w:rPr>
                <w:b/>
                <w:sz w:val="20"/>
              </w:rPr>
              <w:t>Genre</w:t>
            </w:r>
          </w:p>
        </w:tc>
        <w:tc>
          <w:tcPr>
            <w:tcW w:w="1872" w:type="dxa"/>
            <w:shd w:val="clear" w:color="auto" w:fill="D9E2F3"/>
            <w:tcMar>
              <w:top w:w="80" w:type="dxa"/>
              <w:left w:w="120" w:type="dxa"/>
              <w:bottom w:w="80" w:type="dxa"/>
              <w:right w:w="120" w:type="dxa"/>
            </w:tcMar>
          </w:tcPr>
          <w:p w14:paraId="55EC46EE" w14:textId="77777777" w:rsidR="00D33031" w:rsidRDefault="00D33031" w:rsidP="005E166E">
            <w:pPr>
              <w:jc w:val="center"/>
            </w:pPr>
            <w:r>
              <w:rPr>
                <w:b/>
                <w:sz w:val="20"/>
              </w:rPr>
              <w:t>2026 forecast</w:t>
            </w:r>
          </w:p>
        </w:tc>
        <w:tc>
          <w:tcPr>
            <w:tcW w:w="1872" w:type="dxa"/>
            <w:shd w:val="clear" w:color="auto" w:fill="D9E2F3"/>
            <w:tcMar>
              <w:top w:w="80" w:type="dxa"/>
              <w:left w:w="120" w:type="dxa"/>
              <w:bottom w:w="80" w:type="dxa"/>
              <w:right w:w="120" w:type="dxa"/>
            </w:tcMar>
          </w:tcPr>
          <w:p w14:paraId="646A04A8" w14:textId="77777777" w:rsidR="00D33031" w:rsidRDefault="00D33031" w:rsidP="005E166E">
            <w:pPr>
              <w:jc w:val="center"/>
            </w:pPr>
            <w:r>
              <w:rPr>
                <w:b/>
                <w:sz w:val="20"/>
              </w:rPr>
              <w:t>2027 forecast</w:t>
            </w:r>
          </w:p>
        </w:tc>
        <w:tc>
          <w:tcPr>
            <w:tcW w:w="1872" w:type="dxa"/>
            <w:shd w:val="clear" w:color="auto" w:fill="D9E2F3"/>
            <w:tcMar>
              <w:top w:w="80" w:type="dxa"/>
              <w:left w:w="120" w:type="dxa"/>
              <w:bottom w:w="80" w:type="dxa"/>
              <w:right w:w="120" w:type="dxa"/>
            </w:tcMar>
          </w:tcPr>
          <w:p w14:paraId="524185F5" w14:textId="77777777" w:rsidR="00D33031" w:rsidRDefault="00D33031" w:rsidP="005E166E">
            <w:pPr>
              <w:jc w:val="center"/>
            </w:pPr>
            <w:r>
              <w:rPr>
                <w:b/>
                <w:sz w:val="20"/>
              </w:rPr>
              <w:t>2028 forecast</w:t>
            </w:r>
          </w:p>
        </w:tc>
        <w:tc>
          <w:tcPr>
            <w:tcW w:w="1872" w:type="dxa"/>
            <w:shd w:val="clear" w:color="auto" w:fill="D9E2F3"/>
            <w:tcMar>
              <w:top w:w="80" w:type="dxa"/>
              <w:left w:w="120" w:type="dxa"/>
              <w:bottom w:w="80" w:type="dxa"/>
              <w:right w:w="120" w:type="dxa"/>
            </w:tcMar>
          </w:tcPr>
          <w:p w14:paraId="36BCFB8B" w14:textId="77777777" w:rsidR="00D33031" w:rsidRDefault="00D33031" w:rsidP="005E166E">
            <w:pPr>
              <w:jc w:val="center"/>
            </w:pPr>
            <w:r>
              <w:rPr>
                <w:b/>
                <w:sz w:val="20"/>
              </w:rPr>
              <w:t>Trend</w:t>
            </w:r>
          </w:p>
        </w:tc>
      </w:tr>
      <w:tr w:rsidR="00D33031" w14:paraId="37210CC0" w14:textId="77777777" w:rsidTr="005E166E">
        <w:trPr>
          <w:jc w:val="center"/>
        </w:trPr>
        <w:tc>
          <w:tcPr>
            <w:tcW w:w="1872" w:type="dxa"/>
            <w:tcMar>
              <w:top w:w="80" w:type="dxa"/>
              <w:left w:w="120" w:type="dxa"/>
              <w:bottom w:w="80" w:type="dxa"/>
              <w:right w:w="120" w:type="dxa"/>
            </w:tcMar>
          </w:tcPr>
          <w:p w14:paraId="3B5E37F7" w14:textId="77777777" w:rsidR="00D33031" w:rsidRDefault="00D33031" w:rsidP="005E166E">
            <w:proofErr w:type="spellStart"/>
            <w:r>
              <w:rPr>
                <w:sz w:val="20"/>
              </w:rPr>
              <w:t>Ecchi</w:t>
            </w:r>
            <w:proofErr w:type="spellEnd"/>
          </w:p>
        </w:tc>
        <w:tc>
          <w:tcPr>
            <w:tcW w:w="1872" w:type="dxa"/>
            <w:tcMar>
              <w:top w:w="80" w:type="dxa"/>
              <w:left w:w="120" w:type="dxa"/>
              <w:bottom w:w="80" w:type="dxa"/>
              <w:right w:w="120" w:type="dxa"/>
            </w:tcMar>
          </w:tcPr>
          <w:p w14:paraId="2895DA5F" w14:textId="77777777" w:rsidR="00D33031" w:rsidRDefault="00D33031" w:rsidP="005E166E">
            <w:pPr>
              <w:jc w:val="center"/>
            </w:pPr>
            <w:r>
              <w:rPr>
                <w:sz w:val="20"/>
              </w:rPr>
              <w:t>139,427</w:t>
            </w:r>
          </w:p>
        </w:tc>
        <w:tc>
          <w:tcPr>
            <w:tcW w:w="1872" w:type="dxa"/>
            <w:tcMar>
              <w:top w:w="80" w:type="dxa"/>
              <w:left w:w="120" w:type="dxa"/>
              <w:bottom w:w="80" w:type="dxa"/>
              <w:right w:w="120" w:type="dxa"/>
            </w:tcMar>
          </w:tcPr>
          <w:p w14:paraId="17E7279C" w14:textId="77777777" w:rsidR="00D33031" w:rsidRDefault="00D33031" w:rsidP="005E166E">
            <w:pPr>
              <w:jc w:val="center"/>
            </w:pPr>
            <w:r>
              <w:rPr>
                <w:sz w:val="20"/>
              </w:rPr>
              <w:t>139,630</w:t>
            </w:r>
          </w:p>
        </w:tc>
        <w:tc>
          <w:tcPr>
            <w:tcW w:w="1872" w:type="dxa"/>
            <w:tcMar>
              <w:top w:w="80" w:type="dxa"/>
              <w:left w:w="120" w:type="dxa"/>
              <w:bottom w:w="80" w:type="dxa"/>
              <w:right w:w="120" w:type="dxa"/>
            </w:tcMar>
          </w:tcPr>
          <w:p w14:paraId="19E74EE3" w14:textId="77777777" w:rsidR="00D33031" w:rsidRDefault="00D33031" w:rsidP="005E166E">
            <w:pPr>
              <w:jc w:val="center"/>
            </w:pPr>
            <w:r>
              <w:rPr>
                <w:sz w:val="20"/>
              </w:rPr>
              <w:t>139,792</w:t>
            </w:r>
          </w:p>
        </w:tc>
        <w:tc>
          <w:tcPr>
            <w:tcW w:w="1872" w:type="dxa"/>
            <w:tcMar>
              <w:top w:w="80" w:type="dxa"/>
              <w:left w:w="120" w:type="dxa"/>
              <w:bottom w:w="80" w:type="dxa"/>
              <w:right w:w="120" w:type="dxa"/>
            </w:tcMar>
          </w:tcPr>
          <w:p w14:paraId="59CA0B51" w14:textId="77777777" w:rsidR="00D33031" w:rsidRDefault="00D33031" w:rsidP="005E166E">
            <w:pPr>
              <w:jc w:val="center"/>
            </w:pPr>
            <w:r>
              <w:rPr>
                <w:sz w:val="20"/>
              </w:rPr>
              <w:t>Slight increase</w:t>
            </w:r>
          </w:p>
        </w:tc>
      </w:tr>
      <w:tr w:rsidR="00D33031" w14:paraId="602C0CDD" w14:textId="77777777" w:rsidTr="005E166E">
        <w:trPr>
          <w:jc w:val="center"/>
        </w:trPr>
        <w:tc>
          <w:tcPr>
            <w:tcW w:w="1872" w:type="dxa"/>
            <w:tcMar>
              <w:top w:w="80" w:type="dxa"/>
              <w:left w:w="120" w:type="dxa"/>
              <w:bottom w:w="80" w:type="dxa"/>
              <w:right w:w="120" w:type="dxa"/>
            </w:tcMar>
          </w:tcPr>
          <w:p w14:paraId="09F2F1ED" w14:textId="77777777" w:rsidR="00D33031" w:rsidRDefault="00D33031" w:rsidP="005E166E">
            <w:r>
              <w:rPr>
                <w:sz w:val="20"/>
              </w:rPr>
              <w:t>Romance</w:t>
            </w:r>
          </w:p>
        </w:tc>
        <w:tc>
          <w:tcPr>
            <w:tcW w:w="1872" w:type="dxa"/>
            <w:tcMar>
              <w:top w:w="80" w:type="dxa"/>
              <w:left w:w="120" w:type="dxa"/>
              <w:bottom w:w="80" w:type="dxa"/>
              <w:right w:w="120" w:type="dxa"/>
            </w:tcMar>
          </w:tcPr>
          <w:p w14:paraId="4837D236" w14:textId="77777777" w:rsidR="00D33031" w:rsidRDefault="00D33031" w:rsidP="005E166E">
            <w:pPr>
              <w:jc w:val="center"/>
            </w:pPr>
            <w:r>
              <w:rPr>
                <w:sz w:val="20"/>
              </w:rPr>
              <w:t>93,981</w:t>
            </w:r>
          </w:p>
        </w:tc>
        <w:tc>
          <w:tcPr>
            <w:tcW w:w="1872" w:type="dxa"/>
            <w:tcMar>
              <w:top w:w="80" w:type="dxa"/>
              <w:left w:w="120" w:type="dxa"/>
              <w:bottom w:w="80" w:type="dxa"/>
              <w:right w:w="120" w:type="dxa"/>
            </w:tcMar>
          </w:tcPr>
          <w:p w14:paraId="2088358A" w14:textId="77777777" w:rsidR="00D33031" w:rsidRDefault="00D33031" w:rsidP="005E166E">
            <w:pPr>
              <w:jc w:val="center"/>
            </w:pPr>
            <w:r>
              <w:rPr>
                <w:sz w:val="20"/>
              </w:rPr>
              <w:t>93,401</w:t>
            </w:r>
          </w:p>
        </w:tc>
        <w:tc>
          <w:tcPr>
            <w:tcW w:w="1872" w:type="dxa"/>
            <w:tcMar>
              <w:top w:w="80" w:type="dxa"/>
              <w:left w:w="120" w:type="dxa"/>
              <w:bottom w:w="80" w:type="dxa"/>
              <w:right w:w="120" w:type="dxa"/>
            </w:tcMar>
          </w:tcPr>
          <w:p w14:paraId="247AB365" w14:textId="77777777" w:rsidR="00D33031" w:rsidRDefault="00D33031" w:rsidP="005E166E">
            <w:pPr>
              <w:jc w:val="center"/>
            </w:pPr>
            <w:r>
              <w:rPr>
                <w:sz w:val="20"/>
              </w:rPr>
              <w:t>92,934</w:t>
            </w:r>
          </w:p>
        </w:tc>
        <w:tc>
          <w:tcPr>
            <w:tcW w:w="1872" w:type="dxa"/>
            <w:tcMar>
              <w:top w:w="80" w:type="dxa"/>
              <w:left w:w="120" w:type="dxa"/>
              <w:bottom w:w="80" w:type="dxa"/>
              <w:right w:w="120" w:type="dxa"/>
            </w:tcMar>
          </w:tcPr>
          <w:p w14:paraId="1240EF61" w14:textId="77777777" w:rsidR="00D33031" w:rsidRDefault="00D33031" w:rsidP="005E166E">
            <w:pPr>
              <w:jc w:val="center"/>
            </w:pPr>
            <w:r>
              <w:rPr>
                <w:sz w:val="20"/>
              </w:rPr>
              <w:t>Slight decrease</w:t>
            </w:r>
          </w:p>
        </w:tc>
      </w:tr>
      <w:tr w:rsidR="00D33031" w14:paraId="15E3BB40" w14:textId="77777777" w:rsidTr="005E166E">
        <w:trPr>
          <w:jc w:val="center"/>
        </w:trPr>
        <w:tc>
          <w:tcPr>
            <w:tcW w:w="1872" w:type="dxa"/>
            <w:tcMar>
              <w:top w:w="80" w:type="dxa"/>
              <w:left w:w="120" w:type="dxa"/>
              <w:bottom w:w="80" w:type="dxa"/>
              <w:right w:w="120" w:type="dxa"/>
            </w:tcMar>
          </w:tcPr>
          <w:p w14:paraId="14F67612" w14:textId="77777777" w:rsidR="00D33031" w:rsidRDefault="00D33031" w:rsidP="005E166E">
            <w:r>
              <w:rPr>
                <w:sz w:val="20"/>
              </w:rPr>
              <w:t>Girls Love</w:t>
            </w:r>
          </w:p>
        </w:tc>
        <w:tc>
          <w:tcPr>
            <w:tcW w:w="1872" w:type="dxa"/>
            <w:tcMar>
              <w:top w:w="80" w:type="dxa"/>
              <w:left w:w="120" w:type="dxa"/>
              <w:bottom w:w="80" w:type="dxa"/>
              <w:right w:w="120" w:type="dxa"/>
            </w:tcMar>
          </w:tcPr>
          <w:p w14:paraId="4E1C46B6" w14:textId="77777777" w:rsidR="00D33031" w:rsidRDefault="00D33031" w:rsidP="005E166E">
            <w:pPr>
              <w:jc w:val="center"/>
            </w:pPr>
            <w:r>
              <w:rPr>
                <w:sz w:val="20"/>
              </w:rPr>
              <w:t>87,589</w:t>
            </w:r>
          </w:p>
        </w:tc>
        <w:tc>
          <w:tcPr>
            <w:tcW w:w="1872" w:type="dxa"/>
            <w:tcMar>
              <w:top w:w="80" w:type="dxa"/>
              <w:left w:w="120" w:type="dxa"/>
              <w:bottom w:w="80" w:type="dxa"/>
              <w:right w:w="120" w:type="dxa"/>
            </w:tcMar>
          </w:tcPr>
          <w:p w14:paraId="2DD19A78" w14:textId="77777777" w:rsidR="00D33031" w:rsidRDefault="00D33031" w:rsidP="005E166E">
            <w:pPr>
              <w:jc w:val="center"/>
            </w:pPr>
            <w:r>
              <w:rPr>
                <w:sz w:val="20"/>
              </w:rPr>
              <w:t>86,579</w:t>
            </w:r>
          </w:p>
        </w:tc>
        <w:tc>
          <w:tcPr>
            <w:tcW w:w="1872" w:type="dxa"/>
            <w:tcMar>
              <w:top w:w="80" w:type="dxa"/>
              <w:left w:w="120" w:type="dxa"/>
              <w:bottom w:w="80" w:type="dxa"/>
              <w:right w:w="120" w:type="dxa"/>
            </w:tcMar>
          </w:tcPr>
          <w:p w14:paraId="5D1FCC14" w14:textId="77777777" w:rsidR="00D33031" w:rsidRDefault="00D33031" w:rsidP="005E166E">
            <w:pPr>
              <w:jc w:val="center"/>
            </w:pPr>
            <w:r>
              <w:rPr>
                <w:sz w:val="20"/>
              </w:rPr>
              <w:t>85,574</w:t>
            </w:r>
          </w:p>
        </w:tc>
        <w:tc>
          <w:tcPr>
            <w:tcW w:w="1872" w:type="dxa"/>
            <w:tcMar>
              <w:top w:w="80" w:type="dxa"/>
              <w:left w:w="120" w:type="dxa"/>
              <w:bottom w:w="80" w:type="dxa"/>
              <w:right w:w="120" w:type="dxa"/>
            </w:tcMar>
          </w:tcPr>
          <w:p w14:paraId="27E4F6FB" w14:textId="77777777" w:rsidR="00D33031" w:rsidRDefault="00D33031" w:rsidP="005E166E">
            <w:pPr>
              <w:jc w:val="center"/>
            </w:pPr>
            <w:r>
              <w:rPr>
                <w:sz w:val="20"/>
              </w:rPr>
              <w:t>Decrease</w:t>
            </w:r>
          </w:p>
        </w:tc>
      </w:tr>
      <w:tr w:rsidR="00D33031" w14:paraId="7C6380D8" w14:textId="77777777" w:rsidTr="005E166E">
        <w:trPr>
          <w:jc w:val="center"/>
        </w:trPr>
        <w:tc>
          <w:tcPr>
            <w:tcW w:w="1872" w:type="dxa"/>
            <w:tcMar>
              <w:top w:w="80" w:type="dxa"/>
              <w:left w:w="120" w:type="dxa"/>
              <w:bottom w:w="80" w:type="dxa"/>
              <w:right w:w="120" w:type="dxa"/>
            </w:tcMar>
          </w:tcPr>
          <w:p w14:paraId="5C934557" w14:textId="77777777" w:rsidR="00D33031" w:rsidRDefault="00D33031" w:rsidP="005E166E">
            <w:r>
              <w:rPr>
                <w:sz w:val="20"/>
              </w:rPr>
              <w:t>Supernatural</w:t>
            </w:r>
          </w:p>
        </w:tc>
        <w:tc>
          <w:tcPr>
            <w:tcW w:w="1872" w:type="dxa"/>
            <w:tcMar>
              <w:top w:w="80" w:type="dxa"/>
              <w:left w:w="120" w:type="dxa"/>
              <w:bottom w:w="80" w:type="dxa"/>
              <w:right w:w="120" w:type="dxa"/>
            </w:tcMar>
          </w:tcPr>
          <w:p w14:paraId="18D7F233" w14:textId="77777777" w:rsidR="00D33031" w:rsidRDefault="00D33031" w:rsidP="005E166E">
            <w:pPr>
              <w:jc w:val="center"/>
            </w:pPr>
            <w:r>
              <w:rPr>
                <w:sz w:val="20"/>
              </w:rPr>
              <w:t>41,848</w:t>
            </w:r>
          </w:p>
        </w:tc>
        <w:tc>
          <w:tcPr>
            <w:tcW w:w="1872" w:type="dxa"/>
            <w:tcMar>
              <w:top w:w="80" w:type="dxa"/>
              <w:left w:w="120" w:type="dxa"/>
              <w:bottom w:w="80" w:type="dxa"/>
              <w:right w:w="120" w:type="dxa"/>
            </w:tcMar>
          </w:tcPr>
          <w:p w14:paraId="2F734EF8" w14:textId="77777777" w:rsidR="00D33031" w:rsidRDefault="00D33031" w:rsidP="005E166E">
            <w:pPr>
              <w:jc w:val="center"/>
            </w:pPr>
            <w:r>
              <w:rPr>
                <w:sz w:val="20"/>
              </w:rPr>
              <w:t>40,279</w:t>
            </w:r>
          </w:p>
        </w:tc>
        <w:tc>
          <w:tcPr>
            <w:tcW w:w="1872" w:type="dxa"/>
            <w:tcMar>
              <w:top w:w="80" w:type="dxa"/>
              <w:left w:w="120" w:type="dxa"/>
              <w:bottom w:w="80" w:type="dxa"/>
              <w:right w:w="120" w:type="dxa"/>
            </w:tcMar>
          </w:tcPr>
          <w:p w14:paraId="75A93BA9" w14:textId="77777777" w:rsidR="00D33031" w:rsidRDefault="00D33031" w:rsidP="005E166E">
            <w:pPr>
              <w:jc w:val="center"/>
            </w:pPr>
            <w:r>
              <w:rPr>
                <w:sz w:val="20"/>
              </w:rPr>
              <w:t>38,923</w:t>
            </w:r>
          </w:p>
        </w:tc>
        <w:tc>
          <w:tcPr>
            <w:tcW w:w="1872" w:type="dxa"/>
            <w:tcMar>
              <w:top w:w="80" w:type="dxa"/>
              <w:left w:w="120" w:type="dxa"/>
              <w:bottom w:w="80" w:type="dxa"/>
              <w:right w:w="120" w:type="dxa"/>
            </w:tcMar>
          </w:tcPr>
          <w:p w14:paraId="7862ABBE" w14:textId="77777777" w:rsidR="00D33031" w:rsidRDefault="00D33031" w:rsidP="005E166E">
            <w:pPr>
              <w:jc w:val="center"/>
            </w:pPr>
            <w:r>
              <w:rPr>
                <w:sz w:val="20"/>
              </w:rPr>
              <w:t>Decrease</w:t>
            </w:r>
          </w:p>
        </w:tc>
      </w:tr>
      <w:tr w:rsidR="00D33031" w14:paraId="591AEFFE" w14:textId="77777777" w:rsidTr="005E166E">
        <w:trPr>
          <w:jc w:val="center"/>
        </w:trPr>
        <w:tc>
          <w:tcPr>
            <w:tcW w:w="1872" w:type="dxa"/>
            <w:tcMar>
              <w:top w:w="80" w:type="dxa"/>
              <w:left w:w="120" w:type="dxa"/>
              <w:bottom w:w="80" w:type="dxa"/>
              <w:right w:w="120" w:type="dxa"/>
            </w:tcMar>
          </w:tcPr>
          <w:p w14:paraId="1052E32C" w14:textId="77777777" w:rsidR="00D33031" w:rsidRDefault="00D33031" w:rsidP="005E166E">
            <w:r>
              <w:rPr>
                <w:sz w:val="20"/>
              </w:rPr>
              <w:t>Mystery</w:t>
            </w:r>
          </w:p>
        </w:tc>
        <w:tc>
          <w:tcPr>
            <w:tcW w:w="1872" w:type="dxa"/>
            <w:tcMar>
              <w:top w:w="80" w:type="dxa"/>
              <w:left w:w="120" w:type="dxa"/>
              <w:bottom w:w="80" w:type="dxa"/>
              <w:right w:w="120" w:type="dxa"/>
            </w:tcMar>
          </w:tcPr>
          <w:p w14:paraId="56E1B678" w14:textId="77777777" w:rsidR="00D33031" w:rsidRDefault="00D33031" w:rsidP="005E166E">
            <w:pPr>
              <w:jc w:val="center"/>
            </w:pPr>
            <w:r>
              <w:rPr>
                <w:sz w:val="20"/>
              </w:rPr>
              <w:t>34,624</w:t>
            </w:r>
          </w:p>
        </w:tc>
        <w:tc>
          <w:tcPr>
            <w:tcW w:w="1872" w:type="dxa"/>
            <w:tcMar>
              <w:top w:w="80" w:type="dxa"/>
              <w:left w:w="120" w:type="dxa"/>
              <w:bottom w:w="80" w:type="dxa"/>
              <w:right w:w="120" w:type="dxa"/>
            </w:tcMar>
          </w:tcPr>
          <w:p w14:paraId="2C220F3C" w14:textId="77777777" w:rsidR="00D33031" w:rsidRDefault="00D33031" w:rsidP="005E166E">
            <w:pPr>
              <w:jc w:val="center"/>
            </w:pPr>
            <w:r>
              <w:rPr>
                <w:sz w:val="20"/>
              </w:rPr>
              <w:t>32,553</w:t>
            </w:r>
          </w:p>
        </w:tc>
        <w:tc>
          <w:tcPr>
            <w:tcW w:w="1872" w:type="dxa"/>
            <w:tcMar>
              <w:top w:w="80" w:type="dxa"/>
              <w:left w:w="120" w:type="dxa"/>
              <w:bottom w:w="80" w:type="dxa"/>
              <w:right w:w="120" w:type="dxa"/>
            </w:tcMar>
          </w:tcPr>
          <w:p w14:paraId="31AF2B04" w14:textId="77777777" w:rsidR="00D33031" w:rsidRDefault="00D33031" w:rsidP="005E166E">
            <w:pPr>
              <w:jc w:val="center"/>
            </w:pPr>
            <w:r>
              <w:rPr>
                <w:sz w:val="20"/>
              </w:rPr>
              <w:t>30,492</w:t>
            </w:r>
          </w:p>
        </w:tc>
        <w:tc>
          <w:tcPr>
            <w:tcW w:w="1872" w:type="dxa"/>
            <w:tcMar>
              <w:top w:w="80" w:type="dxa"/>
              <w:left w:w="120" w:type="dxa"/>
              <w:bottom w:w="80" w:type="dxa"/>
              <w:right w:w="120" w:type="dxa"/>
            </w:tcMar>
          </w:tcPr>
          <w:p w14:paraId="28121777" w14:textId="77777777" w:rsidR="00D33031" w:rsidRDefault="00D33031" w:rsidP="005E166E">
            <w:pPr>
              <w:jc w:val="center"/>
            </w:pPr>
            <w:r>
              <w:rPr>
                <w:sz w:val="20"/>
              </w:rPr>
              <w:t>Decrease</w:t>
            </w:r>
          </w:p>
        </w:tc>
      </w:tr>
      <w:tr w:rsidR="00D33031" w14:paraId="1E16BE75" w14:textId="77777777" w:rsidTr="005E166E">
        <w:trPr>
          <w:jc w:val="center"/>
        </w:trPr>
        <w:tc>
          <w:tcPr>
            <w:tcW w:w="1872" w:type="dxa"/>
            <w:tcMar>
              <w:top w:w="80" w:type="dxa"/>
              <w:left w:w="120" w:type="dxa"/>
              <w:bottom w:w="80" w:type="dxa"/>
              <w:right w:w="120" w:type="dxa"/>
            </w:tcMar>
          </w:tcPr>
          <w:p w14:paraId="7975D337" w14:textId="77777777" w:rsidR="00D33031" w:rsidRDefault="00D33031" w:rsidP="005E166E">
            <w:r>
              <w:rPr>
                <w:sz w:val="20"/>
              </w:rPr>
              <w:t>Suspense</w:t>
            </w:r>
          </w:p>
        </w:tc>
        <w:tc>
          <w:tcPr>
            <w:tcW w:w="1872" w:type="dxa"/>
            <w:tcMar>
              <w:top w:w="80" w:type="dxa"/>
              <w:left w:w="120" w:type="dxa"/>
              <w:bottom w:w="80" w:type="dxa"/>
              <w:right w:w="120" w:type="dxa"/>
            </w:tcMar>
          </w:tcPr>
          <w:p w14:paraId="3834CD0F" w14:textId="77777777" w:rsidR="00D33031" w:rsidRDefault="00D33031" w:rsidP="005E166E">
            <w:pPr>
              <w:jc w:val="center"/>
            </w:pPr>
            <w:r>
              <w:rPr>
                <w:sz w:val="20"/>
              </w:rPr>
              <w:t>46,250</w:t>
            </w:r>
          </w:p>
        </w:tc>
        <w:tc>
          <w:tcPr>
            <w:tcW w:w="1872" w:type="dxa"/>
            <w:tcMar>
              <w:top w:w="80" w:type="dxa"/>
              <w:left w:w="120" w:type="dxa"/>
              <w:bottom w:w="80" w:type="dxa"/>
              <w:right w:w="120" w:type="dxa"/>
            </w:tcMar>
          </w:tcPr>
          <w:p w14:paraId="5CAB7776" w14:textId="77777777" w:rsidR="00D33031" w:rsidRDefault="00D33031" w:rsidP="005E166E">
            <w:pPr>
              <w:jc w:val="center"/>
            </w:pPr>
            <w:r>
              <w:rPr>
                <w:sz w:val="20"/>
              </w:rPr>
              <w:t>34,719</w:t>
            </w:r>
          </w:p>
        </w:tc>
        <w:tc>
          <w:tcPr>
            <w:tcW w:w="1872" w:type="dxa"/>
            <w:tcMar>
              <w:top w:w="80" w:type="dxa"/>
              <w:left w:w="120" w:type="dxa"/>
              <w:bottom w:w="80" w:type="dxa"/>
              <w:right w:w="120" w:type="dxa"/>
            </w:tcMar>
          </w:tcPr>
          <w:p w14:paraId="3912E0DB" w14:textId="77777777" w:rsidR="00D33031" w:rsidRDefault="00D33031" w:rsidP="005E166E">
            <w:pPr>
              <w:jc w:val="center"/>
            </w:pPr>
            <w:r>
              <w:rPr>
                <w:sz w:val="20"/>
              </w:rPr>
              <w:t>23,245</w:t>
            </w:r>
          </w:p>
        </w:tc>
        <w:tc>
          <w:tcPr>
            <w:tcW w:w="1872" w:type="dxa"/>
            <w:tcMar>
              <w:top w:w="80" w:type="dxa"/>
              <w:left w:w="120" w:type="dxa"/>
              <w:bottom w:w="80" w:type="dxa"/>
              <w:right w:w="120" w:type="dxa"/>
            </w:tcMar>
          </w:tcPr>
          <w:p w14:paraId="2448F61F" w14:textId="77777777" w:rsidR="00D33031" w:rsidRDefault="00D33031" w:rsidP="005E166E">
            <w:pPr>
              <w:jc w:val="center"/>
            </w:pPr>
            <w:r>
              <w:rPr>
                <w:sz w:val="20"/>
              </w:rPr>
              <w:t>Sharp decrease</w:t>
            </w:r>
          </w:p>
        </w:tc>
      </w:tr>
    </w:tbl>
    <w:p w14:paraId="69955502" w14:textId="6FEF548B" w:rsidR="00D33031" w:rsidRDefault="00D33031" w:rsidP="00D33031">
      <w:pPr>
        <w:spacing w:before="80" w:after="280"/>
        <w:jc w:val="center"/>
        <w:rPr>
          <w:b/>
          <w:sz w:val="20"/>
        </w:rPr>
      </w:pPr>
      <w:r>
        <w:rPr>
          <w:b/>
          <w:sz w:val="20"/>
        </w:rPr>
        <w:t>Table 3.</w:t>
      </w:r>
      <w:r w:rsidR="00B40322">
        <w:rPr>
          <w:b/>
          <w:sz w:val="20"/>
        </w:rPr>
        <w:t>1</w:t>
      </w:r>
      <w:r>
        <w:rPr>
          <w:b/>
          <w:sz w:val="20"/>
        </w:rPr>
        <w:t xml:space="preserve"> </w:t>
      </w:r>
      <w:r>
        <w:rPr>
          <w:b/>
          <w:sz w:val="20"/>
        </w:rPr>
        <w:t>— 2026–2028 genre audience-demand (median members) forecast.</w:t>
      </w:r>
    </w:p>
    <w:p w14:paraId="1FA11A47" w14:textId="38779686" w:rsidR="00D33031" w:rsidRDefault="00D33031" w:rsidP="00D33031">
      <w:pPr>
        <w:spacing w:before="80" w:after="280"/>
        <w:jc w:val="center"/>
      </w:pPr>
      <w:r w:rsidRPr="00D33031">
        <w:lastRenderedPageBreak/>
        <w:drawing>
          <wp:inline distT="0" distB="0" distL="0" distR="0" wp14:anchorId="5ED67030" wp14:editId="0488E68E">
            <wp:extent cx="5274310" cy="2548255"/>
            <wp:effectExtent l="0" t="0" r="2540" b="4445"/>
            <wp:docPr id="79898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1524" name=""/>
                    <pic:cNvPicPr/>
                  </pic:nvPicPr>
                  <pic:blipFill>
                    <a:blip r:embed="rId23"/>
                    <a:stretch>
                      <a:fillRect/>
                    </a:stretch>
                  </pic:blipFill>
                  <pic:spPr>
                    <a:xfrm>
                      <a:off x="0" y="0"/>
                      <a:ext cx="5274310" cy="2548255"/>
                    </a:xfrm>
                    <a:prstGeom prst="rect">
                      <a:avLst/>
                    </a:prstGeom>
                  </pic:spPr>
                </pic:pic>
              </a:graphicData>
            </a:graphic>
          </wp:inline>
        </w:drawing>
      </w:r>
    </w:p>
    <w:p w14:paraId="309EE525" w14:textId="7D7A3829" w:rsidR="00D33031" w:rsidRDefault="00D33031" w:rsidP="00D33031">
      <w:pPr>
        <w:spacing w:before="80" w:after="280"/>
        <w:jc w:val="center"/>
        <w:rPr>
          <w:b/>
          <w:sz w:val="20"/>
        </w:rPr>
      </w:pPr>
      <w:r>
        <w:rPr>
          <w:b/>
          <w:sz w:val="20"/>
        </w:rPr>
        <w:t>Figure 3.5 — Genre audience-demand (median MAL members) trend</w:t>
      </w:r>
      <w:r>
        <w:rPr>
          <w:b/>
          <w:sz w:val="20"/>
        </w:rPr>
        <w:t xml:space="preserve"> </w:t>
      </w:r>
      <w:r>
        <w:rPr>
          <w:b/>
          <w:sz w:val="20"/>
        </w:rPr>
        <w:t xml:space="preserve">with 3-year Holt-Winters forecast </w:t>
      </w:r>
    </w:p>
    <w:p w14:paraId="789AD3DD" w14:textId="389A8046" w:rsidR="00D33031" w:rsidRDefault="00D33031" w:rsidP="00D33031">
      <w:pPr>
        <w:spacing w:before="80" w:after="280"/>
      </w:pPr>
      <w:r w:rsidRPr="00D33031">
        <w:t xml:space="preserve">As shown in Figure 3.5, </w:t>
      </w:r>
      <w:proofErr w:type="spellStart"/>
      <w:r w:rsidRPr="00D33031">
        <w:t>Ecchi</w:t>
      </w:r>
      <w:proofErr w:type="spellEnd"/>
      <w:r w:rsidRPr="00D33031">
        <w:t xml:space="preserve"> maintains the highest projected demand ceiling at approximately 140,000 median members, while Romance and Girls Love remain relatively stable above 85,000 members. In contrast, Suspense exhibits the sharpest contraction over the forecast horizon, dropping to approximately 23,000 median members by 2028.</w:t>
      </w:r>
    </w:p>
    <w:p w14:paraId="4DB4E15C" w14:textId="77777777" w:rsidR="00D33031" w:rsidRPr="00BE7280" w:rsidRDefault="00D33031" w:rsidP="00BE7280">
      <w:pPr>
        <w:keepNext/>
        <w:spacing w:before="280" w:line="360" w:lineRule="auto"/>
        <w:rPr>
          <w:iCs/>
        </w:rPr>
      </w:pPr>
    </w:p>
    <w:p w14:paraId="664111E6" w14:textId="77777777" w:rsidR="003017A8" w:rsidRDefault="003017A8" w:rsidP="003017A8">
      <w:pPr>
        <w:keepNext/>
        <w:spacing w:before="280"/>
        <w:rPr>
          <w:iCs/>
        </w:rPr>
      </w:pPr>
    </w:p>
    <w:p w14:paraId="73B0D3BD" w14:textId="77777777" w:rsidR="00BE7280" w:rsidRPr="003017A8" w:rsidRDefault="00BE7280" w:rsidP="003017A8">
      <w:pPr>
        <w:keepNext/>
        <w:spacing w:before="280"/>
        <w:rPr>
          <w:iCs/>
        </w:rPr>
      </w:pPr>
    </w:p>
    <w:p w14:paraId="280D1BA6" w14:textId="272D4897" w:rsidR="001B7361" w:rsidRDefault="001B7361" w:rsidP="000D41EC">
      <w:pPr>
        <w:pStyle w:val="Heading2"/>
        <w:spacing w:before="0" w:after="160" w:line="360" w:lineRule="auto"/>
        <w:jc w:val="left"/>
        <w:rPr>
          <w:rFonts w:cs="Times New Roman"/>
          <w:sz w:val="24"/>
          <w:szCs w:val="24"/>
        </w:rPr>
      </w:pPr>
    </w:p>
    <w:p w14:paraId="608A81FE" w14:textId="77777777" w:rsidR="000D41EC" w:rsidRDefault="000D41EC" w:rsidP="000D41EC"/>
    <w:p w14:paraId="73329362" w14:textId="77777777" w:rsidR="00D33031" w:rsidRDefault="00D33031" w:rsidP="004C4F94">
      <w:pPr>
        <w:pStyle w:val="Heading1"/>
        <w:spacing w:before="0" w:after="160" w:line="360" w:lineRule="auto"/>
        <w:jc w:val="center"/>
        <w:rPr>
          <w:rFonts w:ascii="Times New Roman" w:hAnsi="Times New Roman" w:cs="Times New Roman"/>
          <w:b/>
          <w:caps/>
          <w:color w:val="auto"/>
          <w:sz w:val="28"/>
          <w:szCs w:val="28"/>
        </w:rPr>
      </w:pPr>
      <w:bookmarkStart w:id="8" w:name="_Toc221742368"/>
    </w:p>
    <w:p w14:paraId="04E4006F" w14:textId="77777777" w:rsidR="00D33031" w:rsidRDefault="00D33031" w:rsidP="00D33031"/>
    <w:p w14:paraId="3A447589" w14:textId="77777777" w:rsidR="000E1882" w:rsidRDefault="000E1882" w:rsidP="004C4F94">
      <w:pPr>
        <w:pStyle w:val="Heading1"/>
        <w:spacing w:before="0" w:after="160" w:line="360" w:lineRule="auto"/>
        <w:jc w:val="center"/>
        <w:rPr>
          <w:rFonts w:ascii="Times New Roman" w:hAnsi="Times New Roman" w:cs="Times New Roman"/>
          <w:b/>
          <w:caps/>
          <w:color w:val="auto"/>
          <w:sz w:val="28"/>
          <w:szCs w:val="28"/>
        </w:rPr>
      </w:pPr>
    </w:p>
    <w:p w14:paraId="7EDF96F2" w14:textId="77777777" w:rsidR="000E1882" w:rsidRDefault="000E1882" w:rsidP="000E1882"/>
    <w:p w14:paraId="642ED818" w14:textId="77777777" w:rsidR="000E1882" w:rsidRPr="000E1882" w:rsidRDefault="000E1882" w:rsidP="000E1882"/>
    <w:p w14:paraId="56D58954" w14:textId="247F148F" w:rsidR="00BF1BE0" w:rsidRPr="00531157" w:rsidRDefault="00BF1BE0" w:rsidP="004C4F94">
      <w:pPr>
        <w:pStyle w:val="Heading1"/>
        <w:spacing w:before="0" w:after="160" w:line="360" w:lineRule="auto"/>
        <w:jc w:val="center"/>
        <w:rPr>
          <w:rFonts w:ascii="Times New Roman" w:hAnsi="Times New Roman" w:cs="Times New Roman"/>
          <w:b/>
          <w:caps/>
          <w:color w:val="auto"/>
          <w:sz w:val="28"/>
          <w:szCs w:val="28"/>
        </w:rPr>
      </w:pPr>
      <w:r w:rsidRPr="00531157">
        <w:rPr>
          <w:rFonts w:ascii="Times New Roman" w:hAnsi="Times New Roman" w:cs="Times New Roman"/>
          <w:b/>
          <w:caps/>
          <w:color w:val="auto"/>
          <w:sz w:val="28"/>
          <w:szCs w:val="28"/>
        </w:rPr>
        <w:lastRenderedPageBreak/>
        <w:t>Chapter 4</w:t>
      </w:r>
      <w:bookmarkEnd w:id="8"/>
    </w:p>
    <w:p w14:paraId="7A8C72BE" w14:textId="6E15BB9B" w:rsidR="00971F4D" w:rsidRDefault="000D41EC" w:rsidP="00A4253E">
      <w:pPr>
        <w:pStyle w:val="Heading2"/>
        <w:spacing w:before="0" w:after="160" w:line="360" w:lineRule="auto"/>
        <w:rPr>
          <w:rFonts w:cs="Times New Roman"/>
          <w:color w:val="auto"/>
          <w:szCs w:val="24"/>
        </w:rPr>
      </w:pPr>
      <w:r>
        <w:rPr>
          <w:rFonts w:cs="Times New Roman"/>
          <w:color w:val="auto"/>
          <w:szCs w:val="24"/>
        </w:rPr>
        <w:t>EVALUATION</w:t>
      </w:r>
    </w:p>
    <w:p w14:paraId="0C80DDDE" w14:textId="5641FEF3" w:rsidR="004C4F94" w:rsidRDefault="004C4F94" w:rsidP="004C4F94">
      <w:pPr>
        <w:ind w:firstLine="720"/>
      </w:pPr>
      <w:r w:rsidRPr="004C4F94">
        <w:t>This chapter presents the quantitative and qualitative evaluation results for the predictive and analytical systems developed in Chapter 3: the pre-release success classifiers, the unsupervised NLP storyline clustering and content-based recommender, and the time-series forecasting models.</w:t>
      </w:r>
    </w:p>
    <w:p w14:paraId="075AED4A" w14:textId="77777777" w:rsidR="004C4F94" w:rsidRPr="004C4F94" w:rsidRDefault="004C4F94" w:rsidP="004C4F94">
      <w:pPr>
        <w:rPr>
          <w:b/>
          <w:bCs/>
        </w:rPr>
      </w:pPr>
      <w:r w:rsidRPr="004C4F94">
        <w:rPr>
          <w:b/>
          <w:bCs/>
        </w:rPr>
        <w:t>4.1 Evaluation Framework and Metrics</w:t>
      </w:r>
    </w:p>
    <w:p w14:paraId="464DE9BA" w14:textId="77777777" w:rsidR="004C4F94" w:rsidRPr="004C4F94" w:rsidRDefault="004C4F94" w:rsidP="004C4F94">
      <w:r w:rsidRPr="004C4F94">
        <w:t>Because each analytical component serves a distinct objective, tailored evaluation criteria were implemented:</w:t>
      </w:r>
    </w:p>
    <w:p w14:paraId="360C671A" w14:textId="058E6696" w:rsidR="004C4F94" w:rsidRPr="004C4F94" w:rsidRDefault="004C4F94" w:rsidP="004C4F94">
      <w:pPr>
        <w:numPr>
          <w:ilvl w:val="0"/>
          <w:numId w:val="56"/>
        </w:numPr>
      </w:pPr>
      <w:r w:rsidRPr="004C4F94">
        <w:rPr>
          <w:b/>
          <w:bCs/>
        </w:rPr>
        <w:t>Success Classification:</w:t>
      </w:r>
      <w:r w:rsidRPr="004C4F94">
        <w:t xml:space="preserve"> Evaluated on the held-out test split (</w:t>
      </w:r>
      <w:r>
        <w:t>&gt;=</w:t>
      </w:r>
      <w:r w:rsidRPr="004C4F94">
        <w:t>2024</w:t>
      </w:r>
      <w:proofErr w:type="gramStart"/>
      <w:r w:rsidRPr="004C4F94">
        <w:t>$,</w:t>
      </w:r>
      <w:r>
        <w:t>n</w:t>
      </w:r>
      <w:proofErr w:type="gramEnd"/>
      <w:r w:rsidRPr="004C4F94">
        <w:t xml:space="preserve"> = 1,014) across </w:t>
      </w:r>
      <w:r>
        <w:t>four</w:t>
      </w:r>
      <w:r w:rsidRPr="004C4F94">
        <w:t xml:space="preserve"> complementary metrics to balance class skew (~23.4% positive):</w:t>
      </w:r>
    </w:p>
    <w:p w14:paraId="14DC24D1" w14:textId="77777777" w:rsidR="004C4F94" w:rsidRPr="004C4F94" w:rsidRDefault="004C4F94" w:rsidP="004C4F94">
      <w:pPr>
        <w:numPr>
          <w:ilvl w:val="1"/>
          <w:numId w:val="56"/>
        </w:numPr>
      </w:pPr>
      <w:r w:rsidRPr="004C4F94">
        <w:rPr>
          <w:b/>
          <w:bCs/>
        </w:rPr>
        <w:t>Accuracy:</w:t>
      </w:r>
      <w:r w:rsidRPr="004C4F94">
        <w:t xml:space="preserve"> Overall correctness across both classes.</w:t>
      </w:r>
    </w:p>
    <w:p w14:paraId="5C7D2DA1" w14:textId="77777777" w:rsidR="004C4F94" w:rsidRPr="004C4F94" w:rsidRDefault="004C4F94" w:rsidP="004C4F94">
      <w:pPr>
        <w:numPr>
          <w:ilvl w:val="1"/>
          <w:numId w:val="56"/>
        </w:numPr>
      </w:pPr>
      <w:r w:rsidRPr="004C4F94">
        <w:rPr>
          <w:b/>
          <w:bCs/>
        </w:rPr>
        <w:t>Precision:</w:t>
      </w:r>
      <w:r w:rsidRPr="004C4F94">
        <w:t xml:space="preserve"> Share of predicted successes that achieved actual top-quartile performance, measuring reliability against false positives.</w:t>
      </w:r>
    </w:p>
    <w:p w14:paraId="494C732C" w14:textId="77777777" w:rsidR="004C4F94" w:rsidRPr="004C4F94" w:rsidRDefault="004C4F94" w:rsidP="004C4F94">
      <w:pPr>
        <w:numPr>
          <w:ilvl w:val="1"/>
          <w:numId w:val="56"/>
        </w:numPr>
      </w:pPr>
      <w:r w:rsidRPr="004C4F94">
        <w:rPr>
          <w:b/>
          <w:bCs/>
        </w:rPr>
        <w:t>Recall:</w:t>
      </w:r>
      <w:r w:rsidRPr="004C4F94">
        <w:t xml:space="preserve"> Share of actual successful titles identified by the model, measuring sensitivity against false negatives.</w:t>
      </w:r>
    </w:p>
    <w:p w14:paraId="14EB383A" w14:textId="77777777" w:rsidR="004C4F94" w:rsidRPr="004C4F94" w:rsidRDefault="004C4F94" w:rsidP="004C4F94">
      <w:pPr>
        <w:numPr>
          <w:ilvl w:val="1"/>
          <w:numId w:val="56"/>
        </w:numPr>
      </w:pPr>
      <w:r w:rsidRPr="004C4F94">
        <w:rPr>
          <w:b/>
          <w:bCs/>
        </w:rPr>
        <w:t>F1-Score:</w:t>
      </w:r>
      <w:r w:rsidRPr="004C4F94">
        <w:t xml:space="preserve"> Harmonic mean of precision and recall.</w:t>
      </w:r>
    </w:p>
    <w:p w14:paraId="1ED8C95C" w14:textId="77777777" w:rsidR="004C4F94" w:rsidRPr="004C4F94" w:rsidRDefault="004C4F94" w:rsidP="004C4F94">
      <w:pPr>
        <w:numPr>
          <w:ilvl w:val="1"/>
          <w:numId w:val="56"/>
        </w:numPr>
      </w:pPr>
      <w:r w:rsidRPr="004C4F94">
        <w:rPr>
          <w:b/>
          <w:bCs/>
        </w:rPr>
        <w:t>ROC-AUC:</w:t>
      </w:r>
      <w:r w:rsidRPr="004C4F94">
        <w:t xml:space="preserve"> Threshold-independent ranking capability separating hits from lower-tier titles.</w:t>
      </w:r>
    </w:p>
    <w:p w14:paraId="7DB1A26A" w14:textId="2F3AA70D" w:rsidR="004C4F94" w:rsidRPr="004C4F94" w:rsidRDefault="004C4F94" w:rsidP="004C4F94">
      <w:pPr>
        <w:numPr>
          <w:ilvl w:val="0"/>
          <w:numId w:val="56"/>
        </w:numPr>
      </w:pPr>
      <w:r w:rsidRPr="004C4F94">
        <w:rPr>
          <w:b/>
          <w:bCs/>
        </w:rPr>
        <w:t>Storyline Clustering:</w:t>
      </w:r>
      <w:r w:rsidRPr="004C4F94">
        <w:t xml:space="preserve"> Evaluated internally via mean silhouette coefficients across candidate k partitions, and externally through a Chi-square test of independence and Cramér's V against platform genre tags.</w:t>
      </w:r>
    </w:p>
    <w:p w14:paraId="22B0AE1A" w14:textId="77777777" w:rsidR="004C4F94" w:rsidRPr="004C4F94" w:rsidRDefault="004C4F94" w:rsidP="004C4F94">
      <w:pPr>
        <w:numPr>
          <w:ilvl w:val="0"/>
          <w:numId w:val="56"/>
        </w:numPr>
      </w:pPr>
      <w:r w:rsidRPr="004C4F94">
        <w:rPr>
          <w:b/>
          <w:bCs/>
        </w:rPr>
        <w:t>Content-Based Recommender:</w:t>
      </w:r>
      <w:r w:rsidRPr="004C4F94">
        <w:t xml:space="preserve"> Assessed via qualitative spot-checks, verifying query disambiguation, franchise cohesion, and cross-genre thematic retrieval.</w:t>
      </w:r>
    </w:p>
    <w:p w14:paraId="5EBEADF7" w14:textId="72EDFD36" w:rsidR="004C4F94" w:rsidRPr="004C4F94" w:rsidRDefault="004C4F94" w:rsidP="004C4F94">
      <w:pPr>
        <w:numPr>
          <w:ilvl w:val="0"/>
          <w:numId w:val="56"/>
        </w:numPr>
      </w:pPr>
      <w:r w:rsidRPr="004C4F94">
        <w:rPr>
          <w:b/>
          <w:bCs/>
        </w:rPr>
        <w:t>Time-Series Forecasting:</w:t>
      </w:r>
      <w:r w:rsidRPr="004C4F94">
        <w:t xml:space="preserve"> Evaluated over an out-of-sample </w:t>
      </w:r>
      <w:proofErr w:type="spellStart"/>
      <w:r w:rsidRPr="004C4F94">
        <w:t>backtest</w:t>
      </w:r>
      <w:proofErr w:type="spellEnd"/>
      <w:r w:rsidRPr="004C4F94">
        <w:t xml:space="preserve"> window (2023–2025) using Mean Absolute Error (MAE), Root Mean Squared Error (RMSE), and Mean Absolute Percentage Error (MAPE)</w:t>
      </w:r>
      <w:r>
        <w:t>.</w:t>
      </w:r>
    </w:p>
    <w:p w14:paraId="411C6C3C" w14:textId="18457463" w:rsidR="00BF1BE0" w:rsidRDefault="00BF1BE0" w:rsidP="00A4253E">
      <w:pPr>
        <w:pStyle w:val="Heading2"/>
        <w:spacing w:before="0" w:after="160" w:line="360" w:lineRule="auto"/>
        <w:jc w:val="left"/>
        <w:rPr>
          <w:rFonts w:eastAsia="Times New Roman" w:cs="Times New Roman"/>
          <w:sz w:val="24"/>
          <w:szCs w:val="24"/>
        </w:rPr>
      </w:pPr>
      <w:bookmarkStart w:id="9" w:name="_Toc221742370"/>
      <w:r w:rsidRPr="00531157">
        <w:rPr>
          <w:rFonts w:eastAsia="Times New Roman" w:cs="Times New Roman"/>
          <w:sz w:val="24"/>
          <w:szCs w:val="24"/>
        </w:rPr>
        <w:t>4.</w:t>
      </w:r>
      <w:bookmarkEnd w:id="9"/>
      <w:r w:rsidR="004C4F94">
        <w:rPr>
          <w:rFonts w:eastAsia="Times New Roman" w:cs="Times New Roman"/>
          <w:sz w:val="24"/>
          <w:szCs w:val="24"/>
        </w:rPr>
        <w:t xml:space="preserve">2 </w:t>
      </w:r>
      <w:r w:rsidR="004C4F94" w:rsidRPr="004C4F94">
        <w:rPr>
          <w:rFonts w:eastAsia="Times New Roman" w:cs="Times New Roman"/>
          <w:sz w:val="24"/>
          <w:szCs w:val="24"/>
        </w:rPr>
        <w:t>Success Classification Performance</w:t>
      </w:r>
    </w:p>
    <w:p w14:paraId="5EE7C3DF" w14:textId="4D6D5423" w:rsidR="004C4F94" w:rsidRPr="004C4F94" w:rsidRDefault="004C4F94" w:rsidP="004C4F94">
      <w:pPr>
        <w:rPr>
          <w:b/>
          <w:bCs/>
        </w:rPr>
      </w:pPr>
      <w:r w:rsidRPr="004C4F94">
        <w:rPr>
          <w:b/>
          <w:bCs/>
        </w:rPr>
        <w:t>4.2.1 Model Comparison on Held-Out Test Data (</w:t>
      </w:r>
      <w:r>
        <w:rPr>
          <w:b/>
          <w:bCs/>
        </w:rPr>
        <w:t xml:space="preserve">&gt;= </w:t>
      </w:r>
      <w:r w:rsidRPr="004C4F94">
        <w:rPr>
          <w:b/>
          <w:bCs/>
        </w:rPr>
        <w:t>2024)</w:t>
      </w:r>
    </w:p>
    <w:p w14:paraId="7C523A7E" w14:textId="07B63132" w:rsidR="004C4F94" w:rsidRDefault="004C4F94" w:rsidP="004C4F94">
      <w:r w:rsidRPr="004C4F94">
        <w:t>All four classifiers were trained on pre-2023 historical records (n = 5,165) using 108 pre-release features and evaluated on the held-out test set (n = 1,014).</w:t>
      </w:r>
    </w:p>
    <w:p w14:paraId="174FD204" w14:textId="77777777" w:rsidR="004C4F94" w:rsidRDefault="004C4F94" w:rsidP="004C4F94"/>
    <w:tbl>
      <w:tblPr>
        <w:tblW w:w="0" w:type="auto"/>
        <w:jc w:val="center"/>
        <w:tblLook w:val="04A0" w:firstRow="1" w:lastRow="0" w:firstColumn="1" w:lastColumn="0" w:noHBand="0" w:noVBand="1"/>
      </w:tblPr>
      <w:tblGrid>
        <w:gridCol w:w="1428"/>
        <w:gridCol w:w="1551"/>
        <w:gridCol w:w="1398"/>
        <w:gridCol w:w="1320"/>
        <w:gridCol w:w="1295"/>
        <w:gridCol w:w="1314"/>
      </w:tblGrid>
      <w:tr w:rsidR="004C4F94" w14:paraId="5DB5CFBB" w14:textId="77777777" w:rsidTr="004C4F94">
        <w:trPr>
          <w:jc w:val="center"/>
        </w:trPr>
        <w:tc>
          <w:tcPr>
            <w:tcW w:w="1428" w:type="dxa"/>
            <w:shd w:val="clear" w:color="auto" w:fill="D9E2F3"/>
            <w:tcMar>
              <w:top w:w="80" w:type="dxa"/>
              <w:left w:w="120" w:type="dxa"/>
              <w:bottom w:w="80" w:type="dxa"/>
              <w:right w:w="120" w:type="dxa"/>
            </w:tcMar>
          </w:tcPr>
          <w:p w14:paraId="46D3815A" w14:textId="77777777" w:rsidR="004C4F94" w:rsidRDefault="004C4F94" w:rsidP="005E166E">
            <w:pPr>
              <w:jc w:val="center"/>
            </w:pPr>
            <w:r>
              <w:rPr>
                <w:b/>
                <w:sz w:val="20"/>
              </w:rPr>
              <w:lastRenderedPageBreak/>
              <w:t>Model</w:t>
            </w:r>
          </w:p>
        </w:tc>
        <w:tc>
          <w:tcPr>
            <w:tcW w:w="1551" w:type="dxa"/>
            <w:shd w:val="clear" w:color="auto" w:fill="D9E2F3"/>
            <w:tcMar>
              <w:top w:w="80" w:type="dxa"/>
              <w:left w:w="120" w:type="dxa"/>
              <w:bottom w:w="80" w:type="dxa"/>
              <w:right w:w="120" w:type="dxa"/>
            </w:tcMar>
          </w:tcPr>
          <w:p w14:paraId="3B162ED1" w14:textId="77777777" w:rsidR="004C4F94" w:rsidRDefault="004C4F94" w:rsidP="005E166E">
            <w:pPr>
              <w:jc w:val="center"/>
            </w:pPr>
            <w:r>
              <w:rPr>
                <w:b/>
                <w:sz w:val="20"/>
              </w:rPr>
              <w:t>Accuracy</w:t>
            </w:r>
          </w:p>
        </w:tc>
        <w:tc>
          <w:tcPr>
            <w:tcW w:w="1398" w:type="dxa"/>
            <w:shd w:val="clear" w:color="auto" w:fill="D9E2F3"/>
            <w:tcMar>
              <w:top w:w="80" w:type="dxa"/>
              <w:left w:w="120" w:type="dxa"/>
              <w:bottom w:w="80" w:type="dxa"/>
              <w:right w:w="120" w:type="dxa"/>
            </w:tcMar>
          </w:tcPr>
          <w:p w14:paraId="5D0EC896" w14:textId="77777777" w:rsidR="004C4F94" w:rsidRDefault="004C4F94" w:rsidP="005E166E">
            <w:pPr>
              <w:jc w:val="center"/>
            </w:pPr>
            <w:r>
              <w:rPr>
                <w:b/>
                <w:sz w:val="20"/>
              </w:rPr>
              <w:t>Precision</w:t>
            </w:r>
          </w:p>
        </w:tc>
        <w:tc>
          <w:tcPr>
            <w:tcW w:w="1320" w:type="dxa"/>
            <w:shd w:val="clear" w:color="auto" w:fill="D9E2F3"/>
            <w:tcMar>
              <w:top w:w="80" w:type="dxa"/>
              <w:left w:w="120" w:type="dxa"/>
              <w:bottom w:w="80" w:type="dxa"/>
              <w:right w:w="120" w:type="dxa"/>
            </w:tcMar>
          </w:tcPr>
          <w:p w14:paraId="1B321955" w14:textId="77777777" w:rsidR="004C4F94" w:rsidRDefault="004C4F94" w:rsidP="005E166E">
            <w:pPr>
              <w:jc w:val="center"/>
            </w:pPr>
            <w:r>
              <w:rPr>
                <w:b/>
                <w:sz w:val="20"/>
              </w:rPr>
              <w:t>Recall</w:t>
            </w:r>
          </w:p>
        </w:tc>
        <w:tc>
          <w:tcPr>
            <w:tcW w:w="1295" w:type="dxa"/>
            <w:shd w:val="clear" w:color="auto" w:fill="D9E2F3"/>
            <w:tcMar>
              <w:top w:w="80" w:type="dxa"/>
              <w:left w:w="120" w:type="dxa"/>
              <w:bottom w:w="80" w:type="dxa"/>
              <w:right w:w="120" w:type="dxa"/>
            </w:tcMar>
          </w:tcPr>
          <w:p w14:paraId="6C028880" w14:textId="77777777" w:rsidR="004C4F94" w:rsidRDefault="004C4F94" w:rsidP="005E166E">
            <w:pPr>
              <w:jc w:val="center"/>
            </w:pPr>
            <w:r>
              <w:rPr>
                <w:b/>
                <w:sz w:val="20"/>
              </w:rPr>
              <w:t>F1</w:t>
            </w:r>
          </w:p>
        </w:tc>
        <w:tc>
          <w:tcPr>
            <w:tcW w:w="1314" w:type="dxa"/>
            <w:shd w:val="clear" w:color="auto" w:fill="D9E2F3"/>
            <w:tcMar>
              <w:top w:w="80" w:type="dxa"/>
              <w:left w:w="120" w:type="dxa"/>
              <w:bottom w:w="80" w:type="dxa"/>
              <w:right w:w="120" w:type="dxa"/>
            </w:tcMar>
          </w:tcPr>
          <w:p w14:paraId="383B804D" w14:textId="77777777" w:rsidR="004C4F94" w:rsidRDefault="004C4F94" w:rsidP="005E166E">
            <w:pPr>
              <w:jc w:val="center"/>
            </w:pPr>
            <w:r>
              <w:rPr>
                <w:b/>
                <w:sz w:val="20"/>
              </w:rPr>
              <w:t>ROC-AUC</w:t>
            </w:r>
          </w:p>
        </w:tc>
      </w:tr>
      <w:tr w:rsidR="004C4F94" w14:paraId="4EC00613" w14:textId="77777777" w:rsidTr="004C4F94">
        <w:trPr>
          <w:jc w:val="center"/>
        </w:trPr>
        <w:tc>
          <w:tcPr>
            <w:tcW w:w="1428" w:type="dxa"/>
            <w:tcMar>
              <w:top w:w="80" w:type="dxa"/>
              <w:left w:w="120" w:type="dxa"/>
              <w:bottom w:w="80" w:type="dxa"/>
              <w:right w:w="120" w:type="dxa"/>
            </w:tcMar>
          </w:tcPr>
          <w:p w14:paraId="22EF16E5" w14:textId="77777777" w:rsidR="004C4F94" w:rsidRDefault="004C4F94" w:rsidP="005E166E">
            <w:r>
              <w:rPr>
                <w:sz w:val="20"/>
              </w:rPr>
              <w:t>Logistic Regression (baseline)</w:t>
            </w:r>
          </w:p>
        </w:tc>
        <w:tc>
          <w:tcPr>
            <w:tcW w:w="1551" w:type="dxa"/>
            <w:tcMar>
              <w:top w:w="80" w:type="dxa"/>
              <w:left w:w="120" w:type="dxa"/>
              <w:bottom w:w="80" w:type="dxa"/>
              <w:right w:w="120" w:type="dxa"/>
            </w:tcMar>
          </w:tcPr>
          <w:p w14:paraId="494E207D" w14:textId="77777777" w:rsidR="004C4F94" w:rsidRDefault="004C4F94" w:rsidP="005E166E">
            <w:pPr>
              <w:jc w:val="center"/>
            </w:pPr>
            <w:r>
              <w:rPr>
                <w:sz w:val="20"/>
              </w:rPr>
              <w:t>0.709</w:t>
            </w:r>
          </w:p>
        </w:tc>
        <w:tc>
          <w:tcPr>
            <w:tcW w:w="1398" w:type="dxa"/>
            <w:tcMar>
              <w:top w:w="80" w:type="dxa"/>
              <w:left w:w="120" w:type="dxa"/>
              <w:bottom w:w="80" w:type="dxa"/>
              <w:right w:w="120" w:type="dxa"/>
            </w:tcMar>
          </w:tcPr>
          <w:p w14:paraId="55413852" w14:textId="77777777" w:rsidR="004C4F94" w:rsidRDefault="004C4F94" w:rsidP="005E166E">
            <w:pPr>
              <w:jc w:val="center"/>
            </w:pPr>
            <w:r>
              <w:rPr>
                <w:sz w:val="20"/>
              </w:rPr>
              <w:t>0.432</w:t>
            </w:r>
          </w:p>
        </w:tc>
        <w:tc>
          <w:tcPr>
            <w:tcW w:w="1320" w:type="dxa"/>
            <w:tcMar>
              <w:top w:w="80" w:type="dxa"/>
              <w:left w:w="120" w:type="dxa"/>
              <w:bottom w:w="80" w:type="dxa"/>
              <w:right w:w="120" w:type="dxa"/>
            </w:tcMar>
          </w:tcPr>
          <w:p w14:paraId="421A849F" w14:textId="77777777" w:rsidR="004C4F94" w:rsidRDefault="004C4F94" w:rsidP="005E166E">
            <w:pPr>
              <w:jc w:val="center"/>
            </w:pPr>
            <w:r>
              <w:rPr>
                <w:sz w:val="20"/>
              </w:rPr>
              <w:t>0.776</w:t>
            </w:r>
          </w:p>
        </w:tc>
        <w:tc>
          <w:tcPr>
            <w:tcW w:w="1295" w:type="dxa"/>
            <w:tcMar>
              <w:top w:w="80" w:type="dxa"/>
              <w:left w:w="120" w:type="dxa"/>
              <w:bottom w:w="80" w:type="dxa"/>
              <w:right w:w="120" w:type="dxa"/>
            </w:tcMar>
          </w:tcPr>
          <w:p w14:paraId="0E5E91A5" w14:textId="77777777" w:rsidR="004C4F94" w:rsidRDefault="004C4F94" w:rsidP="005E166E">
            <w:pPr>
              <w:jc w:val="center"/>
            </w:pPr>
            <w:r>
              <w:rPr>
                <w:sz w:val="20"/>
              </w:rPr>
              <w:t>0.555</w:t>
            </w:r>
          </w:p>
        </w:tc>
        <w:tc>
          <w:tcPr>
            <w:tcW w:w="1314" w:type="dxa"/>
            <w:tcMar>
              <w:top w:w="80" w:type="dxa"/>
              <w:left w:w="120" w:type="dxa"/>
              <w:bottom w:w="80" w:type="dxa"/>
              <w:right w:w="120" w:type="dxa"/>
            </w:tcMar>
          </w:tcPr>
          <w:p w14:paraId="5D061E2A" w14:textId="77777777" w:rsidR="004C4F94" w:rsidRDefault="004C4F94" w:rsidP="005E166E">
            <w:pPr>
              <w:jc w:val="center"/>
            </w:pPr>
            <w:r>
              <w:rPr>
                <w:sz w:val="20"/>
              </w:rPr>
              <w:t>0.824</w:t>
            </w:r>
          </w:p>
        </w:tc>
      </w:tr>
      <w:tr w:rsidR="004C4F94" w14:paraId="7B838B9B" w14:textId="77777777" w:rsidTr="004C4F94">
        <w:trPr>
          <w:jc w:val="center"/>
        </w:trPr>
        <w:tc>
          <w:tcPr>
            <w:tcW w:w="1428" w:type="dxa"/>
            <w:tcMar>
              <w:top w:w="80" w:type="dxa"/>
              <w:left w:w="120" w:type="dxa"/>
              <w:bottom w:w="80" w:type="dxa"/>
              <w:right w:w="120" w:type="dxa"/>
            </w:tcMar>
          </w:tcPr>
          <w:p w14:paraId="37B5F86B" w14:textId="77777777" w:rsidR="004C4F94" w:rsidRDefault="004C4F94" w:rsidP="005E166E">
            <w:r>
              <w:rPr>
                <w:sz w:val="20"/>
              </w:rPr>
              <w:t>Decision Tree</w:t>
            </w:r>
          </w:p>
        </w:tc>
        <w:tc>
          <w:tcPr>
            <w:tcW w:w="1551" w:type="dxa"/>
            <w:tcMar>
              <w:top w:w="80" w:type="dxa"/>
              <w:left w:w="120" w:type="dxa"/>
              <w:bottom w:w="80" w:type="dxa"/>
              <w:right w:w="120" w:type="dxa"/>
            </w:tcMar>
          </w:tcPr>
          <w:p w14:paraId="5B0801D4" w14:textId="77777777" w:rsidR="004C4F94" w:rsidRDefault="004C4F94" w:rsidP="005E166E">
            <w:pPr>
              <w:jc w:val="center"/>
            </w:pPr>
            <w:r>
              <w:rPr>
                <w:sz w:val="20"/>
              </w:rPr>
              <w:t>0.649</w:t>
            </w:r>
          </w:p>
        </w:tc>
        <w:tc>
          <w:tcPr>
            <w:tcW w:w="1398" w:type="dxa"/>
            <w:tcMar>
              <w:top w:w="80" w:type="dxa"/>
              <w:left w:w="120" w:type="dxa"/>
              <w:bottom w:w="80" w:type="dxa"/>
              <w:right w:w="120" w:type="dxa"/>
            </w:tcMar>
          </w:tcPr>
          <w:p w14:paraId="5D3AFD80" w14:textId="77777777" w:rsidR="004C4F94" w:rsidRDefault="004C4F94" w:rsidP="005E166E">
            <w:pPr>
              <w:jc w:val="center"/>
            </w:pPr>
            <w:r>
              <w:rPr>
                <w:sz w:val="20"/>
              </w:rPr>
              <w:t>0.385</w:t>
            </w:r>
          </w:p>
        </w:tc>
        <w:tc>
          <w:tcPr>
            <w:tcW w:w="1320" w:type="dxa"/>
            <w:tcMar>
              <w:top w:w="80" w:type="dxa"/>
              <w:left w:w="120" w:type="dxa"/>
              <w:bottom w:w="80" w:type="dxa"/>
              <w:right w:w="120" w:type="dxa"/>
            </w:tcMar>
          </w:tcPr>
          <w:p w14:paraId="3B1C0F63" w14:textId="77777777" w:rsidR="004C4F94" w:rsidRDefault="004C4F94" w:rsidP="005E166E">
            <w:pPr>
              <w:jc w:val="center"/>
            </w:pPr>
            <w:r>
              <w:rPr>
                <w:sz w:val="20"/>
              </w:rPr>
              <w:t>0.835</w:t>
            </w:r>
          </w:p>
        </w:tc>
        <w:tc>
          <w:tcPr>
            <w:tcW w:w="1295" w:type="dxa"/>
            <w:tcMar>
              <w:top w:w="80" w:type="dxa"/>
              <w:left w:w="120" w:type="dxa"/>
              <w:bottom w:w="80" w:type="dxa"/>
              <w:right w:w="120" w:type="dxa"/>
            </w:tcMar>
          </w:tcPr>
          <w:p w14:paraId="3E87146B" w14:textId="77777777" w:rsidR="004C4F94" w:rsidRDefault="004C4F94" w:rsidP="005E166E">
            <w:pPr>
              <w:jc w:val="center"/>
            </w:pPr>
            <w:r>
              <w:rPr>
                <w:sz w:val="20"/>
              </w:rPr>
              <w:t>0.527</w:t>
            </w:r>
          </w:p>
        </w:tc>
        <w:tc>
          <w:tcPr>
            <w:tcW w:w="1314" w:type="dxa"/>
            <w:tcMar>
              <w:top w:w="80" w:type="dxa"/>
              <w:left w:w="120" w:type="dxa"/>
              <w:bottom w:w="80" w:type="dxa"/>
              <w:right w:w="120" w:type="dxa"/>
            </w:tcMar>
          </w:tcPr>
          <w:p w14:paraId="5F272356" w14:textId="77777777" w:rsidR="004C4F94" w:rsidRDefault="004C4F94" w:rsidP="005E166E">
            <w:pPr>
              <w:jc w:val="center"/>
            </w:pPr>
            <w:r>
              <w:rPr>
                <w:sz w:val="20"/>
              </w:rPr>
              <w:t>0.766</w:t>
            </w:r>
          </w:p>
        </w:tc>
      </w:tr>
      <w:tr w:rsidR="004C4F94" w14:paraId="3F876A9C" w14:textId="77777777" w:rsidTr="004C4F94">
        <w:trPr>
          <w:jc w:val="center"/>
        </w:trPr>
        <w:tc>
          <w:tcPr>
            <w:tcW w:w="1428" w:type="dxa"/>
            <w:tcMar>
              <w:top w:w="80" w:type="dxa"/>
              <w:left w:w="120" w:type="dxa"/>
              <w:bottom w:w="80" w:type="dxa"/>
              <w:right w:w="120" w:type="dxa"/>
            </w:tcMar>
          </w:tcPr>
          <w:p w14:paraId="008FB2B2" w14:textId="77777777" w:rsidR="004C4F94" w:rsidRDefault="004C4F94" w:rsidP="005E166E">
            <w:r>
              <w:rPr>
                <w:sz w:val="20"/>
              </w:rPr>
              <w:t>Random Forest</w:t>
            </w:r>
          </w:p>
        </w:tc>
        <w:tc>
          <w:tcPr>
            <w:tcW w:w="1551" w:type="dxa"/>
            <w:tcMar>
              <w:top w:w="80" w:type="dxa"/>
              <w:left w:w="120" w:type="dxa"/>
              <w:bottom w:w="80" w:type="dxa"/>
              <w:right w:w="120" w:type="dxa"/>
            </w:tcMar>
          </w:tcPr>
          <w:p w14:paraId="23C71408" w14:textId="77777777" w:rsidR="004C4F94" w:rsidRDefault="004C4F94" w:rsidP="005E166E">
            <w:pPr>
              <w:jc w:val="center"/>
            </w:pPr>
            <w:r>
              <w:rPr>
                <w:sz w:val="20"/>
              </w:rPr>
              <w:t>0.725</w:t>
            </w:r>
          </w:p>
        </w:tc>
        <w:tc>
          <w:tcPr>
            <w:tcW w:w="1398" w:type="dxa"/>
            <w:tcMar>
              <w:top w:w="80" w:type="dxa"/>
              <w:left w:w="120" w:type="dxa"/>
              <w:bottom w:w="80" w:type="dxa"/>
              <w:right w:w="120" w:type="dxa"/>
            </w:tcMar>
          </w:tcPr>
          <w:p w14:paraId="275847AF" w14:textId="77777777" w:rsidR="004C4F94" w:rsidRDefault="004C4F94" w:rsidP="005E166E">
            <w:pPr>
              <w:jc w:val="center"/>
            </w:pPr>
            <w:r>
              <w:rPr>
                <w:sz w:val="20"/>
              </w:rPr>
              <w:t>0.452</w:t>
            </w:r>
          </w:p>
        </w:tc>
        <w:tc>
          <w:tcPr>
            <w:tcW w:w="1320" w:type="dxa"/>
            <w:tcMar>
              <w:top w:w="80" w:type="dxa"/>
              <w:left w:w="120" w:type="dxa"/>
              <w:bottom w:w="80" w:type="dxa"/>
              <w:right w:w="120" w:type="dxa"/>
            </w:tcMar>
          </w:tcPr>
          <w:p w14:paraId="00C2BC36" w14:textId="77777777" w:rsidR="004C4F94" w:rsidRDefault="004C4F94" w:rsidP="005E166E">
            <w:pPr>
              <w:jc w:val="center"/>
            </w:pPr>
            <w:r>
              <w:rPr>
                <w:sz w:val="20"/>
              </w:rPr>
              <w:t>0.831</w:t>
            </w:r>
          </w:p>
        </w:tc>
        <w:tc>
          <w:tcPr>
            <w:tcW w:w="1295" w:type="dxa"/>
            <w:tcMar>
              <w:top w:w="80" w:type="dxa"/>
              <w:left w:w="120" w:type="dxa"/>
              <w:bottom w:w="80" w:type="dxa"/>
              <w:right w:w="120" w:type="dxa"/>
            </w:tcMar>
          </w:tcPr>
          <w:p w14:paraId="49BB2537" w14:textId="77777777" w:rsidR="004C4F94" w:rsidRDefault="004C4F94" w:rsidP="005E166E">
            <w:pPr>
              <w:jc w:val="center"/>
            </w:pPr>
            <w:r>
              <w:rPr>
                <w:sz w:val="20"/>
              </w:rPr>
              <w:t>0.585</w:t>
            </w:r>
          </w:p>
        </w:tc>
        <w:tc>
          <w:tcPr>
            <w:tcW w:w="1314" w:type="dxa"/>
            <w:tcMar>
              <w:top w:w="80" w:type="dxa"/>
              <w:left w:w="120" w:type="dxa"/>
              <w:bottom w:w="80" w:type="dxa"/>
              <w:right w:w="120" w:type="dxa"/>
            </w:tcMar>
          </w:tcPr>
          <w:p w14:paraId="2B8F9D04" w14:textId="77777777" w:rsidR="004C4F94" w:rsidRDefault="004C4F94" w:rsidP="005E166E">
            <w:pPr>
              <w:jc w:val="center"/>
            </w:pPr>
            <w:r>
              <w:rPr>
                <w:sz w:val="20"/>
              </w:rPr>
              <w:t>0.845</w:t>
            </w:r>
          </w:p>
        </w:tc>
      </w:tr>
      <w:tr w:rsidR="004C4F94" w:rsidRPr="004C4F94" w14:paraId="55751AC8" w14:textId="77777777" w:rsidTr="004C4F94">
        <w:trPr>
          <w:jc w:val="center"/>
        </w:trPr>
        <w:tc>
          <w:tcPr>
            <w:tcW w:w="1428" w:type="dxa"/>
            <w:tcMar>
              <w:top w:w="80" w:type="dxa"/>
              <w:left w:w="120" w:type="dxa"/>
              <w:bottom w:w="80" w:type="dxa"/>
              <w:right w:w="120" w:type="dxa"/>
            </w:tcMar>
          </w:tcPr>
          <w:p w14:paraId="4911B970" w14:textId="67F6D700" w:rsidR="004C4F94" w:rsidRPr="004C4F94" w:rsidRDefault="004C4F94" w:rsidP="005E166E">
            <w:pPr>
              <w:rPr>
                <w:b/>
                <w:bCs/>
              </w:rPr>
            </w:pPr>
            <w:proofErr w:type="spellStart"/>
            <w:r w:rsidRPr="004C4F94">
              <w:rPr>
                <w:b/>
                <w:bCs/>
                <w:sz w:val="20"/>
              </w:rPr>
              <w:t>XGBoost</w:t>
            </w:r>
            <w:proofErr w:type="spellEnd"/>
          </w:p>
        </w:tc>
        <w:tc>
          <w:tcPr>
            <w:tcW w:w="1551" w:type="dxa"/>
            <w:tcMar>
              <w:top w:w="80" w:type="dxa"/>
              <w:left w:w="120" w:type="dxa"/>
              <w:bottom w:w="80" w:type="dxa"/>
              <w:right w:w="120" w:type="dxa"/>
            </w:tcMar>
          </w:tcPr>
          <w:p w14:paraId="4803E490" w14:textId="77777777" w:rsidR="004C4F94" w:rsidRPr="004C4F94" w:rsidRDefault="004C4F94" w:rsidP="005E166E">
            <w:pPr>
              <w:jc w:val="center"/>
              <w:rPr>
                <w:b/>
                <w:bCs/>
              </w:rPr>
            </w:pPr>
            <w:r w:rsidRPr="004C4F94">
              <w:rPr>
                <w:b/>
                <w:bCs/>
                <w:sz w:val="20"/>
              </w:rPr>
              <w:t>0.789</w:t>
            </w:r>
          </w:p>
        </w:tc>
        <w:tc>
          <w:tcPr>
            <w:tcW w:w="1398" w:type="dxa"/>
            <w:tcMar>
              <w:top w:w="80" w:type="dxa"/>
              <w:left w:w="120" w:type="dxa"/>
              <w:bottom w:w="80" w:type="dxa"/>
              <w:right w:w="120" w:type="dxa"/>
            </w:tcMar>
          </w:tcPr>
          <w:p w14:paraId="58645136" w14:textId="77777777" w:rsidR="004C4F94" w:rsidRPr="004C4F94" w:rsidRDefault="004C4F94" w:rsidP="005E166E">
            <w:pPr>
              <w:jc w:val="center"/>
              <w:rPr>
                <w:b/>
                <w:bCs/>
              </w:rPr>
            </w:pPr>
            <w:r w:rsidRPr="004C4F94">
              <w:rPr>
                <w:b/>
                <w:bCs/>
                <w:sz w:val="20"/>
              </w:rPr>
              <w:t>0.539</w:t>
            </w:r>
          </w:p>
        </w:tc>
        <w:tc>
          <w:tcPr>
            <w:tcW w:w="1320" w:type="dxa"/>
            <w:tcMar>
              <w:top w:w="80" w:type="dxa"/>
              <w:left w:w="120" w:type="dxa"/>
              <w:bottom w:w="80" w:type="dxa"/>
              <w:right w:w="120" w:type="dxa"/>
            </w:tcMar>
          </w:tcPr>
          <w:p w14:paraId="1B8C69D9" w14:textId="77777777" w:rsidR="004C4F94" w:rsidRPr="004C4F94" w:rsidRDefault="004C4F94" w:rsidP="005E166E">
            <w:pPr>
              <w:jc w:val="center"/>
              <w:rPr>
                <w:b/>
                <w:bCs/>
              </w:rPr>
            </w:pPr>
            <w:r w:rsidRPr="004C4F94">
              <w:rPr>
                <w:b/>
                <w:bCs/>
                <w:sz w:val="20"/>
              </w:rPr>
              <w:t>0.679</w:t>
            </w:r>
          </w:p>
        </w:tc>
        <w:tc>
          <w:tcPr>
            <w:tcW w:w="1295" w:type="dxa"/>
            <w:tcMar>
              <w:top w:w="80" w:type="dxa"/>
              <w:left w:w="120" w:type="dxa"/>
              <w:bottom w:w="80" w:type="dxa"/>
              <w:right w:w="120" w:type="dxa"/>
            </w:tcMar>
          </w:tcPr>
          <w:p w14:paraId="74C56C84" w14:textId="77777777" w:rsidR="004C4F94" w:rsidRPr="004C4F94" w:rsidRDefault="004C4F94" w:rsidP="005E166E">
            <w:pPr>
              <w:jc w:val="center"/>
              <w:rPr>
                <w:b/>
                <w:bCs/>
              </w:rPr>
            </w:pPr>
            <w:r w:rsidRPr="004C4F94">
              <w:rPr>
                <w:b/>
                <w:bCs/>
                <w:sz w:val="20"/>
              </w:rPr>
              <w:t>0.601</w:t>
            </w:r>
          </w:p>
        </w:tc>
        <w:tc>
          <w:tcPr>
            <w:tcW w:w="1314" w:type="dxa"/>
            <w:tcMar>
              <w:top w:w="80" w:type="dxa"/>
              <w:left w:w="120" w:type="dxa"/>
              <w:bottom w:w="80" w:type="dxa"/>
              <w:right w:w="120" w:type="dxa"/>
            </w:tcMar>
          </w:tcPr>
          <w:p w14:paraId="54E0F71E" w14:textId="77777777" w:rsidR="004C4F94" w:rsidRPr="004C4F94" w:rsidRDefault="004C4F94" w:rsidP="005E166E">
            <w:pPr>
              <w:jc w:val="center"/>
              <w:rPr>
                <w:b/>
                <w:bCs/>
              </w:rPr>
            </w:pPr>
            <w:r w:rsidRPr="004C4F94">
              <w:rPr>
                <w:b/>
                <w:bCs/>
                <w:sz w:val="20"/>
              </w:rPr>
              <w:t>0.840</w:t>
            </w:r>
          </w:p>
        </w:tc>
      </w:tr>
    </w:tbl>
    <w:p w14:paraId="43E3B8D8" w14:textId="4A427D6F" w:rsidR="004C4F94" w:rsidRDefault="004C4F94" w:rsidP="004C4F94">
      <w:pPr>
        <w:jc w:val="center"/>
        <w:rPr>
          <w:b/>
          <w:bCs/>
          <w:sz w:val="20"/>
          <w:szCs w:val="20"/>
        </w:rPr>
      </w:pPr>
      <w:r w:rsidRPr="004C4F94">
        <w:rPr>
          <w:b/>
          <w:bCs/>
          <w:sz w:val="20"/>
          <w:szCs w:val="20"/>
        </w:rPr>
        <w:t>Table 4.1 — Performance Metrics on the Held-Out Test Set (</w:t>
      </w:r>
      <w:r>
        <w:rPr>
          <w:b/>
          <w:bCs/>
          <w:sz w:val="20"/>
          <w:szCs w:val="20"/>
        </w:rPr>
        <w:t>&gt;</w:t>
      </w:r>
      <w:r w:rsidRPr="004C4F94">
        <w:rPr>
          <w:b/>
          <w:bCs/>
          <w:sz w:val="20"/>
          <w:szCs w:val="20"/>
        </w:rPr>
        <w:t>2024)</w:t>
      </w:r>
    </w:p>
    <w:p w14:paraId="6302C510" w14:textId="77777777" w:rsidR="004C4F94" w:rsidRPr="004C4F94" w:rsidRDefault="004C4F94" w:rsidP="004C4F94">
      <w:pPr>
        <w:rPr>
          <w:szCs w:val="24"/>
        </w:rPr>
      </w:pPr>
      <w:r w:rsidRPr="004C4F94">
        <w:rPr>
          <w:szCs w:val="24"/>
        </w:rPr>
        <w:t>Ensemble architectures clearly separated from the linear baseline and the single Decision Tree:</w:t>
      </w:r>
    </w:p>
    <w:p w14:paraId="7C4EE999" w14:textId="77777777" w:rsidR="004C4F94" w:rsidRPr="004C4F94" w:rsidRDefault="004C4F94" w:rsidP="004C4F94">
      <w:pPr>
        <w:numPr>
          <w:ilvl w:val="0"/>
          <w:numId w:val="58"/>
        </w:numPr>
        <w:rPr>
          <w:szCs w:val="24"/>
        </w:rPr>
      </w:pPr>
      <w:proofErr w:type="spellStart"/>
      <w:r w:rsidRPr="004C4F94">
        <w:rPr>
          <w:szCs w:val="24"/>
        </w:rPr>
        <w:t>XGBoost</w:t>
      </w:r>
      <w:proofErr w:type="spellEnd"/>
      <w:r w:rsidRPr="004C4F94">
        <w:rPr>
          <w:szCs w:val="24"/>
        </w:rPr>
        <w:t xml:space="preserve"> delivered the highest overall accuracy (0.789), precision (0.539), and F1-score (0.601), effectively mitigating false-positive risk in pre-production greenlighting.</w:t>
      </w:r>
    </w:p>
    <w:p w14:paraId="7A649D45" w14:textId="77777777" w:rsidR="004C4F94" w:rsidRPr="004C4F94" w:rsidRDefault="004C4F94" w:rsidP="004C4F94">
      <w:pPr>
        <w:numPr>
          <w:ilvl w:val="0"/>
          <w:numId w:val="58"/>
        </w:numPr>
        <w:rPr>
          <w:szCs w:val="24"/>
        </w:rPr>
      </w:pPr>
      <w:r w:rsidRPr="004C4F94">
        <w:rPr>
          <w:szCs w:val="24"/>
        </w:rPr>
        <w:t>Random Forest yielded the highest ROC-AUC (0.845) and strong recall (0.831), trading precision (0.452) to capture a wider net of potential hits.</w:t>
      </w:r>
    </w:p>
    <w:p w14:paraId="00F268AA" w14:textId="77777777" w:rsidR="004C4F94" w:rsidRPr="004C4F94" w:rsidRDefault="004C4F94" w:rsidP="004C4F94">
      <w:pPr>
        <w:numPr>
          <w:ilvl w:val="0"/>
          <w:numId w:val="58"/>
        </w:numPr>
        <w:rPr>
          <w:szCs w:val="24"/>
        </w:rPr>
      </w:pPr>
      <w:r w:rsidRPr="004C4F94">
        <w:rPr>
          <w:szCs w:val="24"/>
        </w:rPr>
        <w:t>Logistic Regression established a competitive linear baseline (ROC-AUC 0.824), confirming that pre-release features encode genuine predictive signal.</w:t>
      </w:r>
    </w:p>
    <w:p w14:paraId="07BA91E1" w14:textId="07164103" w:rsidR="00B75CA8" w:rsidRDefault="004C4F94" w:rsidP="00B75CA8">
      <w:pPr>
        <w:numPr>
          <w:ilvl w:val="0"/>
          <w:numId w:val="58"/>
        </w:numPr>
        <w:rPr>
          <w:szCs w:val="24"/>
        </w:rPr>
      </w:pPr>
      <w:r w:rsidRPr="004C4F94">
        <w:rPr>
          <w:szCs w:val="24"/>
        </w:rPr>
        <w:t>Decision Tree achieved high recall (0.835) but suffered from poor precision (0.385) and an uncompetitive ROC-AUC (0.766), reflecting individual tree instability.</w:t>
      </w:r>
    </w:p>
    <w:p w14:paraId="5ECA1171" w14:textId="3D8FE406" w:rsidR="00B75CA8" w:rsidRDefault="00B75CA8" w:rsidP="00B75CA8">
      <w:pPr>
        <w:rPr>
          <w:b/>
          <w:bCs/>
          <w:szCs w:val="24"/>
        </w:rPr>
      </w:pPr>
      <w:r w:rsidRPr="00B75CA8">
        <w:rPr>
          <w:b/>
          <w:bCs/>
          <w:szCs w:val="24"/>
        </w:rPr>
        <w:t>4.2.2 ROC Curve Analysis</w:t>
      </w:r>
    </w:p>
    <w:p w14:paraId="29173FB6" w14:textId="27EDEC7D" w:rsidR="00B75CA8" w:rsidRPr="00B75CA8" w:rsidRDefault="00B75CA8" w:rsidP="00B75CA8">
      <w:pPr>
        <w:jc w:val="center"/>
        <w:rPr>
          <w:szCs w:val="24"/>
        </w:rPr>
      </w:pPr>
      <w:r w:rsidRPr="00B75CA8">
        <w:rPr>
          <w:szCs w:val="24"/>
        </w:rPr>
        <w:drawing>
          <wp:inline distT="0" distB="0" distL="0" distR="0" wp14:anchorId="6D962EA1" wp14:editId="2DAAFC17">
            <wp:extent cx="4664528" cy="2977524"/>
            <wp:effectExtent l="0" t="0" r="3175" b="0"/>
            <wp:docPr id="171019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2554" name=""/>
                    <pic:cNvPicPr/>
                  </pic:nvPicPr>
                  <pic:blipFill>
                    <a:blip r:embed="rId24"/>
                    <a:stretch>
                      <a:fillRect/>
                    </a:stretch>
                  </pic:blipFill>
                  <pic:spPr>
                    <a:xfrm>
                      <a:off x="0" y="0"/>
                      <a:ext cx="4671252" cy="2981816"/>
                    </a:xfrm>
                    <a:prstGeom prst="rect">
                      <a:avLst/>
                    </a:prstGeom>
                  </pic:spPr>
                </pic:pic>
              </a:graphicData>
            </a:graphic>
          </wp:inline>
        </w:drawing>
      </w:r>
    </w:p>
    <w:p w14:paraId="29A94F1E" w14:textId="68B31360" w:rsidR="00B75CA8" w:rsidRPr="00B75CA8" w:rsidRDefault="00B75CA8" w:rsidP="00B75CA8">
      <w:pPr>
        <w:jc w:val="center"/>
        <w:rPr>
          <w:b/>
          <w:bCs/>
          <w:sz w:val="20"/>
          <w:szCs w:val="20"/>
        </w:rPr>
      </w:pPr>
      <w:r w:rsidRPr="00B75CA8">
        <w:rPr>
          <w:b/>
          <w:bCs/>
          <w:sz w:val="20"/>
          <w:szCs w:val="20"/>
        </w:rPr>
        <w:t xml:space="preserve">Figure 4.1 — Receiver Operating Characteristic (ROC) curves across all models </w:t>
      </w:r>
    </w:p>
    <w:p w14:paraId="5F4CE91E" w14:textId="77777777" w:rsidR="00B75CA8" w:rsidRDefault="00B75CA8" w:rsidP="00B75CA8">
      <w:pPr>
        <w:ind w:firstLine="720"/>
        <w:rPr>
          <w:szCs w:val="24"/>
        </w:rPr>
      </w:pPr>
      <w:r w:rsidRPr="00B75CA8">
        <w:rPr>
          <w:szCs w:val="24"/>
        </w:rPr>
        <w:lastRenderedPageBreak/>
        <w:t xml:space="preserve">The ROC curves illustrate clear diagnostic separation. Random Forest (0.845) and </w:t>
      </w:r>
      <w:proofErr w:type="spellStart"/>
      <w:r w:rsidRPr="00B75CA8">
        <w:rPr>
          <w:szCs w:val="24"/>
        </w:rPr>
        <w:t>XGBoost</w:t>
      </w:r>
      <w:proofErr w:type="spellEnd"/>
      <w:r w:rsidRPr="00B75CA8">
        <w:rPr>
          <w:szCs w:val="24"/>
        </w:rPr>
        <w:t xml:space="preserve"> (0.840) maintain strong sensitivity across low false-positive rates, running nearly parallel throughout the curve. Logistic Regression (0.824) demonstrates solid linear separability, while the single Decision Tree (0.766) underperforms across all threshold boundaries.</w:t>
      </w:r>
    </w:p>
    <w:p w14:paraId="7E1B02B5" w14:textId="342A2695" w:rsidR="002E71F1" w:rsidRDefault="002E71F1" w:rsidP="002E71F1">
      <w:pPr>
        <w:rPr>
          <w:b/>
          <w:bCs/>
          <w:szCs w:val="24"/>
        </w:rPr>
      </w:pPr>
      <w:r>
        <w:rPr>
          <w:b/>
          <w:bCs/>
          <w:szCs w:val="24"/>
        </w:rPr>
        <w:t xml:space="preserve">4.2.3 </w:t>
      </w:r>
      <w:r w:rsidRPr="002E71F1">
        <w:rPr>
          <w:b/>
          <w:bCs/>
          <w:szCs w:val="24"/>
        </w:rPr>
        <w:t>Cross-Validation and Confusion Matrix Analysis</w:t>
      </w:r>
    </w:p>
    <w:p w14:paraId="446C02CE" w14:textId="25429152" w:rsidR="002E71F1" w:rsidRPr="002E71F1" w:rsidRDefault="002E71F1" w:rsidP="002E71F1">
      <w:pPr>
        <w:rPr>
          <w:szCs w:val="24"/>
        </w:rPr>
      </w:pPr>
      <w:r w:rsidRPr="002E71F1">
        <w:rPr>
          <w:szCs w:val="24"/>
        </w:rPr>
        <w:t xml:space="preserve">To evaluate generalization stability beyond aggregate metric scores, the champion </w:t>
      </w:r>
      <w:proofErr w:type="spellStart"/>
      <w:r w:rsidRPr="002E71F1">
        <w:rPr>
          <w:szCs w:val="24"/>
        </w:rPr>
        <w:t>XGBoost</w:t>
      </w:r>
      <w:proofErr w:type="spellEnd"/>
      <w:r w:rsidRPr="002E71F1">
        <w:rPr>
          <w:szCs w:val="24"/>
        </w:rPr>
        <w:t xml:space="preserve"> model was evaluated across its prediction error distribution on the held-out test split (n = 1,014).</w:t>
      </w:r>
    </w:p>
    <w:p w14:paraId="44520CE5" w14:textId="28966042" w:rsidR="002E71F1" w:rsidRDefault="002E71F1" w:rsidP="002E71F1">
      <w:pPr>
        <w:rPr>
          <w:b/>
          <w:bCs/>
          <w:szCs w:val="24"/>
        </w:rPr>
      </w:pPr>
      <w:r w:rsidRPr="002E71F1">
        <w:rPr>
          <w:b/>
          <w:bCs/>
          <w:szCs w:val="24"/>
        </w:rPr>
        <w:drawing>
          <wp:inline distT="0" distB="0" distL="0" distR="0" wp14:anchorId="2BF79C8B" wp14:editId="6FC21A15">
            <wp:extent cx="5274310" cy="3016885"/>
            <wp:effectExtent l="0" t="0" r="2540" b="0"/>
            <wp:docPr id="187720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06387" name=""/>
                    <pic:cNvPicPr/>
                  </pic:nvPicPr>
                  <pic:blipFill>
                    <a:blip r:embed="rId25"/>
                    <a:stretch>
                      <a:fillRect/>
                    </a:stretch>
                  </pic:blipFill>
                  <pic:spPr>
                    <a:xfrm>
                      <a:off x="0" y="0"/>
                      <a:ext cx="5274310" cy="3016885"/>
                    </a:xfrm>
                    <a:prstGeom prst="rect">
                      <a:avLst/>
                    </a:prstGeom>
                  </pic:spPr>
                </pic:pic>
              </a:graphicData>
            </a:graphic>
          </wp:inline>
        </w:drawing>
      </w:r>
    </w:p>
    <w:p w14:paraId="6C8C3278" w14:textId="77777777" w:rsidR="002E71F1" w:rsidRPr="002E71F1" w:rsidRDefault="002E71F1" w:rsidP="002E71F1">
      <w:pPr>
        <w:ind w:firstLine="720"/>
        <w:rPr>
          <w:b/>
          <w:bCs/>
          <w:sz w:val="20"/>
          <w:szCs w:val="20"/>
        </w:rPr>
      </w:pPr>
      <w:r w:rsidRPr="002E71F1">
        <w:rPr>
          <w:b/>
          <w:bCs/>
          <w:sz w:val="20"/>
          <w:szCs w:val="20"/>
        </w:rPr>
        <w:t xml:space="preserve">Figure 4.2 — Confusion Matrix for </w:t>
      </w:r>
      <w:proofErr w:type="spellStart"/>
      <w:r w:rsidRPr="002E71F1">
        <w:rPr>
          <w:b/>
          <w:bCs/>
          <w:sz w:val="20"/>
          <w:szCs w:val="20"/>
        </w:rPr>
        <w:t>XGBoost</w:t>
      </w:r>
      <w:proofErr w:type="spellEnd"/>
      <w:r w:rsidRPr="002E71F1">
        <w:rPr>
          <w:b/>
          <w:bCs/>
          <w:sz w:val="20"/>
          <w:szCs w:val="20"/>
        </w:rPr>
        <w:t xml:space="preserve"> on the Held-Out ($\</w:t>
      </w:r>
      <w:proofErr w:type="spellStart"/>
      <w:r w:rsidRPr="002E71F1">
        <w:rPr>
          <w:b/>
          <w:bCs/>
          <w:sz w:val="20"/>
          <w:szCs w:val="20"/>
        </w:rPr>
        <w:t>ge</w:t>
      </w:r>
      <w:proofErr w:type="spellEnd"/>
      <w:r w:rsidRPr="002E71F1">
        <w:rPr>
          <w:b/>
          <w:bCs/>
          <w:sz w:val="20"/>
          <w:szCs w:val="20"/>
        </w:rPr>
        <w:t xml:space="preserve"> 2024$) Test Set.</w:t>
      </w:r>
    </w:p>
    <w:p w14:paraId="59791550" w14:textId="77777777" w:rsidR="002E71F1" w:rsidRPr="002E71F1" w:rsidRDefault="002E71F1" w:rsidP="002E71F1">
      <w:pPr>
        <w:rPr>
          <w:szCs w:val="24"/>
        </w:rPr>
      </w:pPr>
      <w:r w:rsidRPr="002E71F1">
        <w:rPr>
          <w:szCs w:val="24"/>
        </w:rPr>
        <w:t>As shown in Figure 4.2, the confusion matrix breaks down predictions across the binary classes (Not Top-Quartile vs. Top-Quartile):</w:t>
      </w:r>
    </w:p>
    <w:p w14:paraId="15337150" w14:textId="77777777" w:rsidR="002E71F1" w:rsidRPr="002E71F1" w:rsidRDefault="002E71F1" w:rsidP="002E71F1">
      <w:pPr>
        <w:numPr>
          <w:ilvl w:val="0"/>
          <w:numId w:val="67"/>
        </w:numPr>
        <w:rPr>
          <w:szCs w:val="24"/>
        </w:rPr>
      </w:pPr>
      <w:r w:rsidRPr="002E71F1">
        <w:rPr>
          <w:szCs w:val="24"/>
        </w:rPr>
        <w:t>True Negatives (TN = 639): Correctly classified non-top-quartile titles, successfully screening out 82.2% ($639 / 777$) of commercially underperforming concepts.</w:t>
      </w:r>
    </w:p>
    <w:p w14:paraId="718EB5F8" w14:textId="77777777" w:rsidR="002E71F1" w:rsidRPr="002E71F1" w:rsidRDefault="002E71F1" w:rsidP="002E71F1">
      <w:pPr>
        <w:numPr>
          <w:ilvl w:val="0"/>
          <w:numId w:val="67"/>
        </w:numPr>
        <w:rPr>
          <w:szCs w:val="24"/>
        </w:rPr>
      </w:pPr>
      <w:r w:rsidRPr="002E71F1">
        <w:rPr>
          <w:szCs w:val="24"/>
        </w:rPr>
        <w:t>False Positives (FP = 138): Titles incorrectly flagged as potential hits, yielding an operational precision of 53.8% ($161 / 299$).</w:t>
      </w:r>
    </w:p>
    <w:p w14:paraId="0AE7D5DF" w14:textId="77777777" w:rsidR="002E71F1" w:rsidRPr="002E71F1" w:rsidRDefault="002E71F1" w:rsidP="002E71F1">
      <w:pPr>
        <w:numPr>
          <w:ilvl w:val="0"/>
          <w:numId w:val="67"/>
        </w:numPr>
        <w:rPr>
          <w:szCs w:val="24"/>
        </w:rPr>
      </w:pPr>
      <w:r w:rsidRPr="002E71F1">
        <w:rPr>
          <w:szCs w:val="24"/>
        </w:rPr>
        <w:t>False Negatives (FN = 76): High-performing titles missed by the model, reflecting an error rate of only 7.5% across the full test cohort.</w:t>
      </w:r>
    </w:p>
    <w:p w14:paraId="195AB279" w14:textId="45452335" w:rsidR="002E71F1" w:rsidRDefault="002E71F1" w:rsidP="002E71F1">
      <w:pPr>
        <w:numPr>
          <w:ilvl w:val="0"/>
          <w:numId w:val="67"/>
        </w:numPr>
        <w:rPr>
          <w:szCs w:val="24"/>
        </w:rPr>
      </w:pPr>
      <w:r w:rsidRPr="002E71F1">
        <w:rPr>
          <w:szCs w:val="24"/>
        </w:rPr>
        <w:t>True Positives (TP = 161): Successfully predicted top-quartile successes, capturing 67.9% ($161 / 237$) of all actual commercial hits.</w:t>
      </w:r>
    </w:p>
    <w:p w14:paraId="10DA3BAC" w14:textId="77777777" w:rsidR="002E71F1" w:rsidRDefault="002E71F1" w:rsidP="002E71F1">
      <w:pPr>
        <w:rPr>
          <w:szCs w:val="24"/>
        </w:rPr>
      </w:pPr>
    </w:p>
    <w:p w14:paraId="0DE62193" w14:textId="77777777" w:rsidR="002E71F1" w:rsidRDefault="002E71F1" w:rsidP="002E71F1">
      <w:pPr>
        <w:rPr>
          <w:szCs w:val="24"/>
        </w:rPr>
      </w:pPr>
    </w:p>
    <w:p w14:paraId="0E5AFA11" w14:textId="77777777" w:rsidR="002E71F1" w:rsidRPr="00B75CA8" w:rsidRDefault="002E71F1" w:rsidP="002E71F1">
      <w:pPr>
        <w:rPr>
          <w:szCs w:val="24"/>
        </w:rPr>
      </w:pPr>
    </w:p>
    <w:p w14:paraId="35FE67A2" w14:textId="77777777" w:rsidR="00B75CA8" w:rsidRPr="00B75CA8" w:rsidRDefault="00B75CA8" w:rsidP="00B75CA8">
      <w:pPr>
        <w:rPr>
          <w:b/>
          <w:bCs/>
          <w:szCs w:val="24"/>
        </w:rPr>
      </w:pPr>
      <w:r w:rsidRPr="00B75CA8">
        <w:rPr>
          <w:b/>
          <w:bCs/>
          <w:szCs w:val="24"/>
        </w:rPr>
        <w:lastRenderedPageBreak/>
        <w:t>4.3 Storyline Clustering and Recommender Validation</w:t>
      </w:r>
    </w:p>
    <w:p w14:paraId="7BDA7EF3" w14:textId="77777777" w:rsidR="00B75CA8" w:rsidRPr="00B75CA8" w:rsidRDefault="00B75CA8" w:rsidP="00B75CA8">
      <w:pPr>
        <w:spacing w:line="360" w:lineRule="auto"/>
        <w:rPr>
          <w:b/>
          <w:bCs/>
          <w:szCs w:val="24"/>
        </w:rPr>
      </w:pPr>
      <w:r w:rsidRPr="00B75CA8">
        <w:rPr>
          <w:b/>
          <w:bCs/>
          <w:szCs w:val="24"/>
        </w:rPr>
        <w:t>4.3.1 Statistical Validation of Text Clusters</w:t>
      </w:r>
    </w:p>
    <w:p w14:paraId="08452CF6" w14:textId="77777777" w:rsidR="00B75CA8" w:rsidRDefault="00B75CA8" w:rsidP="00B75CA8">
      <w:pPr>
        <w:spacing w:line="360" w:lineRule="auto"/>
        <w:rPr>
          <w:szCs w:val="24"/>
        </w:rPr>
      </w:pPr>
      <w:r w:rsidRPr="00B75CA8">
        <w:rPr>
          <w:szCs w:val="24"/>
        </w:rPr>
        <w:t>The 32-cluster SVD synopsis solution was evaluated against catalog genre labels to determine whether latent text features capture valid structural patterns without redundantly mirroring metadata tags:</w:t>
      </w:r>
    </w:p>
    <w:p w14:paraId="4427F774" w14:textId="6C5212DE" w:rsidR="00B75CA8" w:rsidRPr="00B75CA8" w:rsidRDefault="00B75CA8" w:rsidP="00B75CA8">
      <w:pPr>
        <w:pStyle w:val="ListParagraph"/>
        <w:numPr>
          <w:ilvl w:val="0"/>
          <w:numId w:val="48"/>
        </w:numPr>
        <w:spacing w:line="360" w:lineRule="auto"/>
        <w:rPr>
          <w:szCs w:val="24"/>
        </w:rPr>
      </w:pPr>
      <w:r w:rsidRPr="00B75CA8">
        <w:rPr>
          <w:b/>
          <w:bCs/>
          <w:szCs w:val="24"/>
        </w:rPr>
        <w:t>Chi-Square Test:</w:t>
      </w:r>
      <w:r w:rsidRPr="00B75CA8">
        <w:rPr>
          <w:szCs w:val="24"/>
        </w:rPr>
        <w:t xml:space="preserve"> Decisively rejected the null hypothesis of independence (</w:t>
      </w:r>
      <w:proofErr w:type="spellStart"/>
      <w:r w:rsidRPr="00B75CA8">
        <w:rPr>
          <w:szCs w:val="24"/>
        </w:rPr>
        <w:t>chi</w:t>
      </w:r>
      <w:r>
        <w:rPr>
          <w:szCs w:val="24"/>
        </w:rPr>
        <w:t>_square</w:t>
      </w:r>
      <w:proofErr w:type="spellEnd"/>
      <w:r w:rsidRPr="00B75CA8">
        <w:rPr>
          <w:szCs w:val="24"/>
        </w:rPr>
        <w:t xml:space="preserve"> = 10,372.3, p &lt; 0.001), confirming that text-derived storyline clusters reliably correspond to underlying genre classifications rather than emerging as arbitrary noise.</w:t>
      </w:r>
    </w:p>
    <w:p w14:paraId="4C4CF2EF" w14:textId="66C0A1B4" w:rsidR="00B75CA8" w:rsidRDefault="00B75CA8" w:rsidP="00B75CA8">
      <w:pPr>
        <w:pStyle w:val="ListParagraph"/>
        <w:numPr>
          <w:ilvl w:val="0"/>
          <w:numId w:val="48"/>
        </w:numPr>
        <w:spacing w:line="360" w:lineRule="auto"/>
        <w:rPr>
          <w:szCs w:val="24"/>
        </w:rPr>
      </w:pPr>
      <w:r w:rsidRPr="00B75CA8">
        <w:rPr>
          <w:b/>
          <w:bCs/>
          <w:szCs w:val="24"/>
        </w:rPr>
        <w:t>Cramér's V:</w:t>
      </w:r>
      <w:r w:rsidRPr="00B75CA8">
        <w:rPr>
          <w:szCs w:val="24"/>
        </w:rPr>
        <w:t xml:space="preserve"> Yielded </w:t>
      </w:r>
      <w:r w:rsidRPr="00B75CA8">
        <w:rPr>
          <w:b/>
          <w:bCs/>
          <w:szCs w:val="24"/>
        </w:rPr>
        <w:t>0.180</w:t>
      </w:r>
      <w:r w:rsidRPr="00B75CA8">
        <w:rPr>
          <w:szCs w:val="24"/>
        </w:rPr>
        <w:t xml:space="preserve"> (with all genres included), indicating a moderate association on the standard 0–1 scale. This confirmed that the synopsis embeddings successfully capture real genre structures while retaining non-redundant narrative nuances that static metadata tags miss, justifying the use of SVD storyline components in subsequent predictive and recommendation tasks.</w:t>
      </w:r>
    </w:p>
    <w:p w14:paraId="4BE30588" w14:textId="77777777" w:rsidR="00B75CA8" w:rsidRPr="00B75CA8" w:rsidRDefault="00B75CA8" w:rsidP="00B75CA8">
      <w:pPr>
        <w:spacing w:line="360" w:lineRule="auto"/>
        <w:rPr>
          <w:b/>
          <w:bCs/>
          <w:szCs w:val="24"/>
        </w:rPr>
      </w:pPr>
      <w:r w:rsidRPr="00B75CA8">
        <w:rPr>
          <w:b/>
          <w:bCs/>
          <w:szCs w:val="24"/>
        </w:rPr>
        <w:t>4.3.2 Qualitative Evaluation of the Hybrid Recommender</w:t>
      </w:r>
    </w:p>
    <w:p w14:paraId="5F57FD42" w14:textId="77777777" w:rsidR="00B75CA8" w:rsidRPr="00B75CA8" w:rsidRDefault="00B75CA8" w:rsidP="00B75CA8">
      <w:pPr>
        <w:spacing w:line="360" w:lineRule="auto"/>
        <w:rPr>
          <w:szCs w:val="24"/>
        </w:rPr>
      </w:pPr>
      <w:r w:rsidRPr="00B75CA8">
        <w:rPr>
          <w:szCs w:val="24"/>
        </w:rPr>
        <w:t>The hybrid engine (60% 100-component SVD storyline similarity, 40% binarized genre/theme similarity) was assessed through targeted spot-checks across diverse genres:</w:t>
      </w:r>
    </w:p>
    <w:p w14:paraId="4D9BB86C" w14:textId="77777777" w:rsidR="00B75CA8" w:rsidRPr="00B75CA8" w:rsidRDefault="00B75CA8" w:rsidP="00B75CA8">
      <w:pPr>
        <w:numPr>
          <w:ilvl w:val="0"/>
          <w:numId w:val="61"/>
        </w:numPr>
        <w:spacing w:line="360" w:lineRule="auto"/>
        <w:rPr>
          <w:rFonts w:cs="Times New Roman"/>
          <w:szCs w:val="24"/>
        </w:rPr>
      </w:pPr>
      <w:r w:rsidRPr="00B75CA8">
        <w:rPr>
          <w:rFonts w:cs="Times New Roman"/>
          <w:szCs w:val="24"/>
        </w:rPr>
        <w:t xml:space="preserve">Franchise &amp; Narrative Cohesion: Querying </w:t>
      </w:r>
      <w:proofErr w:type="spellStart"/>
      <w:r w:rsidRPr="00B75CA8">
        <w:rPr>
          <w:rFonts w:cs="Times New Roman"/>
          <w:i/>
          <w:iCs/>
          <w:szCs w:val="24"/>
        </w:rPr>
        <w:t>Fullmetal</w:t>
      </w:r>
      <w:proofErr w:type="spellEnd"/>
      <w:r w:rsidRPr="00B75CA8">
        <w:rPr>
          <w:rFonts w:cs="Times New Roman"/>
          <w:i/>
          <w:iCs/>
          <w:szCs w:val="24"/>
        </w:rPr>
        <w:t xml:space="preserve"> Alchemist: Brotherhood</w:t>
      </w:r>
      <w:r w:rsidRPr="00B75CA8">
        <w:rPr>
          <w:rFonts w:cs="Times New Roman"/>
          <w:szCs w:val="24"/>
        </w:rPr>
        <w:t xml:space="preserve"> surfaced preceding franchise installments alongside dark fantasy military narratives (</w:t>
      </w:r>
      <w:r w:rsidRPr="00B75CA8">
        <w:rPr>
          <w:rFonts w:cs="Times New Roman"/>
          <w:i/>
          <w:iCs/>
          <w:szCs w:val="24"/>
        </w:rPr>
        <w:t xml:space="preserve">Hai to </w:t>
      </w:r>
      <w:proofErr w:type="spellStart"/>
      <w:r w:rsidRPr="00B75CA8">
        <w:rPr>
          <w:rFonts w:cs="Times New Roman"/>
          <w:i/>
          <w:iCs/>
          <w:szCs w:val="24"/>
        </w:rPr>
        <w:t>Gensou</w:t>
      </w:r>
      <w:proofErr w:type="spellEnd"/>
      <w:r w:rsidRPr="00B75CA8">
        <w:rPr>
          <w:rFonts w:cs="Times New Roman"/>
          <w:i/>
          <w:iCs/>
          <w:szCs w:val="24"/>
        </w:rPr>
        <w:t xml:space="preserve"> no </w:t>
      </w:r>
      <w:proofErr w:type="spellStart"/>
      <w:r w:rsidRPr="00B75CA8">
        <w:rPr>
          <w:rFonts w:cs="Times New Roman"/>
          <w:i/>
          <w:iCs/>
          <w:szCs w:val="24"/>
        </w:rPr>
        <w:t>Grimgar</w:t>
      </w:r>
      <w:proofErr w:type="spellEnd"/>
      <w:r w:rsidRPr="00B75CA8">
        <w:rPr>
          <w:rFonts w:cs="Times New Roman"/>
          <w:szCs w:val="24"/>
        </w:rPr>
        <w:t>).</w:t>
      </w:r>
    </w:p>
    <w:p w14:paraId="69FEF334" w14:textId="77777777" w:rsidR="00B75CA8" w:rsidRPr="00B75CA8" w:rsidRDefault="00B75CA8" w:rsidP="00B75CA8">
      <w:pPr>
        <w:numPr>
          <w:ilvl w:val="0"/>
          <w:numId w:val="61"/>
        </w:numPr>
        <w:spacing w:line="360" w:lineRule="auto"/>
        <w:rPr>
          <w:rFonts w:cs="Times New Roman"/>
          <w:szCs w:val="24"/>
        </w:rPr>
      </w:pPr>
      <w:r w:rsidRPr="00B75CA8">
        <w:rPr>
          <w:rFonts w:cs="Times New Roman"/>
          <w:szCs w:val="24"/>
        </w:rPr>
        <w:t xml:space="preserve">Cross-Genre Psychological Mapping: Querying </w:t>
      </w:r>
      <w:r w:rsidRPr="00B75CA8">
        <w:rPr>
          <w:rFonts w:cs="Times New Roman"/>
          <w:i/>
          <w:iCs/>
          <w:szCs w:val="24"/>
        </w:rPr>
        <w:t>Death Note</w:t>
      </w:r>
      <w:r w:rsidRPr="00B75CA8">
        <w:rPr>
          <w:rFonts w:cs="Times New Roman"/>
          <w:szCs w:val="24"/>
        </w:rPr>
        <w:t xml:space="preserve"> retrieved complex psychological and supernatural thrillers (</w:t>
      </w:r>
      <w:r w:rsidRPr="00B75CA8">
        <w:rPr>
          <w:rFonts w:cs="Times New Roman"/>
          <w:i/>
          <w:iCs/>
          <w:szCs w:val="24"/>
        </w:rPr>
        <w:t>Serial Experiments Lain</w:t>
      </w:r>
      <w:r w:rsidRPr="00B75CA8">
        <w:rPr>
          <w:rFonts w:cs="Times New Roman"/>
          <w:szCs w:val="24"/>
        </w:rPr>
        <w:t xml:space="preserve">, </w:t>
      </w:r>
      <w:r w:rsidRPr="00B75CA8">
        <w:rPr>
          <w:rFonts w:cs="Times New Roman"/>
          <w:i/>
          <w:iCs/>
          <w:szCs w:val="24"/>
        </w:rPr>
        <w:t>Mirai Nikki: Redial</w:t>
      </w:r>
      <w:r w:rsidRPr="00B75CA8">
        <w:rPr>
          <w:rFonts w:cs="Times New Roman"/>
          <w:szCs w:val="24"/>
        </w:rPr>
        <w:t>) rather than generic action or supernatural series, confirming the storyline component's influence.</w:t>
      </w:r>
    </w:p>
    <w:p w14:paraId="74C50846" w14:textId="77777777" w:rsidR="00B75CA8" w:rsidRPr="00BE7280" w:rsidRDefault="00B75CA8" w:rsidP="00B75CA8">
      <w:pPr>
        <w:numPr>
          <w:ilvl w:val="0"/>
          <w:numId w:val="61"/>
        </w:numPr>
        <w:spacing w:line="360" w:lineRule="auto"/>
        <w:rPr>
          <w:rFonts w:cs="Times New Roman"/>
          <w:szCs w:val="24"/>
        </w:rPr>
      </w:pPr>
      <w:r w:rsidRPr="00B75CA8">
        <w:rPr>
          <w:rFonts w:cs="Times New Roman"/>
          <w:szCs w:val="24"/>
        </w:rPr>
        <w:t>Multilingual Query Resolution: Title searches successfully resolved across alternate English, Japanese (</w:t>
      </w:r>
      <w:proofErr w:type="spellStart"/>
      <w:r w:rsidRPr="00B75CA8">
        <w:rPr>
          <w:rFonts w:eastAsia="MS Gothic" w:cs="Times New Roman"/>
          <w:i/>
          <w:iCs/>
          <w:szCs w:val="24"/>
        </w:rPr>
        <w:t>進撃の巨人</w:t>
      </w:r>
      <w:proofErr w:type="spellEnd"/>
      <w:r w:rsidRPr="00B75CA8">
        <w:rPr>
          <w:rFonts w:cs="Times New Roman"/>
          <w:szCs w:val="24"/>
        </w:rPr>
        <w:t xml:space="preserve"> $\</w:t>
      </w:r>
      <w:proofErr w:type="spellStart"/>
      <w:r w:rsidRPr="00B75CA8">
        <w:rPr>
          <w:rFonts w:cs="Times New Roman"/>
          <w:szCs w:val="24"/>
        </w:rPr>
        <w:t>rightarrow</w:t>
      </w:r>
      <w:proofErr w:type="spellEnd"/>
      <w:r w:rsidRPr="00B75CA8">
        <w:rPr>
          <w:rFonts w:cs="Times New Roman"/>
          <w:szCs w:val="24"/>
        </w:rPr>
        <w:t xml:space="preserve">$ </w:t>
      </w:r>
      <w:proofErr w:type="spellStart"/>
      <w:r w:rsidRPr="00B75CA8">
        <w:rPr>
          <w:rFonts w:cs="Times New Roman"/>
          <w:i/>
          <w:iCs/>
          <w:szCs w:val="24"/>
        </w:rPr>
        <w:t>Shingeki</w:t>
      </w:r>
      <w:proofErr w:type="spellEnd"/>
      <w:r w:rsidRPr="00B75CA8">
        <w:rPr>
          <w:rFonts w:cs="Times New Roman"/>
          <w:i/>
          <w:iCs/>
          <w:szCs w:val="24"/>
        </w:rPr>
        <w:t xml:space="preserve"> no </w:t>
      </w:r>
      <w:proofErr w:type="spellStart"/>
      <w:r w:rsidRPr="00B75CA8">
        <w:rPr>
          <w:rFonts w:cs="Times New Roman"/>
          <w:i/>
          <w:iCs/>
          <w:szCs w:val="24"/>
        </w:rPr>
        <w:t>Kyojin</w:t>
      </w:r>
      <w:proofErr w:type="spellEnd"/>
      <w:r w:rsidRPr="00B75CA8">
        <w:rPr>
          <w:rFonts w:cs="Times New Roman"/>
          <w:szCs w:val="24"/>
        </w:rPr>
        <w:t>), and synonym records, with unindexed queries reliably triggering "no title found" fallback handling.</w:t>
      </w:r>
    </w:p>
    <w:p w14:paraId="465D28F0" w14:textId="416BE8BA" w:rsidR="00B75CA8" w:rsidRDefault="00B75CA8" w:rsidP="00B75CA8">
      <w:pPr>
        <w:numPr>
          <w:ilvl w:val="0"/>
          <w:numId w:val="61"/>
        </w:numPr>
        <w:spacing w:after="0" w:line="360" w:lineRule="auto"/>
        <w:rPr>
          <w:rFonts w:eastAsia="Times New Roman" w:cs="Times New Roman"/>
          <w:szCs w:val="24"/>
          <w:lang w:bidi="my-MM"/>
        </w:rPr>
      </w:pPr>
      <w:r w:rsidRPr="00BE7280">
        <w:rPr>
          <w:rFonts w:eastAsia="Times New Roman" w:cs="Times New Roman"/>
          <w:szCs w:val="24"/>
          <w:lang w:bidi="my-MM"/>
        </w:rPr>
        <w:lastRenderedPageBreak/>
        <w:t>Unmatched search terms cleanly return a "no title found" message.</w:t>
      </w:r>
    </w:p>
    <w:p w14:paraId="1671066B" w14:textId="7C8F7731" w:rsidR="00BE7280" w:rsidRDefault="00BE7280" w:rsidP="00BE7280">
      <w:pPr>
        <w:spacing w:after="0" w:line="360" w:lineRule="auto"/>
        <w:rPr>
          <w:rFonts w:eastAsia="Times New Roman" w:cs="Times New Roman"/>
          <w:b/>
          <w:bCs/>
          <w:szCs w:val="24"/>
          <w:lang w:bidi="my-MM"/>
        </w:rPr>
      </w:pPr>
      <w:r w:rsidRPr="00BE7280">
        <w:rPr>
          <w:rFonts w:eastAsia="Times New Roman" w:cs="Times New Roman"/>
          <w:b/>
          <w:bCs/>
          <w:szCs w:val="24"/>
          <w:lang w:bidi="my-MM"/>
        </w:rPr>
        <w:t>4.4</w:t>
      </w:r>
      <w:r>
        <w:rPr>
          <w:rFonts w:eastAsia="Times New Roman" w:cs="Times New Roman"/>
          <w:b/>
          <w:bCs/>
          <w:szCs w:val="24"/>
          <w:lang w:bidi="my-MM"/>
        </w:rPr>
        <w:t xml:space="preserve"> Forecasting Evaluation</w:t>
      </w:r>
    </w:p>
    <w:p w14:paraId="290DF999" w14:textId="671EB66F" w:rsidR="00BE7280" w:rsidRDefault="00BE7280" w:rsidP="00BE7280">
      <w:pPr>
        <w:spacing w:after="0" w:line="360" w:lineRule="auto"/>
        <w:rPr>
          <w:rFonts w:eastAsia="Times New Roman" w:cs="Times New Roman"/>
          <w:szCs w:val="24"/>
          <w:lang w:bidi="my-MM"/>
        </w:rPr>
      </w:pPr>
      <w:r w:rsidRPr="00BE7280">
        <w:rPr>
          <w:rFonts w:eastAsia="Times New Roman" w:cs="Times New Roman"/>
          <w:szCs w:val="24"/>
          <w:lang w:bidi="my-MM"/>
        </w:rPr>
        <w:t xml:space="preserve">To evaluate forecast accuracy, additive Holt-Winters models with damped trends were trained on data through 2022 and </w:t>
      </w:r>
      <w:proofErr w:type="spellStart"/>
      <w:r w:rsidRPr="00BE7280">
        <w:rPr>
          <w:rFonts w:eastAsia="Times New Roman" w:cs="Times New Roman"/>
          <w:szCs w:val="24"/>
          <w:lang w:bidi="my-MM"/>
        </w:rPr>
        <w:t>backtested</w:t>
      </w:r>
      <w:proofErr w:type="spellEnd"/>
      <w:r w:rsidRPr="00BE7280">
        <w:rPr>
          <w:rFonts w:eastAsia="Times New Roman" w:cs="Times New Roman"/>
          <w:szCs w:val="24"/>
          <w:lang w:bidi="my-MM"/>
        </w:rPr>
        <w:t xml:space="preserve"> against observed values over the 2023–2025 holdout window.</w:t>
      </w:r>
    </w:p>
    <w:tbl>
      <w:tblPr>
        <w:tblW w:w="0" w:type="auto"/>
        <w:jc w:val="center"/>
        <w:tblLook w:val="04A0" w:firstRow="1" w:lastRow="0" w:firstColumn="1" w:lastColumn="0" w:noHBand="0" w:noVBand="1"/>
      </w:tblPr>
      <w:tblGrid>
        <w:gridCol w:w="1715"/>
        <w:gridCol w:w="1593"/>
        <w:gridCol w:w="1601"/>
        <w:gridCol w:w="1636"/>
        <w:gridCol w:w="1761"/>
      </w:tblGrid>
      <w:tr w:rsidR="00BE7280" w14:paraId="48984C9A" w14:textId="77777777" w:rsidTr="00BE7280">
        <w:trPr>
          <w:jc w:val="center"/>
        </w:trPr>
        <w:tc>
          <w:tcPr>
            <w:tcW w:w="1715" w:type="dxa"/>
            <w:shd w:val="clear" w:color="auto" w:fill="D9E2F3"/>
            <w:tcMar>
              <w:top w:w="80" w:type="dxa"/>
              <w:left w:w="120" w:type="dxa"/>
              <w:bottom w:w="80" w:type="dxa"/>
              <w:right w:w="120" w:type="dxa"/>
            </w:tcMar>
          </w:tcPr>
          <w:p w14:paraId="497859EE" w14:textId="77777777" w:rsidR="00BE7280" w:rsidRDefault="00BE7280" w:rsidP="005E166E">
            <w:pPr>
              <w:jc w:val="center"/>
            </w:pPr>
            <w:r>
              <w:rPr>
                <w:b/>
                <w:sz w:val="20"/>
              </w:rPr>
              <w:t>Genre</w:t>
            </w:r>
          </w:p>
        </w:tc>
        <w:tc>
          <w:tcPr>
            <w:tcW w:w="1593" w:type="dxa"/>
            <w:shd w:val="clear" w:color="auto" w:fill="D9E2F3"/>
            <w:tcMar>
              <w:top w:w="80" w:type="dxa"/>
              <w:left w:w="120" w:type="dxa"/>
              <w:bottom w:w="80" w:type="dxa"/>
              <w:right w:w="120" w:type="dxa"/>
            </w:tcMar>
          </w:tcPr>
          <w:p w14:paraId="291EE54A" w14:textId="77777777" w:rsidR="00BE7280" w:rsidRDefault="00BE7280" w:rsidP="005E166E">
            <w:pPr>
              <w:jc w:val="center"/>
            </w:pPr>
            <w:r>
              <w:rPr>
                <w:b/>
                <w:sz w:val="20"/>
              </w:rPr>
              <w:t>MAE</w:t>
            </w:r>
          </w:p>
        </w:tc>
        <w:tc>
          <w:tcPr>
            <w:tcW w:w="1601" w:type="dxa"/>
            <w:shd w:val="clear" w:color="auto" w:fill="D9E2F3"/>
            <w:tcMar>
              <w:top w:w="80" w:type="dxa"/>
              <w:left w:w="120" w:type="dxa"/>
              <w:bottom w:w="80" w:type="dxa"/>
              <w:right w:w="120" w:type="dxa"/>
            </w:tcMar>
          </w:tcPr>
          <w:p w14:paraId="214F1BF4" w14:textId="77777777" w:rsidR="00BE7280" w:rsidRDefault="00BE7280" w:rsidP="005E166E">
            <w:pPr>
              <w:jc w:val="center"/>
            </w:pPr>
            <w:r>
              <w:rPr>
                <w:b/>
                <w:sz w:val="20"/>
              </w:rPr>
              <w:t>RMSE</w:t>
            </w:r>
          </w:p>
        </w:tc>
        <w:tc>
          <w:tcPr>
            <w:tcW w:w="1636" w:type="dxa"/>
            <w:shd w:val="clear" w:color="auto" w:fill="D9E2F3"/>
            <w:tcMar>
              <w:top w:w="80" w:type="dxa"/>
              <w:left w:w="120" w:type="dxa"/>
              <w:bottom w:w="80" w:type="dxa"/>
              <w:right w:w="120" w:type="dxa"/>
            </w:tcMar>
          </w:tcPr>
          <w:p w14:paraId="72F031D6" w14:textId="77777777" w:rsidR="00BE7280" w:rsidRDefault="00BE7280" w:rsidP="005E166E">
            <w:pPr>
              <w:jc w:val="center"/>
            </w:pPr>
            <w:r>
              <w:rPr>
                <w:b/>
                <w:sz w:val="20"/>
              </w:rPr>
              <w:t>MAPE</w:t>
            </w:r>
          </w:p>
        </w:tc>
        <w:tc>
          <w:tcPr>
            <w:tcW w:w="1761" w:type="dxa"/>
            <w:shd w:val="clear" w:color="auto" w:fill="D9E2F3"/>
            <w:tcMar>
              <w:top w:w="80" w:type="dxa"/>
              <w:left w:w="120" w:type="dxa"/>
              <w:bottom w:w="80" w:type="dxa"/>
              <w:right w:w="120" w:type="dxa"/>
            </w:tcMar>
          </w:tcPr>
          <w:p w14:paraId="03B4C28D" w14:textId="77777777" w:rsidR="00BE7280" w:rsidRDefault="00BE7280" w:rsidP="005E166E">
            <w:pPr>
              <w:jc w:val="center"/>
            </w:pPr>
            <w:r>
              <w:rPr>
                <w:b/>
                <w:sz w:val="20"/>
              </w:rPr>
              <w:t>Accuracy interpretation</w:t>
            </w:r>
          </w:p>
        </w:tc>
      </w:tr>
      <w:tr w:rsidR="00BE7280" w14:paraId="135E2367" w14:textId="77777777" w:rsidTr="00BE7280">
        <w:trPr>
          <w:jc w:val="center"/>
        </w:trPr>
        <w:tc>
          <w:tcPr>
            <w:tcW w:w="1715" w:type="dxa"/>
            <w:tcMar>
              <w:top w:w="80" w:type="dxa"/>
              <w:left w:w="120" w:type="dxa"/>
              <w:bottom w:w="80" w:type="dxa"/>
              <w:right w:w="120" w:type="dxa"/>
            </w:tcMar>
          </w:tcPr>
          <w:p w14:paraId="15BF7E53" w14:textId="77777777" w:rsidR="00BE7280" w:rsidRDefault="00BE7280" w:rsidP="005E166E">
            <w:r>
              <w:rPr>
                <w:sz w:val="20"/>
              </w:rPr>
              <w:t>Romance</w:t>
            </w:r>
          </w:p>
        </w:tc>
        <w:tc>
          <w:tcPr>
            <w:tcW w:w="1593" w:type="dxa"/>
            <w:tcMar>
              <w:top w:w="80" w:type="dxa"/>
              <w:left w:w="120" w:type="dxa"/>
              <w:bottom w:w="80" w:type="dxa"/>
              <w:right w:w="120" w:type="dxa"/>
            </w:tcMar>
          </w:tcPr>
          <w:p w14:paraId="6E5DE97A" w14:textId="77777777" w:rsidR="00BE7280" w:rsidRDefault="00BE7280" w:rsidP="005E166E">
            <w:pPr>
              <w:jc w:val="center"/>
            </w:pPr>
            <w:r>
              <w:rPr>
                <w:sz w:val="20"/>
              </w:rPr>
              <w:t>29,603</w:t>
            </w:r>
          </w:p>
        </w:tc>
        <w:tc>
          <w:tcPr>
            <w:tcW w:w="1601" w:type="dxa"/>
            <w:tcMar>
              <w:top w:w="80" w:type="dxa"/>
              <w:left w:w="120" w:type="dxa"/>
              <w:bottom w:w="80" w:type="dxa"/>
              <w:right w:w="120" w:type="dxa"/>
            </w:tcMar>
          </w:tcPr>
          <w:p w14:paraId="23D2D76C" w14:textId="77777777" w:rsidR="00BE7280" w:rsidRDefault="00BE7280" w:rsidP="005E166E">
            <w:pPr>
              <w:jc w:val="center"/>
            </w:pPr>
            <w:r>
              <w:rPr>
                <w:sz w:val="20"/>
              </w:rPr>
              <w:t>30,323</w:t>
            </w:r>
          </w:p>
        </w:tc>
        <w:tc>
          <w:tcPr>
            <w:tcW w:w="1636" w:type="dxa"/>
            <w:tcMar>
              <w:top w:w="80" w:type="dxa"/>
              <w:left w:w="120" w:type="dxa"/>
              <w:bottom w:w="80" w:type="dxa"/>
              <w:right w:w="120" w:type="dxa"/>
            </w:tcMar>
          </w:tcPr>
          <w:p w14:paraId="6A9F0580" w14:textId="77777777" w:rsidR="00BE7280" w:rsidRDefault="00BE7280" w:rsidP="005E166E">
            <w:pPr>
              <w:jc w:val="center"/>
            </w:pPr>
            <w:r>
              <w:rPr>
                <w:sz w:val="20"/>
              </w:rPr>
              <w:t>35.89%</w:t>
            </w:r>
          </w:p>
        </w:tc>
        <w:tc>
          <w:tcPr>
            <w:tcW w:w="1761" w:type="dxa"/>
            <w:tcMar>
              <w:top w:w="80" w:type="dxa"/>
              <w:left w:w="120" w:type="dxa"/>
              <w:bottom w:w="80" w:type="dxa"/>
              <w:right w:w="120" w:type="dxa"/>
            </w:tcMar>
          </w:tcPr>
          <w:p w14:paraId="71A2F356" w14:textId="77777777" w:rsidR="00BE7280" w:rsidRDefault="00BE7280" w:rsidP="005E166E">
            <w:pPr>
              <w:jc w:val="center"/>
            </w:pPr>
            <w:r>
              <w:rPr>
                <w:sz w:val="20"/>
              </w:rPr>
              <w:t>Best</w:t>
            </w:r>
          </w:p>
        </w:tc>
      </w:tr>
      <w:tr w:rsidR="00BE7280" w14:paraId="7CC9EBA7" w14:textId="77777777" w:rsidTr="00BE7280">
        <w:trPr>
          <w:jc w:val="center"/>
        </w:trPr>
        <w:tc>
          <w:tcPr>
            <w:tcW w:w="1715" w:type="dxa"/>
            <w:tcMar>
              <w:top w:w="80" w:type="dxa"/>
              <w:left w:w="120" w:type="dxa"/>
              <w:bottom w:w="80" w:type="dxa"/>
              <w:right w:w="120" w:type="dxa"/>
            </w:tcMar>
          </w:tcPr>
          <w:p w14:paraId="1D80F552" w14:textId="77777777" w:rsidR="00BE7280" w:rsidRDefault="00BE7280" w:rsidP="005E166E">
            <w:proofErr w:type="spellStart"/>
            <w:r>
              <w:rPr>
                <w:sz w:val="20"/>
              </w:rPr>
              <w:t>Ecchi</w:t>
            </w:r>
            <w:proofErr w:type="spellEnd"/>
          </w:p>
        </w:tc>
        <w:tc>
          <w:tcPr>
            <w:tcW w:w="1593" w:type="dxa"/>
            <w:tcMar>
              <w:top w:w="80" w:type="dxa"/>
              <w:left w:w="120" w:type="dxa"/>
              <w:bottom w:w="80" w:type="dxa"/>
              <w:right w:w="120" w:type="dxa"/>
            </w:tcMar>
          </w:tcPr>
          <w:p w14:paraId="77500887" w14:textId="77777777" w:rsidR="00BE7280" w:rsidRDefault="00BE7280" w:rsidP="005E166E">
            <w:pPr>
              <w:jc w:val="center"/>
            </w:pPr>
            <w:r>
              <w:rPr>
                <w:sz w:val="20"/>
              </w:rPr>
              <w:t>30,080</w:t>
            </w:r>
          </w:p>
        </w:tc>
        <w:tc>
          <w:tcPr>
            <w:tcW w:w="1601" w:type="dxa"/>
            <w:tcMar>
              <w:top w:w="80" w:type="dxa"/>
              <w:left w:w="120" w:type="dxa"/>
              <w:bottom w:w="80" w:type="dxa"/>
              <w:right w:w="120" w:type="dxa"/>
            </w:tcMar>
          </w:tcPr>
          <w:p w14:paraId="546416A8" w14:textId="77777777" w:rsidR="00BE7280" w:rsidRDefault="00BE7280" w:rsidP="005E166E">
            <w:pPr>
              <w:jc w:val="center"/>
            </w:pPr>
            <w:r>
              <w:rPr>
                <w:sz w:val="20"/>
              </w:rPr>
              <w:t>47,660</w:t>
            </w:r>
          </w:p>
        </w:tc>
        <w:tc>
          <w:tcPr>
            <w:tcW w:w="1636" w:type="dxa"/>
            <w:tcMar>
              <w:top w:w="80" w:type="dxa"/>
              <w:left w:w="120" w:type="dxa"/>
              <w:bottom w:w="80" w:type="dxa"/>
              <w:right w:w="120" w:type="dxa"/>
            </w:tcMar>
          </w:tcPr>
          <w:p w14:paraId="1EC60F5D" w14:textId="77777777" w:rsidR="00BE7280" w:rsidRDefault="00BE7280" w:rsidP="005E166E">
            <w:pPr>
              <w:jc w:val="center"/>
            </w:pPr>
            <w:r>
              <w:rPr>
                <w:sz w:val="20"/>
              </w:rPr>
              <w:t>41.75%</w:t>
            </w:r>
          </w:p>
        </w:tc>
        <w:tc>
          <w:tcPr>
            <w:tcW w:w="1761" w:type="dxa"/>
            <w:tcMar>
              <w:top w:w="80" w:type="dxa"/>
              <w:left w:w="120" w:type="dxa"/>
              <w:bottom w:w="80" w:type="dxa"/>
              <w:right w:w="120" w:type="dxa"/>
            </w:tcMar>
          </w:tcPr>
          <w:p w14:paraId="2F481E94" w14:textId="77777777" w:rsidR="00BE7280" w:rsidRDefault="00BE7280" w:rsidP="005E166E">
            <w:pPr>
              <w:jc w:val="center"/>
            </w:pPr>
            <w:r>
              <w:rPr>
                <w:sz w:val="20"/>
              </w:rPr>
              <w:t>Relatively good</w:t>
            </w:r>
          </w:p>
        </w:tc>
      </w:tr>
      <w:tr w:rsidR="00BE7280" w14:paraId="3E917C26" w14:textId="77777777" w:rsidTr="00BE7280">
        <w:trPr>
          <w:jc w:val="center"/>
        </w:trPr>
        <w:tc>
          <w:tcPr>
            <w:tcW w:w="1715" w:type="dxa"/>
            <w:tcMar>
              <w:top w:w="80" w:type="dxa"/>
              <w:left w:w="120" w:type="dxa"/>
              <w:bottom w:w="80" w:type="dxa"/>
              <w:right w:w="120" w:type="dxa"/>
            </w:tcMar>
          </w:tcPr>
          <w:p w14:paraId="69626857" w14:textId="77777777" w:rsidR="00BE7280" w:rsidRDefault="00BE7280" w:rsidP="005E166E">
            <w:r>
              <w:rPr>
                <w:sz w:val="20"/>
              </w:rPr>
              <w:t>Girls Love</w:t>
            </w:r>
          </w:p>
        </w:tc>
        <w:tc>
          <w:tcPr>
            <w:tcW w:w="1593" w:type="dxa"/>
            <w:tcMar>
              <w:top w:w="80" w:type="dxa"/>
              <w:left w:w="120" w:type="dxa"/>
              <w:bottom w:w="80" w:type="dxa"/>
              <w:right w:w="120" w:type="dxa"/>
            </w:tcMar>
          </w:tcPr>
          <w:p w14:paraId="7F49C96A" w14:textId="77777777" w:rsidR="00BE7280" w:rsidRDefault="00BE7280" w:rsidP="005E166E">
            <w:pPr>
              <w:jc w:val="center"/>
            </w:pPr>
            <w:r>
              <w:rPr>
                <w:sz w:val="20"/>
              </w:rPr>
              <w:t>47,681</w:t>
            </w:r>
          </w:p>
        </w:tc>
        <w:tc>
          <w:tcPr>
            <w:tcW w:w="1601" w:type="dxa"/>
            <w:tcMar>
              <w:top w:w="80" w:type="dxa"/>
              <w:left w:w="120" w:type="dxa"/>
              <w:bottom w:w="80" w:type="dxa"/>
              <w:right w:w="120" w:type="dxa"/>
            </w:tcMar>
          </w:tcPr>
          <w:p w14:paraId="4CC0D25B" w14:textId="77777777" w:rsidR="00BE7280" w:rsidRDefault="00BE7280" w:rsidP="005E166E">
            <w:pPr>
              <w:jc w:val="center"/>
            </w:pPr>
            <w:r>
              <w:rPr>
                <w:sz w:val="20"/>
              </w:rPr>
              <w:t>48,735</w:t>
            </w:r>
          </w:p>
        </w:tc>
        <w:tc>
          <w:tcPr>
            <w:tcW w:w="1636" w:type="dxa"/>
            <w:tcMar>
              <w:top w:w="80" w:type="dxa"/>
              <w:left w:w="120" w:type="dxa"/>
              <w:bottom w:w="80" w:type="dxa"/>
              <w:right w:w="120" w:type="dxa"/>
            </w:tcMar>
          </w:tcPr>
          <w:p w14:paraId="1C52C7CD" w14:textId="77777777" w:rsidR="00BE7280" w:rsidRDefault="00BE7280" w:rsidP="005E166E">
            <w:pPr>
              <w:jc w:val="center"/>
            </w:pPr>
            <w:r>
              <w:rPr>
                <w:sz w:val="20"/>
              </w:rPr>
              <w:t>72.31%</w:t>
            </w:r>
          </w:p>
        </w:tc>
        <w:tc>
          <w:tcPr>
            <w:tcW w:w="1761" w:type="dxa"/>
            <w:tcMar>
              <w:top w:w="80" w:type="dxa"/>
              <w:left w:w="120" w:type="dxa"/>
              <w:bottom w:w="80" w:type="dxa"/>
              <w:right w:w="120" w:type="dxa"/>
            </w:tcMar>
          </w:tcPr>
          <w:p w14:paraId="2EC7B5AD" w14:textId="77777777" w:rsidR="00BE7280" w:rsidRDefault="00BE7280" w:rsidP="005E166E">
            <w:pPr>
              <w:jc w:val="center"/>
            </w:pPr>
            <w:r>
              <w:rPr>
                <w:sz w:val="20"/>
              </w:rPr>
              <w:t>Weak</w:t>
            </w:r>
          </w:p>
        </w:tc>
      </w:tr>
      <w:tr w:rsidR="00BE7280" w14:paraId="3D8900DA" w14:textId="77777777" w:rsidTr="00BE7280">
        <w:trPr>
          <w:jc w:val="center"/>
        </w:trPr>
        <w:tc>
          <w:tcPr>
            <w:tcW w:w="1715" w:type="dxa"/>
            <w:tcMar>
              <w:top w:w="80" w:type="dxa"/>
              <w:left w:w="120" w:type="dxa"/>
              <w:bottom w:w="80" w:type="dxa"/>
              <w:right w:w="120" w:type="dxa"/>
            </w:tcMar>
          </w:tcPr>
          <w:p w14:paraId="6E549086" w14:textId="77777777" w:rsidR="00BE7280" w:rsidRDefault="00BE7280" w:rsidP="005E166E">
            <w:r>
              <w:rPr>
                <w:sz w:val="20"/>
              </w:rPr>
              <w:t>Supernatural</w:t>
            </w:r>
          </w:p>
        </w:tc>
        <w:tc>
          <w:tcPr>
            <w:tcW w:w="1593" w:type="dxa"/>
            <w:tcMar>
              <w:top w:w="80" w:type="dxa"/>
              <w:left w:w="120" w:type="dxa"/>
              <w:bottom w:w="80" w:type="dxa"/>
              <w:right w:w="120" w:type="dxa"/>
            </w:tcMar>
          </w:tcPr>
          <w:p w14:paraId="3D3952E6" w14:textId="77777777" w:rsidR="00BE7280" w:rsidRDefault="00BE7280" w:rsidP="005E166E">
            <w:pPr>
              <w:jc w:val="center"/>
            </w:pPr>
            <w:r>
              <w:rPr>
                <w:sz w:val="20"/>
              </w:rPr>
              <w:t>42,353</w:t>
            </w:r>
          </w:p>
        </w:tc>
        <w:tc>
          <w:tcPr>
            <w:tcW w:w="1601" w:type="dxa"/>
            <w:tcMar>
              <w:top w:w="80" w:type="dxa"/>
              <w:left w:w="120" w:type="dxa"/>
              <w:bottom w:w="80" w:type="dxa"/>
              <w:right w:w="120" w:type="dxa"/>
            </w:tcMar>
          </w:tcPr>
          <w:p w14:paraId="5B2E22E3" w14:textId="77777777" w:rsidR="00BE7280" w:rsidRDefault="00BE7280" w:rsidP="005E166E">
            <w:pPr>
              <w:jc w:val="center"/>
            </w:pPr>
            <w:r>
              <w:rPr>
                <w:sz w:val="20"/>
              </w:rPr>
              <w:t>44,285</w:t>
            </w:r>
          </w:p>
        </w:tc>
        <w:tc>
          <w:tcPr>
            <w:tcW w:w="1636" w:type="dxa"/>
            <w:tcMar>
              <w:top w:w="80" w:type="dxa"/>
              <w:left w:w="120" w:type="dxa"/>
              <w:bottom w:w="80" w:type="dxa"/>
              <w:right w:w="120" w:type="dxa"/>
            </w:tcMar>
          </w:tcPr>
          <w:p w14:paraId="13FD366F" w14:textId="77777777" w:rsidR="00BE7280" w:rsidRDefault="00BE7280" w:rsidP="005E166E">
            <w:pPr>
              <w:jc w:val="center"/>
            </w:pPr>
            <w:r>
              <w:rPr>
                <w:sz w:val="20"/>
              </w:rPr>
              <w:t>79.16%</w:t>
            </w:r>
          </w:p>
        </w:tc>
        <w:tc>
          <w:tcPr>
            <w:tcW w:w="1761" w:type="dxa"/>
            <w:tcMar>
              <w:top w:w="80" w:type="dxa"/>
              <w:left w:w="120" w:type="dxa"/>
              <w:bottom w:w="80" w:type="dxa"/>
              <w:right w:w="120" w:type="dxa"/>
            </w:tcMar>
          </w:tcPr>
          <w:p w14:paraId="741DFD3D" w14:textId="77777777" w:rsidR="00BE7280" w:rsidRDefault="00BE7280" w:rsidP="005E166E">
            <w:pPr>
              <w:jc w:val="center"/>
            </w:pPr>
            <w:r>
              <w:rPr>
                <w:sz w:val="20"/>
              </w:rPr>
              <w:t>Weak</w:t>
            </w:r>
          </w:p>
        </w:tc>
      </w:tr>
      <w:tr w:rsidR="00BE7280" w14:paraId="4BD88C88" w14:textId="77777777" w:rsidTr="00BE7280">
        <w:trPr>
          <w:jc w:val="center"/>
        </w:trPr>
        <w:tc>
          <w:tcPr>
            <w:tcW w:w="1715" w:type="dxa"/>
            <w:tcMar>
              <w:top w:w="80" w:type="dxa"/>
              <w:left w:w="120" w:type="dxa"/>
              <w:bottom w:w="80" w:type="dxa"/>
              <w:right w:w="120" w:type="dxa"/>
            </w:tcMar>
          </w:tcPr>
          <w:p w14:paraId="4BF2700E" w14:textId="77777777" w:rsidR="00BE7280" w:rsidRDefault="00BE7280" w:rsidP="005E166E">
            <w:r>
              <w:rPr>
                <w:sz w:val="20"/>
              </w:rPr>
              <w:t>Suspense</w:t>
            </w:r>
          </w:p>
        </w:tc>
        <w:tc>
          <w:tcPr>
            <w:tcW w:w="1593" w:type="dxa"/>
            <w:tcMar>
              <w:top w:w="80" w:type="dxa"/>
              <w:left w:w="120" w:type="dxa"/>
              <w:bottom w:w="80" w:type="dxa"/>
              <w:right w:w="120" w:type="dxa"/>
            </w:tcMar>
          </w:tcPr>
          <w:p w14:paraId="2EC1A027" w14:textId="77777777" w:rsidR="00BE7280" w:rsidRDefault="00BE7280" w:rsidP="005E166E">
            <w:pPr>
              <w:jc w:val="center"/>
            </w:pPr>
            <w:r>
              <w:rPr>
                <w:sz w:val="20"/>
              </w:rPr>
              <w:t>61,448</w:t>
            </w:r>
          </w:p>
        </w:tc>
        <w:tc>
          <w:tcPr>
            <w:tcW w:w="1601" w:type="dxa"/>
            <w:tcMar>
              <w:top w:w="80" w:type="dxa"/>
              <w:left w:w="120" w:type="dxa"/>
              <w:bottom w:w="80" w:type="dxa"/>
              <w:right w:w="120" w:type="dxa"/>
            </w:tcMar>
          </w:tcPr>
          <w:p w14:paraId="5529D48E" w14:textId="77777777" w:rsidR="00BE7280" w:rsidRDefault="00BE7280" w:rsidP="005E166E">
            <w:pPr>
              <w:jc w:val="center"/>
            </w:pPr>
            <w:r>
              <w:rPr>
                <w:sz w:val="20"/>
              </w:rPr>
              <w:t>61,873</w:t>
            </w:r>
          </w:p>
        </w:tc>
        <w:tc>
          <w:tcPr>
            <w:tcW w:w="1636" w:type="dxa"/>
            <w:tcMar>
              <w:top w:w="80" w:type="dxa"/>
              <w:left w:w="120" w:type="dxa"/>
              <w:bottom w:w="80" w:type="dxa"/>
              <w:right w:w="120" w:type="dxa"/>
            </w:tcMar>
          </w:tcPr>
          <w:p w14:paraId="40CC2400" w14:textId="77777777" w:rsidR="00BE7280" w:rsidRDefault="00BE7280" w:rsidP="005E166E">
            <w:pPr>
              <w:jc w:val="center"/>
            </w:pPr>
            <w:r>
              <w:rPr>
                <w:sz w:val="20"/>
              </w:rPr>
              <w:t>182.41%</w:t>
            </w:r>
          </w:p>
        </w:tc>
        <w:tc>
          <w:tcPr>
            <w:tcW w:w="1761" w:type="dxa"/>
            <w:tcMar>
              <w:top w:w="80" w:type="dxa"/>
              <w:left w:w="120" w:type="dxa"/>
              <w:bottom w:w="80" w:type="dxa"/>
              <w:right w:w="120" w:type="dxa"/>
            </w:tcMar>
          </w:tcPr>
          <w:p w14:paraId="728DFAB9" w14:textId="77777777" w:rsidR="00BE7280" w:rsidRDefault="00BE7280" w:rsidP="005E166E">
            <w:pPr>
              <w:jc w:val="center"/>
            </w:pPr>
            <w:r>
              <w:rPr>
                <w:sz w:val="20"/>
              </w:rPr>
              <w:t>Very poor</w:t>
            </w:r>
          </w:p>
        </w:tc>
      </w:tr>
      <w:tr w:rsidR="00BE7280" w14:paraId="65CEBDA1" w14:textId="77777777" w:rsidTr="00BE7280">
        <w:trPr>
          <w:jc w:val="center"/>
        </w:trPr>
        <w:tc>
          <w:tcPr>
            <w:tcW w:w="1715" w:type="dxa"/>
            <w:tcMar>
              <w:top w:w="80" w:type="dxa"/>
              <w:left w:w="120" w:type="dxa"/>
              <w:bottom w:w="80" w:type="dxa"/>
              <w:right w:w="120" w:type="dxa"/>
            </w:tcMar>
          </w:tcPr>
          <w:p w14:paraId="4D942B07" w14:textId="77777777" w:rsidR="00BE7280" w:rsidRDefault="00BE7280" w:rsidP="005E166E">
            <w:r>
              <w:rPr>
                <w:sz w:val="20"/>
              </w:rPr>
              <w:t>Mystery</w:t>
            </w:r>
          </w:p>
        </w:tc>
        <w:tc>
          <w:tcPr>
            <w:tcW w:w="1593" w:type="dxa"/>
            <w:tcMar>
              <w:top w:w="80" w:type="dxa"/>
              <w:left w:w="120" w:type="dxa"/>
              <w:bottom w:w="80" w:type="dxa"/>
              <w:right w:w="120" w:type="dxa"/>
            </w:tcMar>
          </w:tcPr>
          <w:p w14:paraId="48437B6B" w14:textId="77777777" w:rsidR="00BE7280" w:rsidRDefault="00BE7280" w:rsidP="005E166E">
            <w:pPr>
              <w:jc w:val="center"/>
            </w:pPr>
            <w:r>
              <w:rPr>
                <w:sz w:val="20"/>
              </w:rPr>
              <w:t>44,930</w:t>
            </w:r>
          </w:p>
        </w:tc>
        <w:tc>
          <w:tcPr>
            <w:tcW w:w="1601" w:type="dxa"/>
            <w:tcMar>
              <w:top w:w="80" w:type="dxa"/>
              <w:left w:w="120" w:type="dxa"/>
              <w:bottom w:w="80" w:type="dxa"/>
              <w:right w:w="120" w:type="dxa"/>
            </w:tcMar>
          </w:tcPr>
          <w:p w14:paraId="5FE28379" w14:textId="77777777" w:rsidR="00BE7280" w:rsidRDefault="00BE7280" w:rsidP="005E166E">
            <w:pPr>
              <w:jc w:val="center"/>
            </w:pPr>
            <w:r>
              <w:rPr>
                <w:sz w:val="20"/>
              </w:rPr>
              <w:t>44,971</w:t>
            </w:r>
          </w:p>
        </w:tc>
        <w:tc>
          <w:tcPr>
            <w:tcW w:w="1636" w:type="dxa"/>
            <w:tcMar>
              <w:top w:w="80" w:type="dxa"/>
              <w:left w:w="120" w:type="dxa"/>
              <w:bottom w:w="80" w:type="dxa"/>
              <w:right w:w="120" w:type="dxa"/>
            </w:tcMar>
          </w:tcPr>
          <w:p w14:paraId="0FDA9D5D" w14:textId="77777777" w:rsidR="00BE7280" w:rsidRDefault="00BE7280" w:rsidP="005E166E">
            <w:pPr>
              <w:jc w:val="center"/>
            </w:pPr>
            <w:r>
              <w:rPr>
                <w:sz w:val="20"/>
              </w:rPr>
              <w:t>291.01%</w:t>
            </w:r>
          </w:p>
        </w:tc>
        <w:tc>
          <w:tcPr>
            <w:tcW w:w="1761" w:type="dxa"/>
            <w:tcMar>
              <w:top w:w="80" w:type="dxa"/>
              <w:left w:w="120" w:type="dxa"/>
              <w:bottom w:w="80" w:type="dxa"/>
              <w:right w:w="120" w:type="dxa"/>
            </w:tcMar>
          </w:tcPr>
          <w:p w14:paraId="50D3BB8C" w14:textId="77777777" w:rsidR="00BE7280" w:rsidRDefault="00BE7280" w:rsidP="005E166E">
            <w:pPr>
              <w:jc w:val="center"/>
            </w:pPr>
            <w:r>
              <w:rPr>
                <w:sz w:val="20"/>
              </w:rPr>
              <w:t>Very poor</w:t>
            </w:r>
          </w:p>
        </w:tc>
      </w:tr>
    </w:tbl>
    <w:p w14:paraId="25F4FFEE" w14:textId="511CB9CC" w:rsidR="00BE7280" w:rsidRDefault="00BE7280" w:rsidP="00BE7280">
      <w:pPr>
        <w:spacing w:before="80" w:after="280"/>
        <w:jc w:val="center"/>
      </w:pPr>
      <w:r>
        <w:rPr>
          <w:b/>
          <w:sz w:val="20"/>
        </w:rPr>
        <w:t>Table 4.</w:t>
      </w:r>
      <w:r>
        <w:rPr>
          <w:b/>
          <w:sz w:val="20"/>
        </w:rPr>
        <w:t>2</w:t>
      </w:r>
      <w:r>
        <w:rPr>
          <w:b/>
          <w:sz w:val="20"/>
        </w:rPr>
        <w:t xml:space="preserve"> — 2023–2025 </w:t>
      </w:r>
      <w:proofErr w:type="spellStart"/>
      <w:r>
        <w:rPr>
          <w:b/>
          <w:sz w:val="20"/>
        </w:rPr>
        <w:t>backtest</w:t>
      </w:r>
      <w:proofErr w:type="spellEnd"/>
      <w:r>
        <w:rPr>
          <w:b/>
          <w:sz w:val="20"/>
        </w:rPr>
        <w:t xml:space="preserve"> of the audience-demand (median members) Holt-Winters forecast.</w:t>
      </w:r>
    </w:p>
    <w:p w14:paraId="7B51DA78" w14:textId="77777777" w:rsidR="00BE7280" w:rsidRPr="00BE7280" w:rsidRDefault="00BE7280" w:rsidP="00BE7280">
      <w:pPr>
        <w:spacing w:after="0" w:line="360" w:lineRule="auto"/>
        <w:rPr>
          <w:rFonts w:eastAsia="Times New Roman" w:cs="Times New Roman"/>
          <w:szCs w:val="24"/>
          <w:lang w:bidi="my-MM"/>
        </w:rPr>
      </w:pPr>
      <w:r w:rsidRPr="00BE7280">
        <w:rPr>
          <w:rFonts w:eastAsia="Times New Roman" w:cs="Times New Roman"/>
          <w:szCs w:val="24"/>
          <w:lang w:bidi="my-MM"/>
        </w:rPr>
        <w:t xml:space="preserve">The </w:t>
      </w:r>
      <w:proofErr w:type="spellStart"/>
      <w:r w:rsidRPr="00BE7280">
        <w:rPr>
          <w:rFonts w:eastAsia="Times New Roman" w:cs="Times New Roman"/>
          <w:szCs w:val="24"/>
          <w:lang w:bidi="my-MM"/>
        </w:rPr>
        <w:t>backtest</w:t>
      </w:r>
      <w:proofErr w:type="spellEnd"/>
      <w:r w:rsidRPr="00BE7280">
        <w:rPr>
          <w:rFonts w:eastAsia="Times New Roman" w:cs="Times New Roman"/>
          <w:szCs w:val="24"/>
          <w:lang w:bidi="my-MM"/>
        </w:rPr>
        <w:t xml:space="preserve"> demonstrates strong performance for high-volume, stable categories, with </w:t>
      </w:r>
      <w:r w:rsidRPr="00BE7280">
        <w:rPr>
          <w:rFonts w:eastAsia="Times New Roman" w:cs="Times New Roman"/>
          <w:b/>
          <w:bCs/>
          <w:szCs w:val="24"/>
          <w:lang w:bidi="my-MM"/>
        </w:rPr>
        <w:t>Romance</w:t>
      </w:r>
      <w:r w:rsidRPr="00BE7280">
        <w:rPr>
          <w:rFonts w:eastAsia="Times New Roman" w:cs="Times New Roman"/>
          <w:szCs w:val="24"/>
          <w:lang w:bidi="my-MM"/>
        </w:rPr>
        <w:t xml:space="preserve"> and </w:t>
      </w:r>
      <w:proofErr w:type="spellStart"/>
      <w:r w:rsidRPr="00BE7280">
        <w:rPr>
          <w:rFonts w:eastAsia="Times New Roman" w:cs="Times New Roman"/>
          <w:b/>
          <w:bCs/>
          <w:szCs w:val="24"/>
          <w:lang w:bidi="my-MM"/>
        </w:rPr>
        <w:t>Ecchi</w:t>
      </w:r>
      <w:proofErr w:type="spellEnd"/>
      <w:r w:rsidRPr="00BE7280">
        <w:rPr>
          <w:rFonts w:eastAsia="Times New Roman" w:cs="Times New Roman"/>
          <w:szCs w:val="24"/>
          <w:lang w:bidi="my-MM"/>
        </w:rPr>
        <w:t xml:space="preserve"> achieving the lowest error rates across all metrics. Conversely, MAPE degrades heavily for niche genres like </w:t>
      </w:r>
      <w:r w:rsidRPr="00BE7280">
        <w:rPr>
          <w:rFonts w:eastAsia="Times New Roman" w:cs="Times New Roman"/>
          <w:b/>
          <w:bCs/>
          <w:szCs w:val="24"/>
          <w:lang w:bidi="my-MM"/>
        </w:rPr>
        <w:t>Suspense</w:t>
      </w:r>
      <w:r w:rsidRPr="00BE7280">
        <w:rPr>
          <w:rFonts w:eastAsia="Times New Roman" w:cs="Times New Roman"/>
          <w:szCs w:val="24"/>
          <w:lang w:bidi="my-MM"/>
        </w:rPr>
        <w:t xml:space="preserve"> (182.41%) and </w:t>
      </w:r>
      <w:r w:rsidRPr="00BE7280">
        <w:rPr>
          <w:rFonts w:eastAsia="Times New Roman" w:cs="Times New Roman"/>
          <w:b/>
          <w:bCs/>
          <w:szCs w:val="24"/>
          <w:lang w:bidi="my-MM"/>
        </w:rPr>
        <w:t>Mystery</w:t>
      </w:r>
      <w:r w:rsidRPr="00BE7280">
        <w:rPr>
          <w:rFonts w:eastAsia="Times New Roman" w:cs="Times New Roman"/>
          <w:szCs w:val="24"/>
          <w:lang w:bidi="my-MM"/>
        </w:rPr>
        <w:t xml:space="preserve"> (291.01%). This inflation is a structural property of MAPE, which divides errors by small actual values, exaggerating percentage error when baseline audience sizes are low. Because the absolute errors (MAE and RMSE) for Mystery and Suspense remain comparable to Supernatural and Girls Love, MAE and RMSE serve as the primary reliable benchmarks for low-volume genres.</w:t>
      </w:r>
    </w:p>
    <w:p w14:paraId="091D8E75" w14:textId="4DEEE2FD" w:rsidR="00896376" w:rsidRDefault="00896376" w:rsidP="00896376">
      <w:bookmarkStart w:id="10" w:name="_Toc127640457"/>
    </w:p>
    <w:p w14:paraId="3CCC8FB9" w14:textId="3FC358A9" w:rsidR="00896376" w:rsidRDefault="00896376" w:rsidP="00A4253E">
      <w:pPr>
        <w:pStyle w:val="Heading1"/>
        <w:spacing w:before="0" w:after="160" w:line="360" w:lineRule="auto"/>
        <w:jc w:val="center"/>
        <w:rPr>
          <w:rFonts w:ascii="Times New Roman" w:hAnsi="Times New Roman" w:cs="Times New Roman"/>
          <w:b/>
          <w:bCs/>
          <w:caps/>
          <w:color w:val="000000" w:themeColor="text1"/>
          <w:sz w:val="28"/>
          <w:szCs w:val="28"/>
        </w:rPr>
      </w:pPr>
    </w:p>
    <w:bookmarkEnd w:id="10"/>
    <w:p w14:paraId="163992F2" w14:textId="77777777" w:rsidR="004A7A1A" w:rsidRPr="004A7A1A" w:rsidRDefault="004A7A1A" w:rsidP="004A7A1A"/>
    <w:p w14:paraId="33AABA9B" w14:textId="6C30A4D3" w:rsidR="00BF1BE0" w:rsidRPr="00531157" w:rsidRDefault="00F7601B" w:rsidP="00A4253E">
      <w:pPr>
        <w:pStyle w:val="Heading1"/>
        <w:spacing w:before="0" w:after="160" w:line="360" w:lineRule="auto"/>
        <w:jc w:val="center"/>
        <w:rPr>
          <w:rFonts w:ascii="Times New Roman" w:hAnsi="Times New Roman" w:cs="Times New Roman"/>
          <w:b/>
          <w:bCs/>
          <w:caps/>
          <w:color w:val="000000" w:themeColor="text1"/>
          <w:sz w:val="28"/>
          <w:szCs w:val="28"/>
        </w:rPr>
      </w:pPr>
      <w:bookmarkStart w:id="11" w:name="_Toc221742371"/>
      <w:r w:rsidRPr="00531157">
        <w:rPr>
          <w:rFonts w:ascii="Times New Roman" w:hAnsi="Times New Roman" w:cs="Times New Roman"/>
          <w:b/>
          <w:bCs/>
          <w:caps/>
          <w:color w:val="000000" w:themeColor="text1"/>
          <w:sz w:val="28"/>
          <w:szCs w:val="28"/>
        </w:rPr>
        <w:lastRenderedPageBreak/>
        <w:t xml:space="preserve">Chapter </w:t>
      </w:r>
      <w:r w:rsidR="00896376">
        <w:rPr>
          <w:rFonts w:ascii="Times New Roman" w:hAnsi="Times New Roman" w:cs="Times New Roman"/>
          <w:b/>
          <w:bCs/>
          <w:caps/>
          <w:color w:val="000000" w:themeColor="text1"/>
          <w:sz w:val="28"/>
          <w:szCs w:val="28"/>
        </w:rPr>
        <w:t>5</w:t>
      </w:r>
      <w:bookmarkEnd w:id="11"/>
    </w:p>
    <w:p w14:paraId="07B356F0" w14:textId="02FA9F24" w:rsidR="00F7601B" w:rsidRPr="00D33031" w:rsidRDefault="00F7601B" w:rsidP="00AD4079">
      <w:pPr>
        <w:pStyle w:val="Heading2"/>
        <w:spacing w:before="0" w:after="160" w:line="360" w:lineRule="auto"/>
        <w:rPr>
          <w:rFonts w:cs="Times New Roman"/>
          <w:bCs/>
          <w:caps/>
          <w:szCs w:val="28"/>
        </w:rPr>
      </w:pPr>
      <w:bookmarkStart w:id="12" w:name="_Toc221742372"/>
      <w:r w:rsidRPr="00D33031">
        <w:rPr>
          <w:rFonts w:cs="Times New Roman"/>
          <w:bCs/>
          <w:caps/>
          <w:szCs w:val="28"/>
        </w:rPr>
        <w:t>Conclusion</w:t>
      </w:r>
      <w:bookmarkEnd w:id="12"/>
    </w:p>
    <w:p w14:paraId="7E1138A5" w14:textId="0A9239C0" w:rsidR="00D33031" w:rsidRDefault="00D33031" w:rsidP="00D33031">
      <w:pPr>
        <w:pStyle w:val="Heading2"/>
        <w:spacing w:before="0" w:after="160" w:line="360" w:lineRule="auto"/>
        <w:ind w:firstLine="720"/>
        <w:jc w:val="both"/>
        <w:rPr>
          <w:rFonts w:cs="Times New Roman"/>
          <w:b w:val="0"/>
          <w:sz w:val="24"/>
          <w:szCs w:val="24"/>
        </w:rPr>
      </w:pPr>
      <w:bookmarkStart w:id="13" w:name="_Toc221742373"/>
      <w:r w:rsidRPr="00D33031">
        <w:rPr>
          <w:rFonts w:cs="Times New Roman"/>
          <w:b w:val="0"/>
          <w:sz w:val="24"/>
          <w:szCs w:val="24"/>
        </w:rPr>
        <w:t xml:space="preserve">This project utilized metadata from </w:t>
      </w:r>
      <w:proofErr w:type="spellStart"/>
      <w:r w:rsidRPr="00D33031">
        <w:rPr>
          <w:rFonts w:cs="Times New Roman"/>
          <w:b w:val="0"/>
          <w:sz w:val="24"/>
          <w:szCs w:val="24"/>
        </w:rPr>
        <w:t>MyAnimeList</w:t>
      </w:r>
      <w:proofErr w:type="spellEnd"/>
      <w:r w:rsidRPr="00D33031">
        <w:rPr>
          <w:rFonts w:cs="Times New Roman"/>
          <w:b w:val="0"/>
          <w:sz w:val="24"/>
          <w:szCs w:val="24"/>
        </w:rPr>
        <w:t xml:space="preserve"> to develop an end-to-end data mining pipeline designed to evaluate the production quality of anime works from an investment decision-making perspective. The pipeline encompassed automated data collection, target engineering for bias correction, association rule mining, text-based plot clustering, hybrid recommendation, pre-release classification, and demand forecasting. Empirical results confirm that a production company’s capabilities, committee partnerships, and the alignment of genre and theme can provide strong, learnable signals of commercial success even before a work is released.</w:t>
      </w:r>
    </w:p>
    <w:bookmarkEnd w:id="13"/>
    <w:p w14:paraId="44C477D7" w14:textId="74E67377" w:rsidR="00D33031" w:rsidRPr="00D33031" w:rsidRDefault="00D33031" w:rsidP="00D33031">
      <w:pPr>
        <w:rPr>
          <w:b/>
          <w:bCs/>
        </w:rPr>
      </w:pPr>
      <w:r w:rsidRPr="00D33031">
        <w:rPr>
          <w:b/>
          <w:bCs/>
        </w:rPr>
        <w:t>5.1 Advantages</w:t>
      </w:r>
      <w:r w:rsidR="00E72EA7">
        <w:rPr>
          <w:b/>
          <w:bCs/>
        </w:rPr>
        <w:t xml:space="preserve"> of this project</w:t>
      </w:r>
    </w:p>
    <w:p w14:paraId="05B1E8E8" w14:textId="4A535110" w:rsidR="00E72EA7" w:rsidRPr="00E72EA7" w:rsidRDefault="00E72EA7" w:rsidP="00E72EA7">
      <w:pPr>
        <w:pStyle w:val="ListParagraph"/>
        <w:numPr>
          <w:ilvl w:val="0"/>
          <w:numId w:val="61"/>
        </w:numPr>
      </w:pPr>
      <w:r w:rsidRPr="00E72EA7">
        <w:t xml:space="preserve">Bias-Corrected Success Metric: The </w:t>
      </w:r>
      <w:proofErr w:type="spellStart"/>
      <w:r w:rsidRPr="00E72EA7">
        <w:t>balanced_score</w:t>
      </w:r>
      <w:proofErr w:type="spellEnd"/>
      <w:r w:rsidRPr="00E72EA7">
        <w:t xml:space="preserve"> discounts high-scoring niche titles with small audiences, ensuring evaluations reflect genuine commercial reach.</w:t>
      </w:r>
    </w:p>
    <w:p w14:paraId="1540AED3" w14:textId="77C22322" w:rsidR="00E72EA7" w:rsidRPr="00E72EA7" w:rsidRDefault="00E72EA7" w:rsidP="00E72EA7">
      <w:pPr>
        <w:pStyle w:val="ListParagraph"/>
        <w:numPr>
          <w:ilvl w:val="0"/>
          <w:numId w:val="61"/>
        </w:numPr>
      </w:pPr>
      <w:r w:rsidRPr="00E72EA7">
        <w:t>Actionable Association Mining: FP-Growth rules deliver clear strategic insights into studio genre competencies and high-performing producer partnerships.</w:t>
      </w:r>
    </w:p>
    <w:p w14:paraId="6D7FA460" w14:textId="02F66984" w:rsidR="00E72EA7" w:rsidRPr="00E72EA7" w:rsidRDefault="00E72EA7" w:rsidP="00E72EA7">
      <w:pPr>
        <w:pStyle w:val="ListParagraph"/>
        <w:numPr>
          <w:ilvl w:val="0"/>
          <w:numId w:val="61"/>
        </w:numPr>
      </w:pPr>
      <w:r w:rsidRPr="00E72EA7">
        <w:t>Statistically Validated NLP Clustering: The 32-cluster SVD synopsis representation is statistically validated (</w:t>
      </w:r>
      <w:proofErr w:type="spellStart"/>
      <w:r w:rsidRPr="00E72EA7">
        <w:t>chi</w:t>
      </w:r>
      <w:r>
        <w:t>_square</w:t>
      </w:r>
      <w:proofErr w:type="spellEnd"/>
      <w:r w:rsidRPr="00E72EA7">
        <w:t xml:space="preserve"> = 10,372.3, Cramér's V = 0.180), capturing authentic genre structures alongside non-redundant narrative tropes.</w:t>
      </w:r>
    </w:p>
    <w:p w14:paraId="54D1DAE7" w14:textId="746DE82E" w:rsidR="00E72EA7" w:rsidRPr="00E72EA7" w:rsidRDefault="00E72EA7" w:rsidP="00E72EA7">
      <w:pPr>
        <w:pStyle w:val="ListParagraph"/>
        <w:numPr>
          <w:ilvl w:val="0"/>
          <w:numId w:val="61"/>
        </w:numPr>
      </w:pPr>
      <w:r w:rsidRPr="00E72EA7">
        <w:t>Leakage-Free Predictive Modeling: Evaluated on a strict chronological split using strictly pre-release features to ensure realistic, out-of-sample performance benchmarks.</w:t>
      </w:r>
    </w:p>
    <w:p w14:paraId="0F81901A" w14:textId="0EFA2F0E" w:rsidR="00586321" w:rsidRPr="00E72EA7" w:rsidRDefault="00E72EA7" w:rsidP="00E72EA7">
      <w:pPr>
        <w:pStyle w:val="ListParagraph"/>
        <w:numPr>
          <w:ilvl w:val="0"/>
          <w:numId w:val="61"/>
        </w:numPr>
      </w:pPr>
      <w:r w:rsidRPr="00E72EA7">
        <w:t>Modular and Reproducible Pipeline: Modular preprocessing, vectorization, and modeling workflows allow seamless updates as new anime seasons air.</w:t>
      </w:r>
    </w:p>
    <w:p w14:paraId="60ED8A15" w14:textId="041492B4" w:rsidR="00514525" w:rsidRDefault="00896376" w:rsidP="00AD4079">
      <w:pPr>
        <w:pStyle w:val="Heading2"/>
        <w:spacing w:before="0" w:after="160" w:line="360" w:lineRule="auto"/>
        <w:jc w:val="both"/>
        <w:rPr>
          <w:rFonts w:cs="Times New Roman"/>
          <w:sz w:val="24"/>
          <w:szCs w:val="24"/>
        </w:rPr>
      </w:pPr>
      <w:bookmarkStart w:id="14" w:name="_Toc221742374"/>
      <w:r>
        <w:rPr>
          <w:rFonts w:cs="Times New Roman"/>
          <w:sz w:val="24"/>
          <w:szCs w:val="24"/>
        </w:rPr>
        <w:t>5</w:t>
      </w:r>
      <w:r w:rsidR="00586321" w:rsidRPr="00531157">
        <w:rPr>
          <w:rFonts w:cs="Times New Roman"/>
          <w:sz w:val="24"/>
          <w:szCs w:val="24"/>
        </w:rPr>
        <w:t>.</w:t>
      </w:r>
      <w:r w:rsidR="00AD4079" w:rsidRPr="00531157">
        <w:rPr>
          <w:rFonts w:cs="Times New Roman"/>
          <w:sz w:val="24"/>
          <w:szCs w:val="24"/>
        </w:rPr>
        <w:t>2</w:t>
      </w:r>
      <w:r w:rsidR="00586321" w:rsidRPr="00531157">
        <w:rPr>
          <w:rFonts w:cs="Times New Roman"/>
          <w:sz w:val="24"/>
          <w:szCs w:val="24"/>
        </w:rPr>
        <w:t xml:space="preserve"> </w:t>
      </w:r>
      <w:r>
        <w:rPr>
          <w:rFonts w:cs="Times New Roman"/>
          <w:sz w:val="24"/>
          <w:szCs w:val="24"/>
        </w:rPr>
        <w:t>Limitation</w:t>
      </w:r>
      <w:bookmarkEnd w:id="14"/>
      <w:r w:rsidR="00E72EA7">
        <w:rPr>
          <w:rFonts w:cs="Times New Roman"/>
          <w:sz w:val="24"/>
          <w:szCs w:val="24"/>
        </w:rPr>
        <w:t xml:space="preserve"> of this project</w:t>
      </w:r>
    </w:p>
    <w:p w14:paraId="1EA36879" w14:textId="60B28E68" w:rsidR="00E72EA7" w:rsidRPr="00E72EA7" w:rsidRDefault="00E72EA7" w:rsidP="00E72EA7">
      <w:pPr>
        <w:pStyle w:val="ListParagraph"/>
        <w:numPr>
          <w:ilvl w:val="0"/>
          <w:numId w:val="61"/>
        </w:numPr>
      </w:pPr>
      <w:r w:rsidRPr="00E72EA7">
        <w:rPr>
          <w:b/>
          <w:bCs/>
        </w:rPr>
        <w:t>Absence of Financial Data:</w:t>
      </w:r>
      <w:r w:rsidRPr="00E72EA7">
        <w:t xml:space="preserve"> Because platform metadata excludes production and marketing budgets, the framework evaluates audience reception and engagement rather than direct financial ROI.</w:t>
      </w:r>
    </w:p>
    <w:p w14:paraId="7DEBBF4C" w14:textId="096D7C10" w:rsidR="00E72EA7" w:rsidRPr="00E72EA7" w:rsidRDefault="00E72EA7" w:rsidP="00E72EA7">
      <w:pPr>
        <w:pStyle w:val="ListParagraph"/>
        <w:numPr>
          <w:ilvl w:val="0"/>
          <w:numId w:val="61"/>
        </w:numPr>
      </w:pPr>
      <w:r w:rsidRPr="00E72EA7">
        <w:rPr>
          <w:b/>
          <w:bCs/>
        </w:rPr>
        <w:t>Lack of Source Material and Sequel Linkages:</w:t>
      </w:r>
      <w:r w:rsidRPr="00E72EA7">
        <w:t xml:space="preserve"> The dataset does not track prior manga sales ranks or explicit prequel-sequel chains, preventing the model from quantifying pre-existing adaptation pull or franchise carryover effects.</w:t>
      </w:r>
    </w:p>
    <w:p w14:paraId="5816C28A" w14:textId="583D4309" w:rsidR="00E72EA7" w:rsidRPr="00E72EA7" w:rsidRDefault="00E72EA7" w:rsidP="00E72EA7">
      <w:pPr>
        <w:pStyle w:val="ListParagraph"/>
        <w:numPr>
          <w:ilvl w:val="0"/>
          <w:numId w:val="61"/>
        </w:numPr>
      </w:pPr>
      <w:r w:rsidRPr="00E72EA7">
        <w:rPr>
          <w:b/>
          <w:bCs/>
        </w:rPr>
        <w:t>Sample Attrition from Missing Data:</w:t>
      </w:r>
      <w:r w:rsidRPr="00E72EA7">
        <w:t xml:space="preserve"> Requiring complete synopsis and rating fields reduced the dataset from 11,500 to 8,227 titles, inherently excluding unrated, newly announced, or niche promotional works.</w:t>
      </w:r>
    </w:p>
    <w:p w14:paraId="7C3212C1" w14:textId="5CCDBD20" w:rsidR="00E72EA7" w:rsidRPr="00E72EA7" w:rsidRDefault="00E72EA7" w:rsidP="00E72EA7">
      <w:pPr>
        <w:pStyle w:val="ListParagraph"/>
        <w:numPr>
          <w:ilvl w:val="0"/>
          <w:numId w:val="61"/>
        </w:numPr>
      </w:pPr>
      <w:r w:rsidRPr="00E72EA7">
        <w:rPr>
          <w:b/>
          <w:bCs/>
        </w:rPr>
        <w:lastRenderedPageBreak/>
        <w:t>Qualitative Recommender Validation:</w:t>
      </w:r>
      <w:r w:rsidRPr="00E72EA7">
        <w:t xml:space="preserve"> Evaluation of the hybrid recommender relies on qualitative query verification rather than formal ranking metrics (e.g., NDCG@K, franchise recall).</w:t>
      </w:r>
    </w:p>
    <w:p w14:paraId="756D4FB3" w14:textId="799A0EC0" w:rsidR="00E72EA7" w:rsidRPr="00E72EA7" w:rsidRDefault="00E72EA7" w:rsidP="00E72EA7">
      <w:pPr>
        <w:pStyle w:val="ListParagraph"/>
        <w:numPr>
          <w:ilvl w:val="0"/>
          <w:numId w:val="61"/>
        </w:numPr>
      </w:pPr>
      <w:r w:rsidRPr="00E72EA7">
        <w:rPr>
          <w:b/>
          <w:bCs/>
        </w:rPr>
        <w:t>Volatile Niche Time-Series Trajectories:</w:t>
      </w:r>
      <w:r w:rsidRPr="00E72EA7">
        <w:t xml:space="preserve"> Damped Holt-Winters forecasting performs reliably on mainstream genres with stable release patterns, but exhibits high percentage error (inflated MAPE) on low-volume, high-variance categories like Suspense and Mystery.</w:t>
      </w:r>
    </w:p>
    <w:p w14:paraId="2DA0195E" w14:textId="77777777" w:rsidR="00E72EA7" w:rsidRPr="00E72EA7" w:rsidRDefault="00E72EA7" w:rsidP="00E72EA7"/>
    <w:p w14:paraId="753816EE" w14:textId="77777777" w:rsidR="00F32129" w:rsidRPr="00A4253E" w:rsidRDefault="00F32129" w:rsidP="00A4253E">
      <w:pPr>
        <w:pStyle w:val="ListParagraph"/>
        <w:spacing w:line="360" w:lineRule="auto"/>
        <w:rPr>
          <w:rFonts w:cs="Times New Roman"/>
          <w:szCs w:val="24"/>
        </w:rPr>
      </w:pPr>
    </w:p>
    <w:p w14:paraId="03DD2164" w14:textId="53CFE336" w:rsidR="00514525" w:rsidRPr="00A4253E" w:rsidRDefault="00514525" w:rsidP="00A4253E">
      <w:pPr>
        <w:spacing w:line="360" w:lineRule="auto"/>
        <w:rPr>
          <w:rFonts w:cs="Times New Roman"/>
          <w:szCs w:val="24"/>
        </w:rPr>
      </w:pPr>
    </w:p>
    <w:p w14:paraId="694C7D22" w14:textId="38FC25D9" w:rsidR="00514525" w:rsidRPr="00A4253E" w:rsidRDefault="00514525" w:rsidP="00A4253E">
      <w:pPr>
        <w:spacing w:line="360" w:lineRule="auto"/>
        <w:rPr>
          <w:rFonts w:cs="Times New Roman"/>
          <w:szCs w:val="24"/>
        </w:rPr>
      </w:pPr>
    </w:p>
    <w:p w14:paraId="3C44DB10" w14:textId="75D748C7" w:rsidR="00514525" w:rsidRPr="00A4253E" w:rsidRDefault="00514525" w:rsidP="00A4253E">
      <w:pPr>
        <w:spacing w:line="360" w:lineRule="auto"/>
        <w:rPr>
          <w:rFonts w:cs="Times New Roman"/>
          <w:szCs w:val="24"/>
        </w:rPr>
      </w:pPr>
    </w:p>
    <w:p w14:paraId="5F0FEE35" w14:textId="694060B7" w:rsidR="00514525" w:rsidRPr="00A4253E" w:rsidRDefault="00514525" w:rsidP="00A4253E">
      <w:pPr>
        <w:spacing w:line="360" w:lineRule="auto"/>
        <w:rPr>
          <w:rFonts w:cs="Times New Roman"/>
          <w:szCs w:val="24"/>
        </w:rPr>
      </w:pPr>
    </w:p>
    <w:p w14:paraId="65CB4CAE" w14:textId="703B7746" w:rsidR="00514525" w:rsidRDefault="00514525" w:rsidP="00A4253E">
      <w:pPr>
        <w:spacing w:line="360" w:lineRule="auto"/>
        <w:rPr>
          <w:rFonts w:cs="Times New Roman"/>
          <w:szCs w:val="24"/>
        </w:rPr>
      </w:pPr>
    </w:p>
    <w:p w14:paraId="345BB855" w14:textId="4968F69D" w:rsidR="00245178" w:rsidRDefault="00245178" w:rsidP="00A4253E">
      <w:pPr>
        <w:spacing w:line="360" w:lineRule="auto"/>
        <w:rPr>
          <w:rFonts w:cs="Times New Roman"/>
          <w:szCs w:val="24"/>
        </w:rPr>
      </w:pPr>
    </w:p>
    <w:p w14:paraId="5AC9BE46" w14:textId="717A745A" w:rsidR="00FC3E90" w:rsidRDefault="00FC3E90" w:rsidP="00A4253E">
      <w:pPr>
        <w:spacing w:line="360" w:lineRule="auto"/>
        <w:rPr>
          <w:rFonts w:cs="Times New Roman"/>
          <w:szCs w:val="24"/>
        </w:rPr>
      </w:pPr>
    </w:p>
    <w:p w14:paraId="01CE88A0" w14:textId="6B5C1333" w:rsidR="00FC3E90" w:rsidRDefault="00FC3E90" w:rsidP="00A4253E">
      <w:pPr>
        <w:spacing w:line="360" w:lineRule="auto"/>
        <w:rPr>
          <w:rFonts w:cs="Times New Roman"/>
          <w:szCs w:val="24"/>
        </w:rPr>
      </w:pPr>
    </w:p>
    <w:p w14:paraId="46598AC2" w14:textId="742D0F5D" w:rsidR="00FC3E90" w:rsidRDefault="00FC3E90" w:rsidP="00A4253E">
      <w:pPr>
        <w:spacing w:line="360" w:lineRule="auto"/>
        <w:rPr>
          <w:rFonts w:cs="Times New Roman"/>
          <w:szCs w:val="24"/>
        </w:rPr>
      </w:pPr>
    </w:p>
    <w:p w14:paraId="7FB34949" w14:textId="1C0F61F1" w:rsidR="00FC3E90" w:rsidRDefault="00FC3E90" w:rsidP="00A4253E">
      <w:pPr>
        <w:spacing w:line="360" w:lineRule="auto"/>
        <w:rPr>
          <w:rFonts w:cs="Times New Roman"/>
          <w:szCs w:val="24"/>
        </w:rPr>
      </w:pPr>
    </w:p>
    <w:p w14:paraId="152D2E19" w14:textId="014E3CDE" w:rsidR="00FC3E90" w:rsidRDefault="00FC3E90" w:rsidP="00A4253E">
      <w:pPr>
        <w:spacing w:line="360" w:lineRule="auto"/>
        <w:rPr>
          <w:rFonts w:cs="Times New Roman"/>
          <w:szCs w:val="24"/>
        </w:rPr>
      </w:pPr>
    </w:p>
    <w:p w14:paraId="3181C493" w14:textId="5A5F1085" w:rsidR="00FC3E90" w:rsidRDefault="00FC3E90" w:rsidP="00A4253E">
      <w:pPr>
        <w:spacing w:line="360" w:lineRule="auto"/>
        <w:rPr>
          <w:rFonts w:cs="Times New Roman"/>
          <w:szCs w:val="24"/>
        </w:rPr>
      </w:pPr>
    </w:p>
    <w:p w14:paraId="0C09B0D9" w14:textId="6AD22DA0" w:rsidR="00FC3E90" w:rsidRDefault="00FC3E90" w:rsidP="00A4253E">
      <w:pPr>
        <w:spacing w:line="360" w:lineRule="auto"/>
        <w:rPr>
          <w:rFonts w:cs="Times New Roman"/>
          <w:szCs w:val="24"/>
        </w:rPr>
      </w:pPr>
    </w:p>
    <w:p w14:paraId="1C2D4731" w14:textId="77777777" w:rsidR="00FC3E90" w:rsidRDefault="00FC3E90" w:rsidP="00A4253E">
      <w:pPr>
        <w:spacing w:line="360" w:lineRule="auto"/>
        <w:rPr>
          <w:rFonts w:cs="Times New Roman"/>
          <w:szCs w:val="24"/>
        </w:rPr>
      </w:pPr>
    </w:p>
    <w:p w14:paraId="5AEF5660" w14:textId="605C9429" w:rsidR="00245178" w:rsidRDefault="00245178" w:rsidP="00A4253E">
      <w:pPr>
        <w:spacing w:line="360" w:lineRule="auto"/>
        <w:rPr>
          <w:rFonts w:cs="Times New Roman"/>
          <w:szCs w:val="24"/>
        </w:rPr>
      </w:pPr>
    </w:p>
    <w:p w14:paraId="5AACE5F3" w14:textId="35FE7B30" w:rsidR="00780913" w:rsidRDefault="00780913" w:rsidP="00A4253E">
      <w:pPr>
        <w:spacing w:line="360" w:lineRule="auto"/>
        <w:rPr>
          <w:rFonts w:cs="Times New Roman"/>
          <w:szCs w:val="24"/>
        </w:rPr>
      </w:pPr>
    </w:p>
    <w:p w14:paraId="7EC8A717" w14:textId="77777777" w:rsidR="00780913" w:rsidRPr="00A4253E" w:rsidRDefault="00780913" w:rsidP="00A4253E">
      <w:pPr>
        <w:spacing w:line="360" w:lineRule="auto"/>
        <w:rPr>
          <w:rFonts w:cs="Times New Roman"/>
          <w:szCs w:val="24"/>
        </w:rPr>
      </w:pPr>
    </w:p>
    <w:p w14:paraId="565CA093" w14:textId="77777777" w:rsidR="00E72EA7" w:rsidRDefault="00E72EA7" w:rsidP="00AD4079">
      <w:pPr>
        <w:spacing w:line="360" w:lineRule="auto"/>
        <w:jc w:val="center"/>
        <w:rPr>
          <w:rFonts w:cs="Times New Roman"/>
          <w:b/>
          <w:bCs/>
          <w:caps/>
          <w:sz w:val="28"/>
          <w:szCs w:val="28"/>
        </w:rPr>
      </w:pPr>
    </w:p>
    <w:p w14:paraId="7745BDD1" w14:textId="4F0C9133" w:rsidR="00E72EA7" w:rsidRPr="00A924D9" w:rsidRDefault="004C55C3" w:rsidP="00E72EA7">
      <w:pPr>
        <w:spacing w:line="360" w:lineRule="auto"/>
        <w:jc w:val="center"/>
        <w:rPr>
          <w:rFonts w:cs="Times New Roman"/>
          <w:b/>
          <w:bCs/>
          <w:caps/>
          <w:sz w:val="28"/>
          <w:szCs w:val="28"/>
        </w:rPr>
      </w:pPr>
      <w:r w:rsidRPr="00A924D9">
        <w:rPr>
          <w:rFonts w:cs="Times New Roman"/>
          <w:b/>
          <w:bCs/>
          <w:caps/>
          <w:sz w:val="28"/>
          <w:szCs w:val="28"/>
        </w:rPr>
        <w:lastRenderedPageBreak/>
        <w:t>References</w:t>
      </w:r>
    </w:p>
    <w:p w14:paraId="2D248A8B" w14:textId="48BAE35C" w:rsidR="00E72EA7" w:rsidRDefault="00E72EA7" w:rsidP="00E72EA7">
      <w:pPr>
        <w:spacing w:line="360" w:lineRule="auto"/>
        <w:rPr>
          <w:sz w:val="28"/>
          <w:szCs w:val="28"/>
        </w:rPr>
      </w:pPr>
      <w:r w:rsidRPr="00E72EA7">
        <w:rPr>
          <w:sz w:val="28"/>
          <w:szCs w:val="28"/>
        </w:rPr>
        <w:t xml:space="preserve">[1] Jikan API, “Jikan — Unofficial </w:t>
      </w:r>
      <w:proofErr w:type="spellStart"/>
      <w:r w:rsidRPr="00E72EA7">
        <w:rPr>
          <w:sz w:val="28"/>
          <w:szCs w:val="28"/>
        </w:rPr>
        <w:t>MyAnimeList</w:t>
      </w:r>
      <w:proofErr w:type="spellEnd"/>
      <w:r w:rsidRPr="00E72EA7">
        <w:rPr>
          <w:sz w:val="28"/>
          <w:szCs w:val="28"/>
        </w:rPr>
        <w:t xml:space="preserve"> API,” [Online]. </w:t>
      </w:r>
      <w:r>
        <w:rPr>
          <w:sz w:val="28"/>
          <w:szCs w:val="28"/>
        </w:rPr>
        <w:t xml:space="preserve">        </w:t>
      </w:r>
      <w:r w:rsidRPr="00E72EA7">
        <w:rPr>
          <w:sz w:val="28"/>
          <w:szCs w:val="28"/>
        </w:rPr>
        <w:t>Available: [</w:t>
      </w:r>
      <w:proofErr w:type="gramStart"/>
      <w:r w:rsidRPr="00E72EA7">
        <w:rPr>
          <w:sz w:val="28"/>
          <w:szCs w:val="28"/>
        </w:rPr>
        <w:t>https://docs.api.jikan.moe/](</w:t>
      </w:r>
      <w:proofErr w:type="gramEnd"/>
      <w:hyperlink r:id="rId26" w:history="1">
        <w:r w:rsidRPr="00D94963">
          <w:rPr>
            <w:rStyle w:val="Hyperlink"/>
            <w:sz w:val="28"/>
            <w:szCs w:val="28"/>
          </w:rPr>
          <w:t>https://docs.api.jikan.moe/</w:t>
        </w:r>
      </w:hyperlink>
      <w:r w:rsidRPr="00E72EA7">
        <w:rPr>
          <w:sz w:val="28"/>
          <w:szCs w:val="28"/>
        </w:rPr>
        <w:t>).</w:t>
      </w:r>
    </w:p>
    <w:p w14:paraId="42E41EB4" w14:textId="21E763DF" w:rsidR="00E72EA7" w:rsidRDefault="00E72EA7" w:rsidP="00E72EA7">
      <w:pPr>
        <w:spacing w:line="360" w:lineRule="auto"/>
        <w:rPr>
          <w:sz w:val="28"/>
          <w:szCs w:val="28"/>
        </w:rPr>
      </w:pPr>
      <w:r w:rsidRPr="00E72EA7">
        <w:rPr>
          <w:rFonts w:cs="Times New Roman"/>
          <w:sz w:val="28"/>
          <w:szCs w:val="28"/>
        </w:rPr>
        <w:t xml:space="preserve">[2] J. Han, J. Pei, and Y. Yin, “Mining Frequent Patterns without Candidate Generation,” in </w:t>
      </w:r>
      <w:r w:rsidRPr="00E72EA7">
        <w:rPr>
          <w:rFonts w:cs="Times New Roman"/>
          <w:i/>
          <w:iCs/>
          <w:sz w:val="28"/>
          <w:szCs w:val="28"/>
        </w:rPr>
        <w:t>Proc. ACM SIGMOD</w:t>
      </w:r>
      <w:r w:rsidRPr="00E72EA7">
        <w:rPr>
          <w:rFonts w:cs="Times New Roman"/>
          <w:sz w:val="28"/>
          <w:szCs w:val="28"/>
        </w:rPr>
        <w:t>, 2000, pp. 1–12.</w:t>
      </w:r>
    </w:p>
    <w:p w14:paraId="175D7F1B" w14:textId="10CEECDC" w:rsidR="00E72EA7" w:rsidRDefault="00E72EA7" w:rsidP="00E72EA7">
      <w:pPr>
        <w:spacing w:line="360" w:lineRule="auto"/>
        <w:rPr>
          <w:sz w:val="28"/>
          <w:szCs w:val="28"/>
        </w:rPr>
      </w:pPr>
      <w:r w:rsidRPr="00E72EA7">
        <w:rPr>
          <w:rFonts w:cs="Times New Roman"/>
          <w:sz w:val="28"/>
          <w:szCs w:val="28"/>
        </w:rPr>
        <w:t xml:space="preserve">[3] S. Deerwester et al., “Indexing by Latent Semantic Analysis,” </w:t>
      </w:r>
      <w:r w:rsidRPr="00E72EA7">
        <w:rPr>
          <w:rFonts w:cs="Times New Roman"/>
          <w:i/>
          <w:iCs/>
          <w:sz w:val="28"/>
          <w:szCs w:val="28"/>
        </w:rPr>
        <w:t>JASIS</w:t>
      </w:r>
      <w:r w:rsidRPr="00E72EA7">
        <w:rPr>
          <w:rFonts w:cs="Times New Roman"/>
          <w:sz w:val="28"/>
          <w:szCs w:val="28"/>
        </w:rPr>
        <w:t>, vol. 41, no. 6, 1990, pp. 391–407.</w:t>
      </w:r>
    </w:p>
    <w:p w14:paraId="6665EFDE" w14:textId="4F8E0B8A" w:rsidR="00E72EA7" w:rsidRPr="00E72EA7" w:rsidRDefault="00E72EA7" w:rsidP="00E72EA7">
      <w:pPr>
        <w:spacing w:line="360" w:lineRule="auto"/>
        <w:rPr>
          <w:sz w:val="28"/>
          <w:szCs w:val="28"/>
        </w:rPr>
      </w:pPr>
      <w:r w:rsidRPr="00E72EA7">
        <w:rPr>
          <w:rFonts w:cs="Times New Roman"/>
          <w:sz w:val="28"/>
          <w:szCs w:val="28"/>
        </w:rPr>
        <w:t xml:space="preserve">[4] H. Cramér, </w:t>
      </w:r>
      <w:r w:rsidRPr="00E72EA7">
        <w:rPr>
          <w:rFonts w:cs="Times New Roman"/>
          <w:i/>
          <w:iCs/>
          <w:sz w:val="28"/>
          <w:szCs w:val="28"/>
        </w:rPr>
        <w:t>Mathematical Methods of Statistics</w:t>
      </w:r>
      <w:r w:rsidRPr="00E72EA7">
        <w:rPr>
          <w:rFonts w:cs="Times New Roman"/>
          <w:sz w:val="28"/>
          <w:szCs w:val="28"/>
        </w:rPr>
        <w:t>, Princeton University Press, 1946.</w:t>
      </w:r>
    </w:p>
    <w:p w14:paraId="6FB006C4" w14:textId="789DE1BC" w:rsidR="00E72EA7" w:rsidRPr="00E72EA7" w:rsidRDefault="00E72EA7" w:rsidP="00E72EA7">
      <w:pPr>
        <w:spacing w:line="360" w:lineRule="auto"/>
        <w:rPr>
          <w:rFonts w:cs="Times New Roman"/>
          <w:sz w:val="28"/>
          <w:szCs w:val="28"/>
        </w:rPr>
      </w:pPr>
      <w:r w:rsidRPr="00E72EA7">
        <w:rPr>
          <w:rFonts w:cs="Times New Roman"/>
          <w:sz w:val="28"/>
          <w:szCs w:val="28"/>
        </w:rPr>
        <w:t xml:space="preserve">[5] C. C. Holt, “Forecasting Seasonals and Trends by Exponentially Weighted Moving Averages,” </w:t>
      </w:r>
      <w:r w:rsidRPr="00E72EA7">
        <w:rPr>
          <w:rFonts w:cs="Times New Roman"/>
          <w:i/>
          <w:iCs/>
          <w:sz w:val="28"/>
          <w:szCs w:val="28"/>
        </w:rPr>
        <w:t>Int. J. Forecast.</w:t>
      </w:r>
      <w:r w:rsidRPr="00E72EA7">
        <w:rPr>
          <w:rFonts w:cs="Times New Roman"/>
          <w:sz w:val="28"/>
          <w:szCs w:val="28"/>
        </w:rPr>
        <w:t>, vol. 20, no. 1, 2004, pp. 5–10.</w:t>
      </w:r>
    </w:p>
    <w:p w14:paraId="4F00755A" w14:textId="594E1EB6" w:rsidR="00E72EA7" w:rsidRPr="00E72EA7" w:rsidRDefault="00E72EA7" w:rsidP="00E72EA7">
      <w:pPr>
        <w:spacing w:line="360" w:lineRule="auto"/>
        <w:rPr>
          <w:rFonts w:cs="Times New Roman"/>
          <w:sz w:val="28"/>
          <w:szCs w:val="28"/>
        </w:rPr>
      </w:pPr>
      <w:r w:rsidRPr="00E72EA7">
        <w:rPr>
          <w:rFonts w:cs="Times New Roman"/>
          <w:sz w:val="28"/>
          <w:szCs w:val="28"/>
        </w:rPr>
        <w:t xml:space="preserve">[6] T. Chen and C. </w:t>
      </w:r>
      <w:proofErr w:type="spellStart"/>
      <w:r w:rsidRPr="00E72EA7">
        <w:rPr>
          <w:rFonts w:cs="Times New Roman"/>
          <w:sz w:val="28"/>
          <w:szCs w:val="28"/>
        </w:rPr>
        <w:t>Guestrin</w:t>
      </w:r>
      <w:proofErr w:type="spellEnd"/>
      <w:r w:rsidRPr="00E72EA7">
        <w:rPr>
          <w:rFonts w:cs="Times New Roman"/>
          <w:sz w:val="28"/>
          <w:szCs w:val="28"/>
        </w:rPr>
        <w:t>, “</w:t>
      </w:r>
      <w:proofErr w:type="spellStart"/>
      <w:r w:rsidRPr="00E72EA7">
        <w:rPr>
          <w:rFonts w:cs="Times New Roman"/>
          <w:sz w:val="28"/>
          <w:szCs w:val="28"/>
        </w:rPr>
        <w:t>XGBoost</w:t>
      </w:r>
      <w:proofErr w:type="spellEnd"/>
      <w:r w:rsidRPr="00E72EA7">
        <w:rPr>
          <w:rFonts w:cs="Times New Roman"/>
          <w:sz w:val="28"/>
          <w:szCs w:val="28"/>
        </w:rPr>
        <w:t xml:space="preserve">: A Scalable Tree Boosting System,” in </w:t>
      </w:r>
      <w:r w:rsidRPr="00E72EA7">
        <w:rPr>
          <w:rFonts w:cs="Times New Roman"/>
          <w:i/>
          <w:iCs/>
          <w:sz w:val="28"/>
          <w:szCs w:val="28"/>
        </w:rPr>
        <w:t>Proc. 22nd ACM SIGKDD</w:t>
      </w:r>
      <w:r w:rsidRPr="00E72EA7">
        <w:rPr>
          <w:rFonts w:cs="Times New Roman"/>
          <w:sz w:val="28"/>
          <w:szCs w:val="28"/>
        </w:rPr>
        <w:t>, 2016, pp. 785–794.</w:t>
      </w:r>
    </w:p>
    <w:p w14:paraId="36919AF6" w14:textId="77777777" w:rsidR="00BA12CB" w:rsidRDefault="00BA12CB" w:rsidP="00A4253E">
      <w:pPr>
        <w:spacing w:line="360" w:lineRule="auto"/>
        <w:rPr>
          <w:rFonts w:cs="Times New Roman"/>
          <w:b/>
          <w:bCs/>
          <w:sz w:val="28"/>
          <w:szCs w:val="28"/>
        </w:rPr>
      </w:pPr>
    </w:p>
    <w:p w14:paraId="6CF01F8B" w14:textId="3E36FDCC" w:rsidR="006A4D54" w:rsidRPr="00A4253E" w:rsidRDefault="006A4D54" w:rsidP="00A4253E">
      <w:pPr>
        <w:spacing w:line="360" w:lineRule="auto"/>
        <w:rPr>
          <w:rFonts w:cs="Times New Roman"/>
        </w:rPr>
      </w:pPr>
    </w:p>
    <w:sectPr w:rsidR="006A4D54" w:rsidRPr="00A4253E" w:rsidSect="00531157">
      <w:headerReference w:type="default" r:id="rId27"/>
      <w:footerReference w:type="default" r:id="rId28"/>
      <w:pgSz w:w="11906" w:h="16838" w:code="9"/>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01C2F" w14:textId="77777777" w:rsidR="003B22AE" w:rsidRDefault="003B22AE" w:rsidP="007E411E">
      <w:pPr>
        <w:spacing w:after="0" w:line="240" w:lineRule="auto"/>
      </w:pPr>
      <w:r>
        <w:separator/>
      </w:r>
    </w:p>
  </w:endnote>
  <w:endnote w:type="continuationSeparator" w:id="0">
    <w:p w14:paraId="3E81C12A" w14:textId="77777777" w:rsidR="003B22AE" w:rsidRDefault="003B22AE" w:rsidP="007E4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5824" w14:textId="77777777" w:rsidR="0035471E" w:rsidRPr="000C48CA" w:rsidRDefault="0035471E">
    <w:pPr>
      <w:pStyle w:val="Footer"/>
      <w:tabs>
        <w:tab w:val="clear" w:pos="4680"/>
        <w:tab w:val="clear" w:pos="9360"/>
      </w:tabs>
      <w:jc w:val="center"/>
      <w:rPr>
        <w:caps/>
        <w:noProof/>
        <w:sz w:val="20"/>
        <w:szCs w:val="20"/>
      </w:rPr>
    </w:pPr>
    <w:r w:rsidRPr="000C48CA">
      <w:rPr>
        <w:caps/>
        <w:sz w:val="20"/>
        <w:szCs w:val="20"/>
      </w:rPr>
      <w:fldChar w:fldCharType="begin"/>
    </w:r>
    <w:r w:rsidRPr="000C48CA">
      <w:rPr>
        <w:caps/>
        <w:sz w:val="20"/>
        <w:szCs w:val="20"/>
      </w:rPr>
      <w:instrText xml:space="preserve"> PAGE   \* MERGEFORMAT </w:instrText>
    </w:r>
    <w:r w:rsidRPr="000C48CA">
      <w:rPr>
        <w:caps/>
        <w:sz w:val="20"/>
        <w:szCs w:val="20"/>
      </w:rPr>
      <w:fldChar w:fldCharType="separate"/>
    </w:r>
    <w:r w:rsidRPr="000C48CA">
      <w:rPr>
        <w:caps/>
        <w:noProof/>
        <w:sz w:val="20"/>
        <w:szCs w:val="20"/>
      </w:rPr>
      <w:t>2</w:t>
    </w:r>
    <w:r w:rsidRPr="000C48CA">
      <w:rPr>
        <w:caps/>
        <w:noProof/>
        <w:sz w:val="20"/>
        <w:szCs w:val="20"/>
      </w:rPr>
      <w:fldChar w:fldCharType="end"/>
    </w:r>
  </w:p>
  <w:p w14:paraId="619E98FB" w14:textId="5482FF34" w:rsidR="0035471E" w:rsidRDefault="00354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F89D0" w14:textId="77777777" w:rsidR="003B22AE" w:rsidRDefault="003B22AE" w:rsidP="007E411E">
      <w:pPr>
        <w:spacing w:after="0" w:line="240" w:lineRule="auto"/>
      </w:pPr>
      <w:r>
        <w:separator/>
      </w:r>
    </w:p>
  </w:footnote>
  <w:footnote w:type="continuationSeparator" w:id="0">
    <w:p w14:paraId="1C325334" w14:textId="77777777" w:rsidR="003B22AE" w:rsidRDefault="003B22AE" w:rsidP="007E4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38FC" w14:textId="1DE65483" w:rsidR="0035471E" w:rsidRPr="00E72EA7" w:rsidRDefault="0035471E">
    <w:pPr>
      <w:pStyle w:val="Header"/>
      <w:rPr>
        <w:bCs/>
        <w:sz w:val="22"/>
      </w:rPr>
    </w:pPr>
    <w:r>
      <w:t xml:space="preserve">Semester </w:t>
    </w:r>
    <w:r w:rsidR="00FD7C04">
      <w:t>IX</w:t>
    </w:r>
    <w:r>
      <w:t xml:space="preserve"> | </w:t>
    </w:r>
    <w:r w:rsidR="0001646A">
      <w:t>IS</w:t>
    </w:r>
    <w:r>
      <w:t>-2</w:t>
    </w:r>
    <w:r w:rsidR="00FD7C04">
      <w:t>12</w:t>
    </w:r>
    <w:r>
      <w:tab/>
    </w:r>
    <w:r>
      <w:tab/>
    </w:r>
    <w:r w:rsidR="00E72EA7" w:rsidRPr="00E72EA7">
      <w:rPr>
        <w:bCs/>
        <w:sz w:val="22"/>
      </w:rPr>
      <w:t>Anime Industry Analytics Syste</w:t>
    </w:r>
    <w:r w:rsidR="00E72EA7">
      <w:rPr>
        <w:bCs/>
        <w:sz w:val="22"/>
      </w:rPr>
      <w:t>m</w:t>
    </w:r>
  </w:p>
  <w:p w14:paraId="2D03039E" w14:textId="77777777" w:rsidR="0035471E" w:rsidRPr="00E72EA7" w:rsidRDefault="0035471E">
    <w:pPr>
      <w:pStyle w:val="Header"/>
      <w:rPr>
        <w:bCs/>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6" type="#_x0000_t75" style="width:11.45pt;height:11.45pt" o:bullet="t">
        <v:imagedata r:id="rId1" o:title="msoDC2"/>
      </v:shape>
    </w:pict>
  </w:numPicBullet>
  <w:abstractNum w:abstractNumId="0" w15:restartNumberingAfterBreak="0">
    <w:nsid w:val="FFFFFF89"/>
    <w:multiLevelType w:val="singleLevel"/>
    <w:tmpl w:val="7DEC58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82CC1"/>
    <w:multiLevelType w:val="multilevel"/>
    <w:tmpl w:val="39D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83F9E"/>
    <w:multiLevelType w:val="hybridMultilevel"/>
    <w:tmpl w:val="9D9275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62ECA"/>
    <w:multiLevelType w:val="hybridMultilevel"/>
    <w:tmpl w:val="511052E2"/>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5AB166F"/>
    <w:multiLevelType w:val="multilevel"/>
    <w:tmpl w:val="B15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32D46"/>
    <w:multiLevelType w:val="hybridMultilevel"/>
    <w:tmpl w:val="E1D442F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654199"/>
    <w:multiLevelType w:val="hybridMultilevel"/>
    <w:tmpl w:val="8820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A3B17"/>
    <w:multiLevelType w:val="hybridMultilevel"/>
    <w:tmpl w:val="A5428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F05CA6"/>
    <w:multiLevelType w:val="multilevel"/>
    <w:tmpl w:val="255E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06C78"/>
    <w:multiLevelType w:val="hybridMultilevel"/>
    <w:tmpl w:val="01BCF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38426E"/>
    <w:multiLevelType w:val="hybridMultilevel"/>
    <w:tmpl w:val="7E3A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E39DE"/>
    <w:multiLevelType w:val="hybridMultilevel"/>
    <w:tmpl w:val="8BB2BB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4257D45"/>
    <w:multiLevelType w:val="hybridMultilevel"/>
    <w:tmpl w:val="23F490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AC35B1"/>
    <w:multiLevelType w:val="multilevel"/>
    <w:tmpl w:val="135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A799F"/>
    <w:multiLevelType w:val="hybridMultilevel"/>
    <w:tmpl w:val="36E6669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6655E08"/>
    <w:multiLevelType w:val="hybridMultilevel"/>
    <w:tmpl w:val="58145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A8605A"/>
    <w:multiLevelType w:val="multilevel"/>
    <w:tmpl w:val="2F9A9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3635A"/>
    <w:multiLevelType w:val="hybridMultilevel"/>
    <w:tmpl w:val="840AE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307BFF"/>
    <w:multiLevelType w:val="hybridMultilevel"/>
    <w:tmpl w:val="6742EE2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1271BBC"/>
    <w:multiLevelType w:val="hybridMultilevel"/>
    <w:tmpl w:val="6D745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4435546"/>
    <w:multiLevelType w:val="multilevel"/>
    <w:tmpl w:val="6D8E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60B2C"/>
    <w:multiLevelType w:val="hybridMultilevel"/>
    <w:tmpl w:val="B11C09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3E62C5"/>
    <w:multiLevelType w:val="multilevel"/>
    <w:tmpl w:val="E2EA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D7C3A"/>
    <w:multiLevelType w:val="hybridMultilevel"/>
    <w:tmpl w:val="EE7E02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4C4BBE"/>
    <w:multiLevelType w:val="multilevel"/>
    <w:tmpl w:val="DB2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7121E"/>
    <w:multiLevelType w:val="hybridMultilevel"/>
    <w:tmpl w:val="5FF4B2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7F740F"/>
    <w:multiLevelType w:val="multilevel"/>
    <w:tmpl w:val="809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D78FF"/>
    <w:multiLevelType w:val="multilevel"/>
    <w:tmpl w:val="446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A513B"/>
    <w:multiLevelType w:val="hybridMultilevel"/>
    <w:tmpl w:val="3536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354CB3"/>
    <w:multiLevelType w:val="hybridMultilevel"/>
    <w:tmpl w:val="82961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64427A"/>
    <w:multiLevelType w:val="hybridMultilevel"/>
    <w:tmpl w:val="F7840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4D1704"/>
    <w:multiLevelType w:val="multilevel"/>
    <w:tmpl w:val="6D6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C2448"/>
    <w:multiLevelType w:val="hybridMultilevel"/>
    <w:tmpl w:val="FD62617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9680AC3"/>
    <w:multiLevelType w:val="multilevel"/>
    <w:tmpl w:val="0B04E97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3B7B2227"/>
    <w:multiLevelType w:val="multilevel"/>
    <w:tmpl w:val="BFA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52452"/>
    <w:multiLevelType w:val="multilevel"/>
    <w:tmpl w:val="08FC1318"/>
    <w:lvl w:ilvl="0">
      <w:start w:val="1"/>
      <w:numFmt w:val="decimal"/>
      <w:lvlText w:val="%1"/>
      <w:lvlJc w:val="left"/>
      <w:pPr>
        <w:ind w:left="360" w:hanging="360"/>
      </w:pPr>
      <w:rPr>
        <w:rFonts w:hint="default"/>
      </w:rPr>
    </w:lvl>
    <w:lvl w:ilvl="1">
      <w:start w:val="4"/>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6" w15:restartNumberingAfterBreak="0">
    <w:nsid w:val="3D6B6F7E"/>
    <w:multiLevelType w:val="multilevel"/>
    <w:tmpl w:val="213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CF5FF9"/>
    <w:multiLevelType w:val="hybridMultilevel"/>
    <w:tmpl w:val="253844E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8" w15:restartNumberingAfterBreak="0">
    <w:nsid w:val="40A35C00"/>
    <w:multiLevelType w:val="multilevel"/>
    <w:tmpl w:val="70A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E02629"/>
    <w:multiLevelType w:val="hybridMultilevel"/>
    <w:tmpl w:val="443AF1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66261B2"/>
    <w:multiLevelType w:val="multilevel"/>
    <w:tmpl w:val="78C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11B91"/>
    <w:multiLevelType w:val="hybridMultilevel"/>
    <w:tmpl w:val="BE181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E45567"/>
    <w:multiLevelType w:val="multilevel"/>
    <w:tmpl w:val="1EC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B7545"/>
    <w:multiLevelType w:val="multilevel"/>
    <w:tmpl w:val="409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F940F4"/>
    <w:multiLevelType w:val="hybridMultilevel"/>
    <w:tmpl w:val="1AAEF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217BFD"/>
    <w:multiLevelType w:val="multilevel"/>
    <w:tmpl w:val="BEF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781F4C"/>
    <w:multiLevelType w:val="multilevel"/>
    <w:tmpl w:val="B5C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74F"/>
    <w:multiLevelType w:val="multilevel"/>
    <w:tmpl w:val="C3EA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335868"/>
    <w:multiLevelType w:val="hybridMultilevel"/>
    <w:tmpl w:val="A302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5A2B06"/>
    <w:multiLevelType w:val="hybridMultilevel"/>
    <w:tmpl w:val="7CCE91A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5D04950"/>
    <w:multiLevelType w:val="hybridMultilevel"/>
    <w:tmpl w:val="AD181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A15766"/>
    <w:multiLevelType w:val="hybridMultilevel"/>
    <w:tmpl w:val="5AD89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DE90023"/>
    <w:multiLevelType w:val="hybridMultilevel"/>
    <w:tmpl w:val="C652C58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E9411DA"/>
    <w:multiLevelType w:val="multilevel"/>
    <w:tmpl w:val="FE8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9B2E9D"/>
    <w:multiLevelType w:val="hybridMultilevel"/>
    <w:tmpl w:val="E3607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9A3CD9"/>
    <w:multiLevelType w:val="hybridMultilevel"/>
    <w:tmpl w:val="06C888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8B4F35"/>
    <w:multiLevelType w:val="hybridMultilevel"/>
    <w:tmpl w:val="B16C0F80"/>
    <w:lvl w:ilvl="0" w:tplc="04090009">
      <w:start w:val="1"/>
      <w:numFmt w:val="bullet"/>
      <w:lvlText w:val=""/>
      <w:lvlJc w:val="left"/>
      <w:pPr>
        <w:ind w:left="360" w:hanging="360"/>
      </w:pPr>
      <w:rPr>
        <w:rFonts w:ascii="Wingdings" w:hAnsi="Wingding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63D36DD3"/>
    <w:multiLevelType w:val="multilevel"/>
    <w:tmpl w:val="FCD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214EDA"/>
    <w:multiLevelType w:val="hybridMultilevel"/>
    <w:tmpl w:val="70D2B4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6B2115D"/>
    <w:multiLevelType w:val="multilevel"/>
    <w:tmpl w:val="ADA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5F706B"/>
    <w:multiLevelType w:val="multilevel"/>
    <w:tmpl w:val="069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12A4C"/>
    <w:multiLevelType w:val="hybridMultilevel"/>
    <w:tmpl w:val="2E1AE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ED2E0E"/>
    <w:multiLevelType w:val="hybridMultilevel"/>
    <w:tmpl w:val="11426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3BA6C97"/>
    <w:multiLevelType w:val="hybridMultilevel"/>
    <w:tmpl w:val="4146A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2C3867"/>
    <w:multiLevelType w:val="hybridMultilevel"/>
    <w:tmpl w:val="DD801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3E2191"/>
    <w:multiLevelType w:val="multilevel"/>
    <w:tmpl w:val="D638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3204E"/>
    <w:multiLevelType w:val="multilevel"/>
    <w:tmpl w:val="ED26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179891">
    <w:abstractNumId w:val="33"/>
  </w:num>
  <w:num w:numId="2" w16cid:durableId="1403606179">
    <w:abstractNumId w:val="2"/>
  </w:num>
  <w:num w:numId="3" w16cid:durableId="1727533703">
    <w:abstractNumId w:val="52"/>
  </w:num>
  <w:num w:numId="4" w16cid:durableId="419377958">
    <w:abstractNumId w:val="18"/>
  </w:num>
  <w:num w:numId="5" w16cid:durableId="1366370447">
    <w:abstractNumId w:val="63"/>
  </w:num>
  <w:num w:numId="6" w16cid:durableId="212816234">
    <w:abstractNumId w:val="19"/>
  </w:num>
  <w:num w:numId="7" w16cid:durableId="1110467671">
    <w:abstractNumId w:val="1"/>
  </w:num>
  <w:num w:numId="8" w16cid:durableId="1295868440">
    <w:abstractNumId w:val="37"/>
  </w:num>
  <w:num w:numId="9" w16cid:durableId="945381967">
    <w:abstractNumId w:val="30"/>
  </w:num>
  <w:num w:numId="10" w16cid:durableId="720711193">
    <w:abstractNumId w:val="5"/>
  </w:num>
  <w:num w:numId="11" w16cid:durableId="2024235172">
    <w:abstractNumId w:val="35"/>
  </w:num>
  <w:num w:numId="12" w16cid:durableId="981156813">
    <w:abstractNumId w:val="58"/>
  </w:num>
  <w:num w:numId="13" w16cid:durableId="321542011">
    <w:abstractNumId w:val="62"/>
  </w:num>
  <w:num w:numId="14" w16cid:durableId="523834942">
    <w:abstractNumId w:val="14"/>
  </w:num>
  <w:num w:numId="15" w16cid:durableId="104739128">
    <w:abstractNumId w:val="41"/>
  </w:num>
  <w:num w:numId="16" w16cid:durableId="480656994">
    <w:abstractNumId w:val="23"/>
  </w:num>
  <w:num w:numId="17" w16cid:durableId="1888639281">
    <w:abstractNumId w:val="7"/>
  </w:num>
  <w:num w:numId="18" w16cid:durableId="822744143">
    <w:abstractNumId w:val="17"/>
  </w:num>
  <w:num w:numId="19" w16cid:durableId="1289554094">
    <w:abstractNumId w:val="49"/>
  </w:num>
  <w:num w:numId="20" w16cid:durableId="979726961">
    <w:abstractNumId w:val="21"/>
  </w:num>
  <w:num w:numId="21" w16cid:durableId="642857628">
    <w:abstractNumId w:val="39"/>
  </w:num>
  <w:num w:numId="22" w16cid:durableId="746346522">
    <w:abstractNumId w:val="10"/>
  </w:num>
  <w:num w:numId="23" w16cid:durableId="1946309272">
    <w:abstractNumId w:val="28"/>
  </w:num>
  <w:num w:numId="24" w16cid:durableId="1439637912">
    <w:abstractNumId w:val="0"/>
  </w:num>
  <w:num w:numId="25" w16cid:durableId="1653175817">
    <w:abstractNumId w:val="11"/>
  </w:num>
  <w:num w:numId="26" w16cid:durableId="8023723">
    <w:abstractNumId w:val="55"/>
  </w:num>
  <w:num w:numId="27" w16cid:durableId="166134437">
    <w:abstractNumId w:val="12"/>
  </w:num>
  <w:num w:numId="28" w16cid:durableId="669988461">
    <w:abstractNumId w:val="25"/>
  </w:num>
  <w:num w:numId="29" w16cid:durableId="1163159912">
    <w:abstractNumId w:val="40"/>
  </w:num>
  <w:num w:numId="30" w16cid:durableId="1545824641">
    <w:abstractNumId w:val="8"/>
  </w:num>
  <w:num w:numId="31" w16cid:durableId="187185738">
    <w:abstractNumId w:val="38"/>
  </w:num>
  <w:num w:numId="32" w16cid:durableId="729156277">
    <w:abstractNumId w:val="65"/>
  </w:num>
  <w:num w:numId="33" w16cid:durableId="852838024">
    <w:abstractNumId w:val="66"/>
  </w:num>
  <w:num w:numId="34" w16cid:durableId="2138571797">
    <w:abstractNumId w:val="36"/>
  </w:num>
  <w:num w:numId="35" w16cid:durableId="794761957">
    <w:abstractNumId w:val="32"/>
  </w:num>
  <w:num w:numId="36" w16cid:durableId="94059899">
    <w:abstractNumId w:val="13"/>
  </w:num>
  <w:num w:numId="37" w16cid:durableId="2092727923">
    <w:abstractNumId w:val="34"/>
  </w:num>
  <w:num w:numId="38" w16cid:durableId="1736900919">
    <w:abstractNumId w:val="56"/>
  </w:num>
  <w:num w:numId="39" w16cid:durableId="770710733">
    <w:abstractNumId w:val="3"/>
  </w:num>
  <w:num w:numId="40" w16cid:durableId="71660250">
    <w:abstractNumId w:val="48"/>
  </w:num>
  <w:num w:numId="41" w16cid:durableId="355086621">
    <w:abstractNumId w:val="61"/>
  </w:num>
  <w:num w:numId="42" w16cid:durableId="574170334">
    <w:abstractNumId w:val="6"/>
  </w:num>
  <w:num w:numId="43" w16cid:durableId="1723291495">
    <w:abstractNumId w:val="31"/>
  </w:num>
  <w:num w:numId="44" w16cid:durableId="448624881">
    <w:abstractNumId w:val="15"/>
  </w:num>
  <w:num w:numId="45" w16cid:durableId="2060543175">
    <w:abstractNumId w:val="20"/>
  </w:num>
  <w:num w:numId="46" w16cid:durableId="390226998">
    <w:abstractNumId w:val="60"/>
  </w:num>
  <w:num w:numId="47" w16cid:durableId="1319961010">
    <w:abstractNumId w:val="45"/>
  </w:num>
  <w:num w:numId="48" w16cid:durableId="1613978212">
    <w:abstractNumId w:val="22"/>
  </w:num>
  <w:num w:numId="49" w16cid:durableId="1495418232">
    <w:abstractNumId w:val="46"/>
  </w:num>
  <w:num w:numId="50" w16cid:durableId="479230848">
    <w:abstractNumId w:val="26"/>
  </w:num>
  <w:num w:numId="51" w16cid:durableId="1124077239">
    <w:abstractNumId w:val="42"/>
  </w:num>
  <w:num w:numId="52" w16cid:durableId="213084424">
    <w:abstractNumId w:val="47"/>
  </w:num>
  <w:num w:numId="53" w16cid:durableId="1327904664">
    <w:abstractNumId w:val="53"/>
  </w:num>
  <w:num w:numId="54" w16cid:durableId="448934378">
    <w:abstractNumId w:val="51"/>
  </w:num>
  <w:num w:numId="55" w16cid:durableId="1579439806">
    <w:abstractNumId w:val="64"/>
  </w:num>
  <w:num w:numId="56" w16cid:durableId="1008140707">
    <w:abstractNumId w:val="16"/>
  </w:num>
  <w:num w:numId="57" w16cid:durableId="1214611077">
    <w:abstractNumId w:val="9"/>
  </w:num>
  <w:num w:numId="58" w16cid:durableId="960650322">
    <w:abstractNumId w:val="24"/>
  </w:num>
  <w:num w:numId="59" w16cid:durableId="423914475">
    <w:abstractNumId w:val="57"/>
  </w:num>
  <w:num w:numId="60" w16cid:durableId="1495418022">
    <w:abstractNumId w:val="54"/>
  </w:num>
  <w:num w:numId="61" w16cid:durableId="445004387">
    <w:abstractNumId w:val="4"/>
  </w:num>
  <w:num w:numId="62" w16cid:durableId="969018184">
    <w:abstractNumId w:val="27"/>
  </w:num>
  <w:num w:numId="63" w16cid:durableId="97990804">
    <w:abstractNumId w:val="44"/>
  </w:num>
  <w:num w:numId="64" w16cid:durableId="128326601">
    <w:abstractNumId w:val="29"/>
  </w:num>
  <w:num w:numId="65" w16cid:durableId="1597863922">
    <w:abstractNumId w:val="50"/>
  </w:num>
  <w:num w:numId="66" w16cid:durableId="1013998616">
    <w:abstractNumId w:val="59"/>
  </w:num>
  <w:num w:numId="67" w16cid:durableId="100605532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9C"/>
    <w:rsid w:val="0001646A"/>
    <w:rsid w:val="00026693"/>
    <w:rsid w:val="00044A47"/>
    <w:rsid w:val="0006486B"/>
    <w:rsid w:val="00086981"/>
    <w:rsid w:val="000A7275"/>
    <w:rsid w:val="000B25BD"/>
    <w:rsid w:val="000B49F0"/>
    <w:rsid w:val="000C48CA"/>
    <w:rsid w:val="000C6370"/>
    <w:rsid w:val="000D41EC"/>
    <w:rsid w:val="000E1882"/>
    <w:rsid w:val="000E661E"/>
    <w:rsid w:val="000E7580"/>
    <w:rsid w:val="00120C14"/>
    <w:rsid w:val="0012386A"/>
    <w:rsid w:val="00125511"/>
    <w:rsid w:val="00150B24"/>
    <w:rsid w:val="00151899"/>
    <w:rsid w:val="001664BD"/>
    <w:rsid w:val="00170FF2"/>
    <w:rsid w:val="001819A0"/>
    <w:rsid w:val="001864DB"/>
    <w:rsid w:val="001A17B1"/>
    <w:rsid w:val="001B20C3"/>
    <w:rsid w:val="001B234D"/>
    <w:rsid w:val="001B5A4F"/>
    <w:rsid w:val="001B7361"/>
    <w:rsid w:val="001C06B7"/>
    <w:rsid w:val="001C252A"/>
    <w:rsid w:val="001D75B6"/>
    <w:rsid w:val="001F51FF"/>
    <w:rsid w:val="00214C01"/>
    <w:rsid w:val="00220098"/>
    <w:rsid w:val="00241F9A"/>
    <w:rsid w:val="00245178"/>
    <w:rsid w:val="002528DB"/>
    <w:rsid w:val="00263922"/>
    <w:rsid w:val="0026550B"/>
    <w:rsid w:val="00265857"/>
    <w:rsid w:val="00274506"/>
    <w:rsid w:val="00276996"/>
    <w:rsid w:val="00284AD5"/>
    <w:rsid w:val="00292D02"/>
    <w:rsid w:val="002A5B4C"/>
    <w:rsid w:val="002B13FB"/>
    <w:rsid w:val="002C369C"/>
    <w:rsid w:val="002D5723"/>
    <w:rsid w:val="002D6B8F"/>
    <w:rsid w:val="002E71F1"/>
    <w:rsid w:val="002E7569"/>
    <w:rsid w:val="002F0847"/>
    <w:rsid w:val="002F10D5"/>
    <w:rsid w:val="002F4BB4"/>
    <w:rsid w:val="002F62AC"/>
    <w:rsid w:val="003017A8"/>
    <w:rsid w:val="003071A9"/>
    <w:rsid w:val="003279A1"/>
    <w:rsid w:val="00327DF4"/>
    <w:rsid w:val="00340A64"/>
    <w:rsid w:val="0035471E"/>
    <w:rsid w:val="00356CDC"/>
    <w:rsid w:val="00374493"/>
    <w:rsid w:val="00384168"/>
    <w:rsid w:val="00392764"/>
    <w:rsid w:val="00393E9F"/>
    <w:rsid w:val="003B1505"/>
    <w:rsid w:val="003B22AE"/>
    <w:rsid w:val="003B3654"/>
    <w:rsid w:val="003B6892"/>
    <w:rsid w:val="003C0A12"/>
    <w:rsid w:val="003C168F"/>
    <w:rsid w:val="003C35C5"/>
    <w:rsid w:val="003D5C5D"/>
    <w:rsid w:val="003E6B8A"/>
    <w:rsid w:val="003F60F7"/>
    <w:rsid w:val="00420DA4"/>
    <w:rsid w:val="004325D9"/>
    <w:rsid w:val="004363C3"/>
    <w:rsid w:val="00436C97"/>
    <w:rsid w:val="004426EB"/>
    <w:rsid w:val="004500F0"/>
    <w:rsid w:val="004519CE"/>
    <w:rsid w:val="00452892"/>
    <w:rsid w:val="00453597"/>
    <w:rsid w:val="00457D7A"/>
    <w:rsid w:val="00465F64"/>
    <w:rsid w:val="004702C5"/>
    <w:rsid w:val="004708A3"/>
    <w:rsid w:val="00471597"/>
    <w:rsid w:val="00477598"/>
    <w:rsid w:val="004A7A1A"/>
    <w:rsid w:val="004C4F94"/>
    <w:rsid w:val="004C55C3"/>
    <w:rsid w:val="004D2217"/>
    <w:rsid w:val="004D315C"/>
    <w:rsid w:val="00510AD0"/>
    <w:rsid w:val="00514525"/>
    <w:rsid w:val="0052415C"/>
    <w:rsid w:val="00525D71"/>
    <w:rsid w:val="00531157"/>
    <w:rsid w:val="0053429A"/>
    <w:rsid w:val="005377C4"/>
    <w:rsid w:val="00551EE6"/>
    <w:rsid w:val="005573AD"/>
    <w:rsid w:val="00576D66"/>
    <w:rsid w:val="00583FE6"/>
    <w:rsid w:val="00586321"/>
    <w:rsid w:val="005B26ED"/>
    <w:rsid w:val="005C1162"/>
    <w:rsid w:val="005C3D0A"/>
    <w:rsid w:val="005E16DF"/>
    <w:rsid w:val="005E38E4"/>
    <w:rsid w:val="005E4291"/>
    <w:rsid w:val="005F16B9"/>
    <w:rsid w:val="005F51AD"/>
    <w:rsid w:val="00605D02"/>
    <w:rsid w:val="00612F4F"/>
    <w:rsid w:val="00612FBF"/>
    <w:rsid w:val="0061454D"/>
    <w:rsid w:val="00621B7D"/>
    <w:rsid w:val="00623F4F"/>
    <w:rsid w:val="00625FC4"/>
    <w:rsid w:val="00626039"/>
    <w:rsid w:val="0063728D"/>
    <w:rsid w:val="00650AD1"/>
    <w:rsid w:val="006607CF"/>
    <w:rsid w:val="00670BD4"/>
    <w:rsid w:val="006A17B3"/>
    <w:rsid w:val="006A4D54"/>
    <w:rsid w:val="006A6720"/>
    <w:rsid w:val="006A67F3"/>
    <w:rsid w:val="006C7F88"/>
    <w:rsid w:val="006E12BB"/>
    <w:rsid w:val="006E56A9"/>
    <w:rsid w:val="00710522"/>
    <w:rsid w:val="00717639"/>
    <w:rsid w:val="007644A4"/>
    <w:rsid w:val="007700D6"/>
    <w:rsid w:val="007730BE"/>
    <w:rsid w:val="00780913"/>
    <w:rsid w:val="00795DB5"/>
    <w:rsid w:val="007A3391"/>
    <w:rsid w:val="007B27DD"/>
    <w:rsid w:val="007E411E"/>
    <w:rsid w:val="00800E78"/>
    <w:rsid w:val="0080312B"/>
    <w:rsid w:val="00806B4B"/>
    <w:rsid w:val="00810779"/>
    <w:rsid w:val="00817421"/>
    <w:rsid w:val="00823F91"/>
    <w:rsid w:val="00834790"/>
    <w:rsid w:val="0085483E"/>
    <w:rsid w:val="00866C81"/>
    <w:rsid w:val="00866D12"/>
    <w:rsid w:val="00875E93"/>
    <w:rsid w:val="008869C5"/>
    <w:rsid w:val="00887172"/>
    <w:rsid w:val="00893F05"/>
    <w:rsid w:val="00896376"/>
    <w:rsid w:val="0089657D"/>
    <w:rsid w:val="008A2086"/>
    <w:rsid w:val="008A7FC8"/>
    <w:rsid w:val="008C765C"/>
    <w:rsid w:val="008D5EA7"/>
    <w:rsid w:val="008E4708"/>
    <w:rsid w:val="008E49F9"/>
    <w:rsid w:val="008E6169"/>
    <w:rsid w:val="00903F80"/>
    <w:rsid w:val="00917C0F"/>
    <w:rsid w:val="009201FA"/>
    <w:rsid w:val="009343A3"/>
    <w:rsid w:val="009353AA"/>
    <w:rsid w:val="00935626"/>
    <w:rsid w:val="00951B63"/>
    <w:rsid w:val="00952368"/>
    <w:rsid w:val="00971F4D"/>
    <w:rsid w:val="00973ED2"/>
    <w:rsid w:val="00976702"/>
    <w:rsid w:val="00980F7F"/>
    <w:rsid w:val="00981D69"/>
    <w:rsid w:val="00983692"/>
    <w:rsid w:val="009860F5"/>
    <w:rsid w:val="00991198"/>
    <w:rsid w:val="00996056"/>
    <w:rsid w:val="0099616C"/>
    <w:rsid w:val="00997FAE"/>
    <w:rsid w:val="009B2DA3"/>
    <w:rsid w:val="009B3D32"/>
    <w:rsid w:val="009C07B9"/>
    <w:rsid w:val="009D13B9"/>
    <w:rsid w:val="009D23A8"/>
    <w:rsid w:val="009F66D3"/>
    <w:rsid w:val="00A01F96"/>
    <w:rsid w:val="00A16139"/>
    <w:rsid w:val="00A17639"/>
    <w:rsid w:val="00A30184"/>
    <w:rsid w:val="00A309E4"/>
    <w:rsid w:val="00A4024E"/>
    <w:rsid w:val="00A4253E"/>
    <w:rsid w:val="00A5569A"/>
    <w:rsid w:val="00A72D6D"/>
    <w:rsid w:val="00A924D9"/>
    <w:rsid w:val="00AA6DAA"/>
    <w:rsid w:val="00AD4079"/>
    <w:rsid w:val="00AF6A29"/>
    <w:rsid w:val="00AF7B43"/>
    <w:rsid w:val="00B01D0A"/>
    <w:rsid w:val="00B14A11"/>
    <w:rsid w:val="00B278BA"/>
    <w:rsid w:val="00B32735"/>
    <w:rsid w:val="00B40322"/>
    <w:rsid w:val="00B46AFF"/>
    <w:rsid w:val="00B709D8"/>
    <w:rsid w:val="00B729C1"/>
    <w:rsid w:val="00B745B9"/>
    <w:rsid w:val="00B75CA8"/>
    <w:rsid w:val="00BA12CB"/>
    <w:rsid w:val="00BA4D44"/>
    <w:rsid w:val="00BA5BE5"/>
    <w:rsid w:val="00BB1197"/>
    <w:rsid w:val="00BC7D97"/>
    <w:rsid w:val="00BD5D38"/>
    <w:rsid w:val="00BE19EE"/>
    <w:rsid w:val="00BE1CBB"/>
    <w:rsid w:val="00BE7280"/>
    <w:rsid w:val="00BF1BE0"/>
    <w:rsid w:val="00C0092B"/>
    <w:rsid w:val="00C0392B"/>
    <w:rsid w:val="00C0729D"/>
    <w:rsid w:val="00C35A4D"/>
    <w:rsid w:val="00C61BD7"/>
    <w:rsid w:val="00C66568"/>
    <w:rsid w:val="00C67BFF"/>
    <w:rsid w:val="00C97D56"/>
    <w:rsid w:val="00CB37D5"/>
    <w:rsid w:val="00CB53B4"/>
    <w:rsid w:val="00CB5F7D"/>
    <w:rsid w:val="00CC2338"/>
    <w:rsid w:val="00CF2393"/>
    <w:rsid w:val="00D02865"/>
    <w:rsid w:val="00D3071F"/>
    <w:rsid w:val="00D3179B"/>
    <w:rsid w:val="00D33031"/>
    <w:rsid w:val="00D36760"/>
    <w:rsid w:val="00D41D95"/>
    <w:rsid w:val="00DA7E3F"/>
    <w:rsid w:val="00DB02E7"/>
    <w:rsid w:val="00DB0C81"/>
    <w:rsid w:val="00DC34A3"/>
    <w:rsid w:val="00DD05D1"/>
    <w:rsid w:val="00DD27D8"/>
    <w:rsid w:val="00DE448E"/>
    <w:rsid w:val="00E0518B"/>
    <w:rsid w:val="00E21A91"/>
    <w:rsid w:val="00E26E05"/>
    <w:rsid w:val="00E63AB1"/>
    <w:rsid w:val="00E72EA7"/>
    <w:rsid w:val="00EB0253"/>
    <w:rsid w:val="00ED763F"/>
    <w:rsid w:val="00F02FC5"/>
    <w:rsid w:val="00F201F4"/>
    <w:rsid w:val="00F20AEB"/>
    <w:rsid w:val="00F24D88"/>
    <w:rsid w:val="00F25B51"/>
    <w:rsid w:val="00F27DDB"/>
    <w:rsid w:val="00F32129"/>
    <w:rsid w:val="00F34CB6"/>
    <w:rsid w:val="00F34DBC"/>
    <w:rsid w:val="00F5362A"/>
    <w:rsid w:val="00F7601B"/>
    <w:rsid w:val="00F77DFD"/>
    <w:rsid w:val="00F96376"/>
    <w:rsid w:val="00FA3A5C"/>
    <w:rsid w:val="00FB61C3"/>
    <w:rsid w:val="00FC189F"/>
    <w:rsid w:val="00FC3E90"/>
    <w:rsid w:val="00FC4E10"/>
    <w:rsid w:val="00FC79E5"/>
    <w:rsid w:val="00FD7C04"/>
    <w:rsid w:val="00FF3353"/>
    <w:rsid w:val="00FF5312"/>
    <w:rsid w:val="4CF6DB2A"/>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6911E"/>
  <w15:docId w15:val="{F44AB245-833A-450A-AC61-ECE4507DD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353"/>
    <w:rPr>
      <w:rFonts w:ascii="Times New Roman" w:hAnsi="Times New Roman"/>
      <w:sz w:val="24"/>
      <w:lang w:bidi="ar-SA"/>
    </w:rPr>
  </w:style>
  <w:style w:type="paragraph" w:styleId="Heading1">
    <w:name w:val="heading 1"/>
    <w:basedOn w:val="Normal"/>
    <w:next w:val="Normal"/>
    <w:link w:val="Heading1Char"/>
    <w:uiPriority w:val="9"/>
    <w:qFormat/>
    <w:rsid w:val="002C36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7DDB"/>
    <w:pPr>
      <w:keepNext/>
      <w:keepLines/>
      <w:spacing w:before="40" w:after="0"/>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C369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2C369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25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69C"/>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C369C"/>
    <w:pPr>
      <w:spacing w:after="0" w:line="240" w:lineRule="auto"/>
    </w:pPr>
  </w:style>
  <w:style w:type="character" w:customStyle="1" w:styleId="Heading2Char">
    <w:name w:val="Heading 2 Char"/>
    <w:basedOn w:val="DefaultParagraphFont"/>
    <w:link w:val="Heading2"/>
    <w:uiPriority w:val="9"/>
    <w:rsid w:val="00F27DDB"/>
    <w:rPr>
      <w:rFonts w:ascii="Times New Roman" w:eastAsiaTheme="majorEastAsia" w:hAnsi="Times New Roman" w:cstheme="majorBidi"/>
      <w:b/>
      <w:color w:val="000000" w:themeColor="text1"/>
      <w:sz w:val="28"/>
      <w:szCs w:val="26"/>
      <w:lang w:bidi="ar-SA"/>
    </w:rPr>
  </w:style>
  <w:style w:type="character" w:customStyle="1" w:styleId="Heading3Char">
    <w:name w:val="Heading 3 Char"/>
    <w:basedOn w:val="DefaultParagraphFont"/>
    <w:link w:val="Heading3"/>
    <w:uiPriority w:val="9"/>
    <w:rsid w:val="002C369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C369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2C3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69C"/>
    <w:rPr>
      <w:lang w:bidi="ar-SA"/>
    </w:rPr>
  </w:style>
  <w:style w:type="paragraph" w:styleId="ListParagraph">
    <w:name w:val="List Paragraph"/>
    <w:basedOn w:val="Normal"/>
    <w:uiPriority w:val="34"/>
    <w:qFormat/>
    <w:rsid w:val="00DB02E7"/>
    <w:pPr>
      <w:ind w:left="720"/>
      <w:contextualSpacing/>
    </w:pPr>
  </w:style>
  <w:style w:type="paragraph" w:styleId="Footer">
    <w:name w:val="footer"/>
    <w:basedOn w:val="Normal"/>
    <w:link w:val="FooterChar"/>
    <w:uiPriority w:val="99"/>
    <w:unhideWhenUsed/>
    <w:rsid w:val="007E4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11E"/>
    <w:rPr>
      <w:lang w:bidi="ar-SA"/>
    </w:rPr>
  </w:style>
  <w:style w:type="paragraph" w:styleId="Caption">
    <w:name w:val="caption"/>
    <w:basedOn w:val="Normal"/>
    <w:next w:val="Normal"/>
    <w:uiPriority w:val="35"/>
    <w:unhideWhenUsed/>
    <w:qFormat/>
    <w:rsid w:val="0061454D"/>
    <w:pPr>
      <w:spacing w:after="200" w:line="240" w:lineRule="auto"/>
    </w:pPr>
    <w:rPr>
      <w:i/>
      <w:iCs/>
      <w:color w:val="44546A" w:themeColor="text2"/>
      <w:sz w:val="18"/>
      <w:szCs w:val="18"/>
    </w:rPr>
  </w:style>
  <w:style w:type="table" w:styleId="TableGrid">
    <w:name w:val="Table Grid"/>
    <w:basedOn w:val="TableNormal"/>
    <w:uiPriority w:val="39"/>
    <w:rsid w:val="0089657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93F05"/>
    <w:pPr>
      <w:spacing w:after="120"/>
    </w:pPr>
  </w:style>
  <w:style w:type="character" w:styleId="Hyperlink">
    <w:name w:val="Hyperlink"/>
    <w:basedOn w:val="DefaultParagraphFont"/>
    <w:uiPriority w:val="99"/>
    <w:unhideWhenUsed/>
    <w:rsid w:val="0089657D"/>
    <w:rPr>
      <w:color w:val="0563C1" w:themeColor="hyperlink"/>
      <w:u w:val="single"/>
    </w:rPr>
  </w:style>
  <w:style w:type="character" w:styleId="UnresolvedMention">
    <w:name w:val="Unresolved Mention"/>
    <w:basedOn w:val="DefaultParagraphFont"/>
    <w:uiPriority w:val="99"/>
    <w:semiHidden/>
    <w:unhideWhenUsed/>
    <w:rsid w:val="004C55C3"/>
    <w:rPr>
      <w:color w:val="605E5C"/>
      <w:shd w:val="clear" w:color="auto" w:fill="E1DFDD"/>
    </w:rPr>
  </w:style>
  <w:style w:type="paragraph" w:styleId="TOCHeading">
    <w:name w:val="TOC Heading"/>
    <w:basedOn w:val="Heading1"/>
    <w:next w:val="Normal"/>
    <w:uiPriority w:val="39"/>
    <w:unhideWhenUsed/>
    <w:qFormat/>
    <w:rsid w:val="005B26ED"/>
    <w:pPr>
      <w:outlineLvl w:val="9"/>
    </w:pPr>
  </w:style>
  <w:style w:type="paragraph" w:styleId="TOC1">
    <w:name w:val="toc 1"/>
    <w:basedOn w:val="Normal"/>
    <w:next w:val="Normal"/>
    <w:autoRedefine/>
    <w:uiPriority w:val="39"/>
    <w:unhideWhenUsed/>
    <w:rsid w:val="00A924D9"/>
    <w:pPr>
      <w:tabs>
        <w:tab w:val="right" w:leader="dot" w:pos="9350"/>
      </w:tabs>
      <w:spacing w:after="100"/>
    </w:pPr>
    <w:rPr>
      <w:rFonts w:cs="Times New Roman"/>
      <w:noProof/>
    </w:rPr>
  </w:style>
  <w:style w:type="paragraph" w:styleId="TOC2">
    <w:name w:val="toc 2"/>
    <w:basedOn w:val="Normal"/>
    <w:next w:val="Normal"/>
    <w:autoRedefine/>
    <w:uiPriority w:val="39"/>
    <w:unhideWhenUsed/>
    <w:rsid w:val="00A4253E"/>
    <w:pPr>
      <w:tabs>
        <w:tab w:val="right" w:leader="dot" w:pos="9350"/>
      </w:tabs>
      <w:spacing w:after="100"/>
      <w:ind w:left="900" w:hanging="660"/>
    </w:pPr>
  </w:style>
  <w:style w:type="paragraph" w:styleId="NormalWeb">
    <w:name w:val="Normal (Web)"/>
    <w:basedOn w:val="Normal"/>
    <w:uiPriority w:val="99"/>
    <w:unhideWhenUsed/>
    <w:rsid w:val="004D315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C35C5"/>
    <w:rPr>
      <w:b/>
      <w:bCs/>
    </w:rPr>
  </w:style>
  <w:style w:type="character" w:styleId="CommentReference">
    <w:name w:val="annotation reference"/>
    <w:basedOn w:val="DefaultParagraphFont"/>
    <w:uiPriority w:val="99"/>
    <w:semiHidden/>
    <w:unhideWhenUsed/>
    <w:rsid w:val="0035471E"/>
    <w:rPr>
      <w:sz w:val="16"/>
      <w:szCs w:val="16"/>
    </w:rPr>
  </w:style>
  <w:style w:type="paragraph" w:styleId="CommentText">
    <w:name w:val="annotation text"/>
    <w:basedOn w:val="Normal"/>
    <w:link w:val="CommentTextChar"/>
    <w:uiPriority w:val="99"/>
    <w:semiHidden/>
    <w:unhideWhenUsed/>
    <w:rsid w:val="0035471E"/>
    <w:pPr>
      <w:spacing w:line="240" w:lineRule="auto"/>
    </w:pPr>
    <w:rPr>
      <w:sz w:val="20"/>
      <w:szCs w:val="20"/>
    </w:rPr>
  </w:style>
  <w:style w:type="character" w:customStyle="1" w:styleId="CommentTextChar">
    <w:name w:val="Comment Text Char"/>
    <w:basedOn w:val="DefaultParagraphFont"/>
    <w:link w:val="CommentText"/>
    <w:uiPriority w:val="99"/>
    <w:semiHidden/>
    <w:rsid w:val="0035471E"/>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35471E"/>
    <w:rPr>
      <w:b/>
      <w:bCs/>
    </w:rPr>
  </w:style>
  <w:style w:type="character" w:customStyle="1" w:styleId="CommentSubjectChar">
    <w:name w:val="Comment Subject Char"/>
    <w:basedOn w:val="CommentTextChar"/>
    <w:link w:val="CommentSubject"/>
    <w:uiPriority w:val="99"/>
    <w:semiHidden/>
    <w:rsid w:val="0035471E"/>
    <w:rPr>
      <w:rFonts w:ascii="Times New Roman" w:hAnsi="Times New Roman"/>
      <w:b/>
      <w:bCs/>
      <w:sz w:val="20"/>
      <w:szCs w:val="20"/>
      <w:lang w:bidi="ar-SA"/>
    </w:rPr>
  </w:style>
  <w:style w:type="paragraph" w:styleId="BalloonText">
    <w:name w:val="Balloon Text"/>
    <w:basedOn w:val="Normal"/>
    <w:link w:val="BalloonTextChar"/>
    <w:uiPriority w:val="99"/>
    <w:semiHidden/>
    <w:unhideWhenUsed/>
    <w:rsid w:val="003547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471E"/>
    <w:rPr>
      <w:rFonts w:ascii="Segoe UI" w:hAnsi="Segoe UI" w:cs="Segoe UI"/>
      <w:sz w:val="18"/>
      <w:szCs w:val="18"/>
      <w:lang w:bidi="ar-SA"/>
    </w:rPr>
  </w:style>
  <w:style w:type="paragraph" w:styleId="ListBullet">
    <w:name w:val="List Bullet"/>
    <w:basedOn w:val="Normal"/>
    <w:uiPriority w:val="99"/>
    <w:unhideWhenUsed/>
    <w:rsid w:val="00670BD4"/>
    <w:pPr>
      <w:numPr>
        <w:numId w:val="24"/>
      </w:numPr>
      <w:tabs>
        <w:tab w:val="clear" w:pos="360"/>
      </w:tabs>
      <w:spacing w:after="200" w:line="276" w:lineRule="auto"/>
      <w:ind w:left="0" w:firstLine="0"/>
      <w:contextualSpacing/>
    </w:pPr>
    <w:rPr>
      <w:rFonts w:asciiTheme="minorHAnsi" w:eastAsiaTheme="minorEastAsia" w:hAnsiTheme="minorHAnsi"/>
      <w:sz w:val="22"/>
    </w:rPr>
  </w:style>
  <w:style w:type="character" w:customStyle="1" w:styleId="Heading5Char">
    <w:name w:val="Heading 5 Char"/>
    <w:basedOn w:val="DefaultParagraphFont"/>
    <w:link w:val="Heading5"/>
    <w:uiPriority w:val="9"/>
    <w:semiHidden/>
    <w:rsid w:val="001C252A"/>
    <w:rPr>
      <w:rFonts w:asciiTheme="majorHAnsi" w:eastAsiaTheme="majorEastAsia" w:hAnsiTheme="majorHAnsi" w:cstheme="majorBidi"/>
      <w:color w:val="2F5496" w:themeColor="accent1" w:themeShade="BF"/>
      <w:sz w:val="24"/>
      <w:lang w:bidi="ar-SA"/>
    </w:rPr>
  </w:style>
  <w:style w:type="paragraph" w:styleId="HTMLPreformatted">
    <w:name w:val="HTML Preformatted"/>
    <w:basedOn w:val="Normal"/>
    <w:link w:val="HTMLPreformattedChar"/>
    <w:uiPriority w:val="99"/>
    <w:semiHidden/>
    <w:unhideWhenUsed/>
    <w:rsid w:val="00866D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D12"/>
    <w:rPr>
      <w:rFonts w:ascii="Consolas" w:hAnsi="Consolas"/>
      <w:sz w:val="20"/>
      <w:szCs w:val="20"/>
      <w:lang w:bidi="ar-SA"/>
    </w:rPr>
  </w:style>
  <w:style w:type="character" w:customStyle="1" w:styleId="math-inline">
    <w:name w:val="math-inline"/>
    <w:basedOn w:val="DefaultParagraphFont"/>
    <w:rsid w:val="00E21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95">
      <w:bodyDiv w:val="1"/>
      <w:marLeft w:val="0"/>
      <w:marRight w:val="0"/>
      <w:marTop w:val="0"/>
      <w:marBottom w:val="0"/>
      <w:divBdr>
        <w:top w:val="none" w:sz="0" w:space="0" w:color="auto"/>
        <w:left w:val="none" w:sz="0" w:space="0" w:color="auto"/>
        <w:bottom w:val="none" w:sz="0" w:space="0" w:color="auto"/>
        <w:right w:val="none" w:sz="0" w:space="0" w:color="auto"/>
      </w:divBdr>
    </w:div>
    <w:div w:id="15617277">
      <w:bodyDiv w:val="1"/>
      <w:marLeft w:val="0"/>
      <w:marRight w:val="0"/>
      <w:marTop w:val="0"/>
      <w:marBottom w:val="0"/>
      <w:divBdr>
        <w:top w:val="none" w:sz="0" w:space="0" w:color="auto"/>
        <w:left w:val="none" w:sz="0" w:space="0" w:color="auto"/>
        <w:bottom w:val="none" w:sz="0" w:space="0" w:color="auto"/>
        <w:right w:val="none" w:sz="0" w:space="0" w:color="auto"/>
      </w:divBdr>
    </w:div>
    <w:div w:id="26420090">
      <w:bodyDiv w:val="1"/>
      <w:marLeft w:val="0"/>
      <w:marRight w:val="0"/>
      <w:marTop w:val="0"/>
      <w:marBottom w:val="0"/>
      <w:divBdr>
        <w:top w:val="none" w:sz="0" w:space="0" w:color="auto"/>
        <w:left w:val="none" w:sz="0" w:space="0" w:color="auto"/>
        <w:bottom w:val="none" w:sz="0" w:space="0" w:color="auto"/>
        <w:right w:val="none" w:sz="0" w:space="0" w:color="auto"/>
      </w:divBdr>
    </w:div>
    <w:div w:id="29689125">
      <w:bodyDiv w:val="1"/>
      <w:marLeft w:val="0"/>
      <w:marRight w:val="0"/>
      <w:marTop w:val="0"/>
      <w:marBottom w:val="0"/>
      <w:divBdr>
        <w:top w:val="none" w:sz="0" w:space="0" w:color="auto"/>
        <w:left w:val="none" w:sz="0" w:space="0" w:color="auto"/>
        <w:bottom w:val="none" w:sz="0" w:space="0" w:color="auto"/>
        <w:right w:val="none" w:sz="0" w:space="0" w:color="auto"/>
      </w:divBdr>
    </w:div>
    <w:div w:id="53744737">
      <w:bodyDiv w:val="1"/>
      <w:marLeft w:val="0"/>
      <w:marRight w:val="0"/>
      <w:marTop w:val="0"/>
      <w:marBottom w:val="0"/>
      <w:divBdr>
        <w:top w:val="none" w:sz="0" w:space="0" w:color="auto"/>
        <w:left w:val="none" w:sz="0" w:space="0" w:color="auto"/>
        <w:bottom w:val="none" w:sz="0" w:space="0" w:color="auto"/>
        <w:right w:val="none" w:sz="0" w:space="0" w:color="auto"/>
      </w:divBdr>
    </w:div>
    <w:div w:id="54277231">
      <w:bodyDiv w:val="1"/>
      <w:marLeft w:val="0"/>
      <w:marRight w:val="0"/>
      <w:marTop w:val="0"/>
      <w:marBottom w:val="0"/>
      <w:divBdr>
        <w:top w:val="none" w:sz="0" w:space="0" w:color="auto"/>
        <w:left w:val="none" w:sz="0" w:space="0" w:color="auto"/>
        <w:bottom w:val="none" w:sz="0" w:space="0" w:color="auto"/>
        <w:right w:val="none" w:sz="0" w:space="0" w:color="auto"/>
      </w:divBdr>
    </w:div>
    <w:div w:id="91241727">
      <w:bodyDiv w:val="1"/>
      <w:marLeft w:val="0"/>
      <w:marRight w:val="0"/>
      <w:marTop w:val="0"/>
      <w:marBottom w:val="0"/>
      <w:divBdr>
        <w:top w:val="none" w:sz="0" w:space="0" w:color="auto"/>
        <w:left w:val="none" w:sz="0" w:space="0" w:color="auto"/>
        <w:bottom w:val="none" w:sz="0" w:space="0" w:color="auto"/>
        <w:right w:val="none" w:sz="0" w:space="0" w:color="auto"/>
      </w:divBdr>
    </w:div>
    <w:div w:id="96339857">
      <w:bodyDiv w:val="1"/>
      <w:marLeft w:val="0"/>
      <w:marRight w:val="0"/>
      <w:marTop w:val="0"/>
      <w:marBottom w:val="0"/>
      <w:divBdr>
        <w:top w:val="none" w:sz="0" w:space="0" w:color="auto"/>
        <w:left w:val="none" w:sz="0" w:space="0" w:color="auto"/>
        <w:bottom w:val="none" w:sz="0" w:space="0" w:color="auto"/>
        <w:right w:val="none" w:sz="0" w:space="0" w:color="auto"/>
      </w:divBdr>
    </w:div>
    <w:div w:id="102723823">
      <w:bodyDiv w:val="1"/>
      <w:marLeft w:val="0"/>
      <w:marRight w:val="0"/>
      <w:marTop w:val="0"/>
      <w:marBottom w:val="0"/>
      <w:divBdr>
        <w:top w:val="none" w:sz="0" w:space="0" w:color="auto"/>
        <w:left w:val="none" w:sz="0" w:space="0" w:color="auto"/>
        <w:bottom w:val="none" w:sz="0" w:space="0" w:color="auto"/>
        <w:right w:val="none" w:sz="0" w:space="0" w:color="auto"/>
      </w:divBdr>
    </w:div>
    <w:div w:id="108743829">
      <w:bodyDiv w:val="1"/>
      <w:marLeft w:val="0"/>
      <w:marRight w:val="0"/>
      <w:marTop w:val="0"/>
      <w:marBottom w:val="0"/>
      <w:divBdr>
        <w:top w:val="none" w:sz="0" w:space="0" w:color="auto"/>
        <w:left w:val="none" w:sz="0" w:space="0" w:color="auto"/>
        <w:bottom w:val="none" w:sz="0" w:space="0" w:color="auto"/>
        <w:right w:val="none" w:sz="0" w:space="0" w:color="auto"/>
      </w:divBdr>
    </w:div>
    <w:div w:id="109935038">
      <w:bodyDiv w:val="1"/>
      <w:marLeft w:val="0"/>
      <w:marRight w:val="0"/>
      <w:marTop w:val="0"/>
      <w:marBottom w:val="0"/>
      <w:divBdr>
        <w:top w:val="none" w:sz="0" w:space="0" w:color="auto"/>
        <w:left w:val="none" w:sz="0" w:space="0" w:color="auto"/>
        <w:bottom w:val="none" w:sz="0" w:space="0" w:color="auto"/>
        <w:right w:val="none" w:sz="0" w:space="0" w:color="auto"/>
      </w:divBdr>
    </w:div>
    <w:div w:id="140730101">
      <w:bodyDiv w:val="1"/>
      <w:marLeft w:val="0"/>
      <w:marRight w:val="0"/>
      <w:marTop w:val="0"/>
      <w:marBottom w:val="0"/>
      <w:divBdr>
        <w:top w:val="none" w:sz="0" w:space="0" w:color="auto"/>
        <w:left w:val="none" w:sz="0" w:space="0" w:color="auto"/>
        <w:bottom w:val="none" w:sz="0" w:space="0" w:color="auto"/>
        <w:right w:val="none" w:sz="0" w:space="0" w:color="auto"/>
      </w:divBdr>
    </w:div>
    <w:div w:id="154105188">
      <w:bodyDiv w:val="1"/>
      <w:marLeft w:val="0"/>
      <w:marRight w:val="0"/>
      <w:marTop w:val="0"/>
      <w:marBottom w:val="0"/>
      <w:divBdr>
        <w:top w:val="none" w:sz="0" w:space="0" w:color="auto"/>
        <w:left w:val="none" w:sz="0" w:space="0" w:color="auto"/>
        <w:bottom w:val="none" w:sz="0" w:space="0" w:color="auto"/>
        <w:right w:val="none" w:sz="0" w:space="0" w:color="auto"/>
      </w:divBdr>
    </w:div>
    <w:div w:id="160003408">
      <w:bodyDiv w:val="1"/>
      <w:marLeft w:val="0"/>
      <w:marRight w:val="0"/>
      <w:marTop w:val="0"/>
      <w:marBottom w:val="0"/>
      <w:divBdr>
        <w:top w:val="none" w:sz="0" w:space="0" w:color="auto"/>
        <w:left w:val="none" w:sz="0" w:space="0" w:color="auto"/>
        <w:bottom w:val="none" w:sz="0" w:space="0" w:color="auto"/>
        <w:right w:val="none" w:sz="0" w:space="0" w:color="auto"/>
      </w:divBdr>
    </w:div>
    <w:div w:id="162672678">
      <w:bodyDiv w:val="1"/>
      <w:marLeft w:val="0"/>
      <w:marRight w:val="0"/>
      <w:marTop w:val="0"/>
      <w:marBottom w:val="0"/>
      <w:divBdr>
        <w:top w:val="none" w:sz="0" w:space="0" w:color="auto"/>
        <w:left w:val="none" w:sz="0" w:space="0" w:color="auto"/>
        <w:bottom w:val="none" w:sz="0" w:space="0" w:color="auto"/>
        <w:right w:val="none" w:sz="0" w:space="0" w:color="auto"/>
      </w:divBdr>
    </w:div>
    <w:div w:id="163012522">
      <w:bodyDiv w:val="1"/>
      <w:marLeft w:val="0"/>
      <w:marRight w:val="0"/>
      <w:marTop w:val="0"/>
      <w:marBottom w:val="0"/>
      <w:divBdr>
        <w:top w:val="none" w:sz="0" w:space="0" w:color="auto"/>
        <w:left w:val="none" w:sz="0" w:space="0" w:color="auto"/>
        <w:bottom w:val="none" w:sz="0" w:space="0" w:color="auto"/>
        <w:right w:val="none" w:sz="0" w:space="0" w:color="auto"/>
      </w:divBdr>
    </w:div>
    <w:div w:id="166136184">
      <w:bodyDiv w:val="1"/>
      <w:marLeft w:val="0"/>
      <w:marRight w:val="0"/>
      <w:marTop w:val="0"/>
      <w:marBottom w:val="0"/>
      <w:divBdr>
        <w:top w:val="none" w:sz="0" w:space="0" w:color="auto"/>
        <w:left w:val="none" w:sz="0" w:space="0" w:color="auto"/>
        <w:bottom w:val="none" w:sz="0" w:space="0" w:color="auto"/>
        <w:right w:val="none" w:sz="0" w:space="0" w:color="auto"/>
      </w:divBdr>
    </w:div>
    <w:div w:id="195431567">
      <w:bodyDiv w:val="1"/>
      <w:marLeft w:val="0"/>
      <w:marRight w:val="0"/>
      <w:marTop w:val="0"/>
      <w:marBottom w:val="0"/>
      <w:divBdr>
        <w:top w:val="none" w:sz="0" w:space="0" w:color="auto"/>
        <w:left w:val="none" w:sz="0" w:space="0" w:color="auto"/>
        <w:bottom w:val="none" w:sz="0" w:space="0" w:color="auto"/>
        <w:right w:val="none" w:sz="0" w:space="0" w:color="auto"/>
      </w:divBdr>
    </w:div>
    <w:div w:id="195504391">
      <w:bodyDiv w:val="1"/>
      <w:marLeft w:val="0"/>
      <w:marRight w:val="0"/>
      <w:marTop w:val="0"/>
      <w:marBottom w:val="0"/>
      <w:divBdr>
        <w:top w:val="none" w:sz="0" w:space="0" w:color="auto"/>
        <w:left w:val="none" w:sz="0" w:space="0" w:color="auto"/>
        <w:bottom w:val="none" w:sz="0" w:space="0" w:color="auto"/>
        <w:right w:val="none" w:sz="0" w:space="0" w:color="auto"/>
      </w:divBdr>
    </w:div>
    <w:div w:id="223684061">
      <w:bodyDiv w:val="1"/>
      <w:marLeft w:val="0"/>
      <w:marRight w:val="0"/>
      <w:marTop w:val="0"/>
      <w:marBottom w:val="0"/>
      <w:divBdr>
        <w:top w:val="none" w:sz="0" w:space="0" w:color="auto"/>
        <w:left w:val="none" w:sz="0" w:space="0" w:color="auto"/>
        <w:bottom w:val="none" w:sz="0" w:space="0" w:color="auto"/>
        <w:right w:val="none" w:sz="0" w:space="0" w:color="auto"/>
      </w:divBdr>
    </w:div>
    <w:div w:id="239483889">
      <w:bodyDiv w:val="1"/>
      <w:marLeft w:val="0"/>
      <w:marRight w:val="0"/>
      <w:marTop w:val="0"/>
      <w:marBottom w:val="0"/>
      <w:divBdr>
        <w:top w:val="none" w:sz="0" w:space="0" w:color="auto"/>
        <w:left w:val="none" w:sz="0" w:space="0" w:color="auto"/>
        <w:bottom w:val="none" w:sz="0" w:space="0" w:color="auto"/>
        <w:right w:val="none" w:sz="0" w:space="0" w:color="auto"/>
      </w:divBdr>
    </w:div>
    <w:div w:id="240874333">
      <w:bodyDiv w:val="1"/>
      <w:marLeft w:val="0"/>
      <w:marRight w:val="0"/>
      <w:marTop w:val="0"/>
      <w:marBottom w:val="0"/>
      <w:divBdr>
        <w:top w:val="none" w:sz="0" w:space="0" w:color="auto"/>
        <w:left w:val="none" w:sz="0" w:space="0" w:color="auto"/>
        <w:bottom w:val="none" w:sz="0" w:space="0" w:color="auto"/>
        <w:right w:val="none" w:sz="0" w:space="0" w:color="auto"/>
      </w:divBdr>
    </w:div>
    <w:div w:id="257299051">
      <w:bodyDiv w:val="1"/>
      <w:marLeft w:val="0"/>
      <w:marRight w:val="0"/>
      <w:marTop w:val="0"/>
      <w:marBottom w:val="0"/>
      <w:divBdr>
        <w:top w:val="none" w:sz="0" w:space="0" w:color="auto"/>
        <w:left w:val="none" w:sz="0" w:space="0" w:color="auto"/>
        <w:bottom w:val="none" w:sz="0" w:space="0" w:color="auto"/>
        <w:right w:val="none" w:sz="0" w:space="0" w:color="auto"/>
      </w:divBdr>
    </w:div>
    <w:div w:id="257833453">
      <w:bodyDiv w:val="1"/>
      <w:marLeft w:val="0"/>
      <w:marRight w:val="0"/>
      <w:marTop w:val="0"/>
      <w:marBottom w:val="0"/>
      <w:divBdr>
        <w:top w:val="none" w:sz="0" w:space="0" w:color="auto"/>
        <w:left w:val="none" w:sz="0" w:space="0" w:color="auto"/>
        <w:bottom w:val="none" w:sz="0" w:space="0" w:color="auto"/>
        <w:right w:val="none" w:sz="0" w:space="0" w:color="auto"/>
      </w:divBdr>
    </w:div>
    <w:div w:id="264849864">
      <w:bodyDiv w:val="1"/>
      <w:marLeft w:val="0"/>
      <w:marRight w:val="0"/>
      <w:marTop w:val="0"/>
      <w:marBottom w:val="0"/>
      <w:divBdr>
        <w:top w:val="none" w:sz="0" w:space="0" w:color="auto"/>
        <w:left w:val="none" w:sz="0" w:space="0" w:color="auto"/>
        <w:bottom w:val="none" w:sz="0" w:space="0" w:color="auto"/>
        <w:right w:val="none" w:sz="0" w:space="0" w:color="auto"/>
      </w:divBdr>
    </w:div>
    <w:div w:id="295376020">
      <w:bodyDiv w:val="1"/>
      <w:marLeft w:val="0"/>
      <w:marRight w:val="0"/>
      <w:marTop w:val="0"/>
      <w:marBottom w:val="0"/>
      <w:divBdr>
        <w:top w:val="none" w:sz="0" w:space="0" w:color="auto"/>
        <w:left w:val="none" w:sz="0" w:space="0" w:color="auto"/>
        <w:bottom w:val="none" w:sz="0" w:space="0" w:color="auto"/>
        <w:right w:val="none" w:sz="0" w:space="0" w:color="auto"/>
      </w:divBdr>
    </w:div>
    <w:div w:id="299531461">
      <w:bodyDiv w:val="1"/>
      <w:marLeft w:val="0"/>
      <w:marRight w:val="0"/>
      <w:marTop w:val="0"/>
      <w:marBottom w:val="0"/>
      <w:divBdr>
        <w:top w:val="none" w:sz="0" w:space="0" w:color="auto"/>
        <w:left w:val="none" w:sz="0" w:space="0" w:color="auto"/>
        <w:bottom w:val="none" w:sz="0" w:space="0" w:color="auto"/>
        <w:right w:val="none" w:sz="0" w:space="0" w:color="auto"/>
      </w:divBdr>
    </w:div>
    <w:div w:id="310057703">
      <w:bodyDiv w:val="1"/>
      <w:marLeft w:val="0"/>
      <w:marRight w:val="0"/>
      <w:marTop w:val="0"/>
      <w:marBottom w:val="0"/>
      <w:divBdr>
        <w:top w:val="none" w:sz="0" w:space="0" w:color="auto"/>
        <w:left w:val="none" w:sz="0" w:space="0" w:color="auto"/>
        <w:bottom w:val="none" w:sz="0" w:space="0" w:color="auto"/>
        <w:right w:val="none" w:sz="0" w:space="0" w:color="auto"/>
      </w:divBdr>
    </w:div>
    <w:div w:id="322439310">
      <w:bodyDiv w:val="1"/>
      <w:marLeft w:val="0"/>
      <w:marRight w:val="0"/>
      <w:marTop w:val="0"/>
      <w:marBottom w:val="0"/>
      <w:divBdr>
        <w:top w:val="none" w:sz="0" w:space="0" w:color="auto"/>
        <w:left w:val="none" w:sz="0" w:space="0" w:color="auto"/>
        <w:bottom w:val="none" w:sz="0" w:space="0" w:color="auto"/>
        <w:right w:val="none" w:sz="0" w:space="0" w:color="auto"/>
      </w:divBdr>
    </w:div>
    <w:div w:id="349138705">
      <w:bodyDiv w:val="1"/>
      <w:marLeft w:val="0"/>
      <w:marRight w:val="0"/>
      <w:marTop w:val="0"/>
      <w:marBottom w:val="0"/>
      <w:divBdr>
        <w:top w:val="none" w:sz="0" w:space="0" w:color="auto"/>
        <w:left w:val="none" w:sz="0" w:space="0" w:color="auto"/>
        <w:bottom w:val="none" w:sz="0" w:space="0" w:color="auto"/>
        <w:right w:val="none" w:sz="0" w:space="0" w:color="auto"/>
      </w:divBdr>
    </w:div>
    <w:div w:id="377750144">
      <w:bodyDiv w:val="1"/>
      <w:marLeft w:val="0"/>
      <w:marRight w:val="0"/>
      <w:marTop w:val="0"/>
      <w:marBottom w:val="0"/>
      <w:divBdr>
        <w:top w:val="none" w:sz="0" w:space="0" w:color="auto"/>
        <w:left w:val="none" w:sz="0" w:space="0" w:color="auto"/>
        <w:bottom w:val="none" w:sz="0" w:space="0" w:color="auto"/>
        <w:right w:val="none" w:sz="0" w:space="0" w:color="auto"/>
      </w:divBdr>
    </w:div>
    <w:div w:id="382796178">
      <w:bodyDiv w:val="1"/>
      <w:marLeft w:val="0"/>
      <w:marRight w:val="0"/>
      <w:marTop w:val="0"/>
      <w:marBottom w:val="0"/>
      <w:divBdr>
        <w:top w:val="none" w:sz="0" w:space="0" w:color="auto"/>
        <w:left w:val="none" w:sz="0" w:space="0" w:color="auto"/>
        <w:bottom w:val="none" w:sz="0" w:space="0" w:color="auto"/>
        <w:right w:val="none" w:sz="0" w:space="0" w:color="auto"/>
      </w:divBdr>
    </w:div>
    <w:div w:id="391006187">
      <w:bodyDiv w:val="1"/>
      <w:marLeft w:val="0"/>
      <w:marRight w:val="0"/>
      <w:marTop w:val="0"/>
      <w:marBottom w:val="0"/>
      <w:divBdr>
        <w:top w:val="none" w:sz="0" w:space="0" w:color="auto"/>
        <w:left w:val="none" w:sz="0" w:space="0" w:color="auto"/>
        <w:bottom w:val="none" w:sz="0" w:space="0" w:color="auto"/>
        <w:right w:val="none" w:sz="0" w:space="0" w:color="auto"/>
      </w:divBdr>
    </w:div>
    <w:div w:id="404031206">
      <w:bodyDiv w:val="1"/>
      <w:marLeft w:val="0"/>
      <w:marRight w:val="0"/>
      <w:marTop w:val="0"/>
      <w:marBottom w:val="0"/>
      <w:divBdr>
        <w:top w:val="none" w:sz="0" w:space="0" w:color="auto"/>
        <w:left w:val="none" w:sz="0" w:space="0" w:color="auto"/>
        <w:bottom w:val="none" w:sz="0" w:space="0" w:color="auto"/>
        <w:right w:val="none" w:sz="0" w:space="0" w:color="auto"/>
      </w:divBdr>
    </w:div>
    <w:div w:id="416949082">
      <w:bodyDiv w:val="1"/>
      <w:marLeft w:val="0"/>
      <w:marRight w:val="0"/>
      <w:marTop w:val="0"/>
      <w:marBottom w:val="0"/>
      <w:divBdr>
        <w:top w:val="none" w:sz="0" w:space="0" w:color="auto"/>
        <w:left w:val="none" w:sz="0" w:space="0" w:color="auto"/>
        <w:bottom w:val="none" w:sz="0" w:space="0" w:color="auto"/>
        <w:right w:val="none" w:sz="0" w:space="0" w:color="auto"/>
      </w:divBdr>
    </w:div>
    <w:div w:id="421924539">
      <w:bodyDiv w:val="1"/>
      <w:marLeft w:val="0"/>
      <w:marRight w:val="0"/>
      <w:marTop w:val="0"/>
      <w:marBottom w:val="0"/>
      <w:divBdr>
        <w:top w:val="none" w:sz="0" w:space="0" w:color="auto"/>
        <w:left w:val="none" w:sz="0" w:space="0" w:color="auto"/>
        <w:bottom w:val="none" w:sz="0" w:space="0" w:color="auto"/>
        <w:right w:val="none" w:sz="0" w:space="0" w:color="auto"/>
      </w:divBdr>
    </w:div>
    <w:div w:id="425343852">
      <w:bodyDiv w:val="1"/>
      <w:marLeft w:val="0"/>
      <w:marRight w:val="0"/>
      <w:marTop w:val="0"/>
      <w:marBottom w:val="0"/>
      <w:divBdr>
        <w:top w:val="none" w:sz="0" w:space="0" w:color="auto"/>
        <w:left w:val="none" w:sz="0" w:space="0" w:color="auto"/>
        <w:bottom w:val="none" w:sz="0" w:space="0" w:color="auto"/>
        <w:right w:val="none" w:sz="0" w:space="0" w:color="auto"/>
      </w:divBdr>
    </w:div>
    <w:div w:id="438335164">
      <w:bodyDiv w:val="1"/>
      <w:marLeft w:val="0"/>
      <w:marRight w:val="0"/>
      <w:marTop w:val="0"/>
      <w:marBottom w:val="0"/>
      <w:divBdr>
        <w:top w:val="none" w:sz="0" w:space="0" w:color="auto"/>
        <w:left w:val="none" w:sz="0" w:space="0" w:color="auto"/>
        <w:bottom w:val="none" w:sz="0" w:space="0" w:color="auto"/>
        <w:right w:val="none" w:sz="0" w:space="0" w:color="auto"/>
      </w:divBdr>
    </w:div>
    <w:div w:id="446975509">
      <w:bodyDiv w:val="1"/>
      <w:marLeft w:val="0"/>
      <w:marRight w:val="0"/>
      <w:marTop w:val="0"/>
      <w:marBottom w:val="0"/>
      <w:divBdr>
        <w:top w:val="none" w:sz="0" w:space="0" w:color="auto"/>
        <w:left w:val="none" w:sz="0" w:space="0" w:color="auto"/>
        <w:bottom w:val="none" w:sz="0" w:space="0" w:color="auto"/>
        <w:right w:val="none" w:sz="0" w:space="0" w:color="auto"/>
      </w:divBdr>
    </w:div>
    <w:div w:id="447044973">
      <w:bodyDiv w:val="1"/>
      <w:marLeft w:val="0"/>
      <w:marRight w:val="0"/>
      <w:marTop w:val="0"/>
      <w:marBottom w:val="0"/>
      <w:divBdr>
        <w:top w:val="none" w:sz="0" w:space="0" w:color="auto"/>
        <w:left w:val="none" w:sz="0" w:space="0" w:color="auto"/>
        <w:bottom w:val="none" w:sz="0" w:space="0" w:color="auto"/>
        <w:right w:val="none" w:sz="0" w:space="0" w:color="auto"/>
      </w:divBdr>
    </w:div>
    <w:div w:id="463237833">
      <w:bodyDiv w:val="1"/>
      <w:marLeft w:val="0"/>
      <w:marRight w:val="0"/>
      <w:marTop w:val="0"/>
      <w:marBottom w:val="0"/>
      <w:divBdr>
        <w:top w:val="none" w:sz="0" w:space="0" w:color="auto"/>
        <w:left w:val="none" w:sz="0" w:space="0" w:color="auto"/>
        <w:bottom w:val="none" w:sz="0" w:space="0" w:color="auto"/>
        <w:right w:val="none" w:sz="0" w:space="0" w:color="auto"/>
      </w:divBdr>
    </w:div>
    <w:div w:id="470902444">
      <w:bodyDiv w:val="1"/>
      <w:marLeft w:val="0"/>
      <w:marRight w:val="0"/>
      <w:marTop w:val="0"/>
      <w:marBottom w:val="0"/>
      <w:divBdr>
        <w:top w:val="none" w:sz="0" w:space="0" w:color="auto"/>
        <w:left w:val="none" w:sz="0" w:space="0" w:color="auto"/>
        <w:bottom w:val="none" w:sz="0" w:space="0" w:color="auto"/>
        <w:right w:val="none" w:sz="0" w:space="0" w:color="auto"/>
      </w:divBdr>
    </w:div>
    <w:div w:id="485172728">
      <w:bodyDiv w:val="1"/>
      <w:marLeft w:val="0"/>
      <w:marRight w:val="0"/>
      <w:marTop w:val="0"/>
      <w:marBottom w:val="0"/>
      <w:divBdr>
        <w:top w:val="none" w:sz="0" w:space="0" w:color="auto"/>
        <w:left w:val="none" w:sz="0" w:space="0" w:color="auto"/>
        <w:bottom w:val="none" w:sz="0" w:space="0" w:color="auto"/>
        <w:right w:val="none" w:sz="0" w:space="0" w:color="auto"/>
      </w:divBdr>
    </w:div>
    <w:div w:id="510685228">
      <w:bodyDiv w:val="1"/>
      <w:marLeft w:val="0"/>
      <w:marRight w:val="0"/>
      <w:marTop w:val="0"/>
      <w:marBottom w:val="0"/>
      <w:divBdr>
        <w:top w:val="none" w:sz="0" w:space="0" w:color="auto"/>
        <w:left w:val="none" w:sz="0" w:space="0" w:color="auto"/>
        <w:bottom w:val="none" w:sz="0" w:space="0" w:color="auto"/>
        <w:right w:val="none" w:sz="0" w:space="0" w:color="auto"/>
      </w:divBdr>
    </w:div>
    <w:div w:id="536087888">
      <w:bodyDiv w:val="1"/>
      <w:marLeft w:val="0"/>
      <w:marRight w:val="0"/>
      <w:marTop w:val="0"/>
      <w:marBottom w:val="0"/>
      <w:divBdr>
        <w:top w:val="none" w:sz="0" w:space="0" w:color="auto"/>
        <w:left w:val="none" w:sz="0" w:space="0" w:color="auto"/>
        <w:bottom w:val="none" w:sz="0" w:space="0" w:color="auto"/>
        <w:right w:val="none" w:sz="0" w:space="0" w:color="auto"/>
      </w:divBdr>
    </w:div>
    <w:div w:id="544636447">
      <w:bodyDiv w:val="1"/>
      <w:marLeft w:val="0"/>
      <w:marRight w:val="0"/>
      <w:marTop w:val="0"/>
      <w:marBottom w:val="0"/>
      <w:divBdr>
        <w:top w:val="none" w:sz="0" w:space="0" w:color="auto"/>
        <w:left w:val="none" w:sz="0" w:space="0" w:color="auto"/>
        <w:bottom w:val="none" w:sz="0" w:space="0" w:color="auto"/>
        <w:right w:val="none" w:sz="0" w:space="0" w:color="auto"/>
      </w:divBdr>
    </w:div>
    <w:div w:id="566888319">
      <w:bodyDiv w:val="1"/>
      <w:marLeft w:val="0"/>
      <w:marRight w:val="0"/>
      <w:marTop w:val="0"/>
      <w:marBottom w:val="0"/>
      <w:divBdr>
        <w:top w:val="none" w:sz="0" w:space="0" w:color="auto"/>
        <w:left w:val="none" w:sz="0" w:space="0" w:color="auto"/>
        <w:bottom w:val="none" w:sz="0" w:space="0" w:color="auto"/>
        <w:right w:val="none" w:sz="0" w:space="0" w:color="auto"/>
      </w:divBdr>
    </w:div>
    <w:div w:id="578247641">
      <w:bodyDiv w:val="1"/>
      <w:marLeft w:val="0"/>
      <w:marRight w:val="0"/>
      <w:marTop w:val="0"/>
      <w:marBottom w:val="0"/>
      <w:divBdr>
        <w:top w:val="none" w:sz="0" w:space="0" w:color="auto"/>
        <w:left w:val="none" w:sz="0" w:space="0" w:color="auto"/>
        <w:bottom w:val="none" w:sz="0" w:space="0" w:color="auto"/>
        <w:right w:val="none" w:sz="0" w:space="0" w:color="auto"/>
      </w:divBdr>
    </w:div>
    <w:div w:id="579142314">
      <w:bodyDiv w:val="1"/>
      <w:marLeft w:val="0"/>
      <w:marRight w:val="0"/>
      <w:marTop w:val="0"/>
      <w:marBottom w:val="0"/>
      <w:divBdr>
        <w:top w:val="none" w:sz="0" w:space="0" w:color="auto"/>
        <w:left w:val="none" w:sz="0" w:space="0" w:color="auto"/>
        <w:bottom w:val="none" w:sz="0" w:space="0" w:color="auto"/>
        <w:right w:val="none" w:sz="0" w:space="0" w:color="auto"/>
      </w:divBdr>
    </w:div>
    <w:div w:id="582645257">
      <w:bodyDiv w:val="1"/>
      <w:marLeft w:val="0"/>
      <w:marRight w:val="0"/>
      <w:marTop w:val="0"/>
      <w:marBottom w:val="0"/>
      <w:divBdr>
        <w:top w:val="none" w:sz="0" w:space="0" w:color="auto"/>
        <w:left w:val="none" w:sz="0" w:space="0" w:color="auto"/>
        <w:bottom w:val="none" w:sz="0" w:space="0" w:color="auto"/>
        <w:right w:val="none" w:sz="0" w:space="0" w:color="auto"/>
      </w:divBdr>
    </w:div>
    <w:div w:id="586882344">
      <w:bodyDiv w:val="1"/>
      <w:marLeft w:val="0"/>
      <w:marRight w:val="0"/>
      <w:marTop w:val="0"/>
      <w:marBottom w:val="0"/>
      <w:divBdr>
        <w:top w:val="none" w:sz="0" w:space="0" w:color="auto"/>
        <w:left w:val="none" w:sz="0" w:space="0" w:color="auto"/>
        <w:bottom w:val="none" w:sz="0" w:space="0" w:color="auto"/>
        <w:right w:val="none" w:sz="0" w:space="0" w:color="auto"/>
      </w:divBdr>
    </w:div>
    <w:div w:id="586884558">
      <w:bodyDiv w:val="1"/>
      <w:marLeft w:val="0"/>
      <w:marRight w:val="0"/>
      <w:marTop w:val="0"/>
      <w:marBottom w:val="0"/>
      <w:divBdr>
        <w:top w:val="none" w:sz="0" w:space="0" w:color="auto"/>
        <w:left w:val="none" w:sz="0" w:space="0" w:color="auto"/>
        <w:bottom w:val="none" w:sz="0" w:space="0" w:color="auto"/>
        <w:right w:val="none" w:sz="0" w:space="0" w:color="auto"/>
      </w:divBdr>
    </w:div>
    <w:div w:id="587075941">
      <w:bodyDiv w:val="1"/>
      <w:marLeft w:val="0"/>
      <w:marRight w:val="0"/>
      <w:marTop w:val="0"/>
      <w:marBottom w:val="0"/>
      <w:divBdr>
        <w:top w:val="none" w:sz="0" w:space="0" w:color="auto"/>
        <w:left w:val="none" w:sz="0" w:space="0" w:color="auto"/>
        <w:bottom w:val="none" w:sz="0" w:space="0" w:color="auto"/>
        <w:right w:val="none" w:sz="0" w:space="0" w:color="auto"/>
      </w:divBdr>
    </w:div>
    <w:div w:id="624046265">
      <w:bodyDiv w:val="1"/>
      <w:marLeft w:val="0"/>
      <w:marRight w:val="0"/>
      <w:marTop w:val="0"/>
      <w:marBottom w:val="0"/>
      <w:divBdr>
        <w:top w:val="none" w:sz="0" w:space="0" w:color="auto"/>
        <w:left w:val="none" w:sz="0" w:space="0" w:color="auto"/>
        <w:bottom w:val="none" w:sz="0" w:space="0" w:color="auto"/>
        <w:right w:val="none" w:sz="0" w:space="0" w:color="auto"/>
      </w:divBdr>
    </w:div>
    <w:div w:id="659817752">
      <w:bodyDiv w:val="1"/>
      <w:marLeft w:val="0"/>
      <w:marRight w:val="0"/>
      <w:marTop w:val="0"/>
      <w:marBottom w:val="0"/>
      <w:divBdr>
        <w:top w:val="none" w:sz="0" w:space="0" w:color="auto"/>
        <w:left w:val="none" w:sz="0" w:space="0" w:color="auto"/>
        <w:bottom w:val="none" w:sz="0" w:space="0" w:color="auto"/>
        <w:right w:val="none" w:sz="0" w:space="0" w:color="auto"/>
      </w:divBdr>
    </w:div>
    <w:div w:id="690569216">
      <w:bodyDiv w:val="1"/>
      <w:marLeft w:val="0"/>
      <w:marRight w:val="0"/>
      <w:marTop w:val="0"/>
      <w:marBottom w:val="0"/>
      <w:divBdr>
        <w:top w:val="none" w:sz="0" w:space="0" w:color="auto"/>
        <w:left w:val="none" w:sz="0" w:space="0" w:color="auto"/>
        <w:bottom w:val="none" w:sz="0" w:space="0" w:color="auto"/>
        <w:right w:val="none" w:sz="0" w:space="0" w:color="auto"/>
      </w:divBdr>
    </w:div>
    <w:div w:id="703486376">
      <w:bodyDiv w:val="1"/>
      <w:marLeft w:val="0"/>
      <w:marRight w:val="0"/>
      <w:marTop w:val="0"/>
      <w:marBottom w:val="0"/>
      <w:divBdr>
        <w:top w:val="none" w:sz="0" w:space="0" w:color="auto"/>
        <w:left w:val="none" w:sz="0" w:space="0" w:color="auto"/>
        <w:bottom w:val="none" w:sz="0" w:space="0" w:color="auto"/>
        <w:right w:val="none" w:sz="0" w:space="0" w:color="auto"/>
      </w:divBdr>
    </w:div>
    <w:div w:id="711081500">
      <w:bodyDiv w:val="1"/>
      <w:marLeft w:val="0"/>
      <w:marRight w:val="0"/>
      <w:marTop w:val="0"/>
      <w:marBottom w:val="0"/>
      <w:divBdr>
        <w:top w:val="none" w:sz="0" w:space="0" w:color="auto"/>
        <w:left w:val="none" w:sz="0" w:space="0" w:color="auto"/>
        <w:bottom w:val="none" w:sz="0" w:space="0" w:color="auto"/>
        <w:right w:val="none" w:sz="0" w:space="0" w:color="auto"/>
      </w:divBdr>
    </w:div>
    <w:div w:id="711344043">
      <w:bodyDiv w:val="1"/>
      <w:marLeft w:val="0"/>
      <w:marRight w:val="0"/>
      <w:marTop w:val="0"/>
      <w:marBottom w:val="0"/>
      <w:divBdr>
        <w:top w:val="none" w:sz="0" w:space="0" w:color="auto"/>
        <w:left w:val="none" w:sz="0" w:space="0" w:color="auto"/>
        <w:bottom w:val="none" w:sz="0" w:space="0" w:color="auto"/>
        <w:right w:val="none" w:sz="0" w:space="0" w:color="auto"/>
      </w:divBdr>
    </w:div>
    <w:div w:id="713237201">
      <w:bodyDiv w:val="1"/>
      <w:marLeft w:val="0"/>
      <w:marRight w:val="0"/>
      <w:marTop w:val="0"/>
      <w:marBottom w:val="0"/>
      <w:divBdr>
        <w:top w:val="none" w:sz="0" w:space="0" w:color="auto"/>
        <w:left w:val="none" w:sz="0" w:space="0" w:color="auto"/>
        <w:bottom w:val="none" w:sz="0" w:space="0" w:color="auto"/>
        <w:right w:val="none" w:sz="0" w:space="0" w:color="auto"/>
      </w:divBdr>
    </w:div>
    <w:div w:id="717052340">
      <w:bodyDiv w:val="1"/>
      <w:marLeft w:val="0"/>
      <w:marRight w:val="0"/>
      <w:marTop w:val="0"/>
      <w:marBottom w:val="0"/>
      <w:divBdr>
        <w:top w:val="none" w:sz="0" w:space="0" w:color="auto"/>
        <w:left w:val="none" w:sz="0" w:space="0" w:color="auto"/>
        <w:bottom w:val="none" w:sz="0" w:space="0" w:color="auto"/>
        <w:right w:val="none" w:sz="0" w:space="0" w:color="auto"/>
      </w:divBdr>
    </w:div>
    <w:div w:id="720979031">
      <w:bodyDiv w:val="1"/>
      <w:marLeft w:val="0"/>
      <w:marRight w:val="0"/>
      <w:marTop w:val="0"/>
      <w:marBottom w:val="0"/>
      <w:divBdr>
        <w:top w:val="none" w:sz="0" w:space="0" w:color="auto"/>
        <w:left w:val="none" w:sz="0" w:space="0" w:color="auto"/>
        <w:bottom w:val="none" w:sz="0" w:space="0" w:color="auto"/>
        <w:right w:val="none" w:sz="0" w:space="0" w:color="auto"/>
      </w:divBdr>
    </w:div>
    <w:div w:id="726030425">
      <w:bodyDiv w:val="1"/>
      <w:marLeft w:val="0"/>
      <w:marRight w:val="0"/>
      <w:marTop w:val="0"/>
      <w:marBottom w:val="0"/>
      <w:divBdr>
        <w:top w:val="none" w:sz="0" w:space="0" w:color="auto"/>
        <w:left w:val="none" w:sz="0" w:space="0" w:color="auto"/>
        <w:bottom w:val="none" w:sz="0" w:space="0" w:color="auto"/>
        <w:right w:val="none" w:sz="0" w:space="0" w:color="auto"/>
      </w:divBdr>
    </w:div>
    <w:div w:id="731580107">
      <w:bodyDiv w:val="1"/>
      <w:marLeft w:val="0"/>
      <w:marRight w:val="0"/>
      <w:marTop w:val="0"/>
      <w:marBottom w:val="0"/>
      <w:divBdr>
        <w:top w:val="none" w:sz="0" w:space="0" w:color="auto"/>
        <w:left w:val="none" w:sz="0" w:space="0" w:color="auto"/>
        <w:bottom w:val="none" w:sz="0" w:space="0" w:color="auto"/>
        <w:right w:val="none" w:sz="0" w:space="0" w:color="auto"/>
      </w:divBdr>
    </w:div>
    <w:div w:id="753010995">
      <w:bodyDiv w:val="1"/>
      <w:marLeft w:val="0"/>
      <w:marRight w:val="0"/>
      <w:marTop w:val="0"/>
      <w:marBottom w:val="0"/>
      <w:divBdr>
        <w:top w:val="none" w:sz="0" w:space="0" w:color="auto"/>
        <w:left w:val="none" w:sz="0" w:space="0" w:color="auto"/>
        <w:bottom w:val="none" w:sz="0" w:space="0" w:color="auto"/>
        <w:right w:val="none" w:sz="0" w:space="0" w:color="auto"/>
      </w:divBdr>
    </w:div>
    <w:div w:id="768163103">
      <w:bodyDiv w:val="1"/>
      <w:marLeft w:val="0"/>
      <w:marRight w:val="0"/>
      <w:marTop w:val="0"/>
      <w:marBottom w:val="0"/>
      <w:divBdr>
        <w:top w:val="none" w:sz="0" w:space="0" w:color="auto"/>
        <w:left w:val="none" w:sz="0" w:space="0" w:color="auto"/>
        <w:bottom w:val="none" w:sz="0" w:space="0" w:color="auto"/>
        <w:right w:val="none" w:sz="0" w:space="0" w:color="auto"/>
      </w:divBdr>
    </w:div>
    <w:div w:id="780304346">
      <w:bodyDiv w:val="1"/>
      <w:marLeft w:val="0"/>
      <w:marRight w:val="0"/>
      <w:marTop w:val="0"/>
      <w:marBottom w:val="0"/>
      <w:divBdr>
        <w:top w:val="none" w:sz="0" w:space="0" w:color="auto"/>
        <w:left w:val="none" w:sz="0" w:space="0" w:color="auto"/>
        <w:bottom w:val="none" w:sz="0" w:space="0" w:color="auto"/>
        <w:right w:val="none" w:sz="0" w:space="0" w:color="auto"/>
      </w:divBdr>
    </w:div>
    <w:div w:id="799763363">
      <w:bodyDiv w:val="1"/>
      <w:marLeft w:val="0"/>
      <w:marRight w:val="0"/>
      <w:marTop w:val="0"/>
      <w:marBottom w:val="0"/>
      <w:divBdr>
        <w:top w:val="none" w:sz="0" w:space="0" w:color="auto"/>
        <w:left w:val="none" w:sz="0" w:space="0" w:color="auto"/>
        <w:bottom w:val="none" w:sz="0" w:space="0" w:color="auto"/>
        <w:right w:val="none" w:sz="0" w:space="0" w:color="auto"/>
      </w:divBdr>
    </w:div>
    <w:div w:id="818154227">
      <w:bodyDiv w:val="1"/>
      <w:marLeft w:val="0"/>
      <w:marRight w:val="0"/>
      <w:marTop w:val="0"/>
      <w:marBottom w:val="0"/>
      <w:divBdr>
        <w:top w:val="none" w:sz="0" w:space="0" w:color="auto"/>
        <w:left w:val="none" w:sz="0" w:space="0" w:color="auto"/>
        <w:bottom w:val="none" w:sz="0" w:space="0" w:color="auto"/>
        <w:right w:val="none" w:sz="0" w:space="0" w:color="auto"/>
      </w:divBdr>
    </w:div>
    <w:div w:id="864751110">
      <w:bodyDiv w:val="1"/>
      <w:marLeft w:val="0"/>
      <w:marRight w:val="0"/>
      <w:marTop w:val="0"/>
      <w:marBottom w:val="0"/>
      <w:divBdr>
        <w:top w:val="none" w:sz="0" w:space="0" w:color="auto"/>
        <w:left w:val="none" w:sz="0" w:space="0" w:color="auto"/>
        <w:bottom w:val="none" w:sz="0" w:space="0" w:color="auto"/>
        <w:right w:val="none" w:sz="0" w:space="0" w:color="auto"/>
      </w:divBdr>
    </w:div>
    <w:div w:id="877207559">
      <w:bodyDiv w:val="1"/>
      <w:marLeft w:val="0"/>
      <w:marRight w:val="0"/>
      <w:marTop w:val="0"/>
      <w:marBottom w:val="0"/>
      <w:divBdr>
        <w:top w:val="none" w:sz="0" w:space="0" w:color="auto"/>
        <w:left w:val="none" w:sz="0" w:space="0" w:color="auto"/>
        <w:bottom w:val="none" w:sz="0" w:space="0" w:color="auto"/>
        <w:right w:val="none" w:sz="0" w:space="0" w:color="auto"/>
      </w:divBdr>
    </w:div>
    <w:div w:id="881285973">
      <w:bodyDiv w:val="1"/>
      <w:marLeft w:val="0"/>
      <w:marRight w:val="0"/>
      <w:marTop w:val="0"/>
      <w:marBottom w:val="0"/>
      <w:divBdr>
        <w:top w:val="none" w:sz="0" w:space="0" w:color="auto"/>
        <w:left w:val="none" w:sz="0" w:space="0" w:color="auto"/>
        <w:bottom w:val="none" w:sz="0" w:space="0" w:color="auto"/>
        <w:right w:val="none" w:sz="0" w:space="0" w:color="auto"/>
      </w:divBdr>
    </w:div>
    <w:div w:id="882406150">
      <w:bodyDiv w:val="1"/>
      <w:marLeft w:val="0"/>
      <w:marRight w:val="0"/>
      <w:marTop w:val="0"/>
      <w:marBottom w:val="0"/>
      <w:divBdr>
        <w:top w:val="none" w:sz="0" w:space="0" w:color="auto"/>
        <w:left w:val="none" w:sz="0" w:space="0" w:color="auto"/>
        <w:bottom w:val="none" w:sz="0" w:space="0" w:color="auto"/>
        <w:right w:val="none" w:sz="0" w:space="0" w:color="auto"/>
      </w:divBdr>
    </w:div>
    <w:div w:id="885948329">
      <w:bodyDiv w:val="1"/>
      <w:marLeft w:val="0"/>
      <w:marRight w:val="0"/>
      <w:marTop w:val="0"/>
      <w:marBottom w:val="0"/>
      <w:divBdr>
        <w:top w:val="none" w:sz="0" w:space="0" w:color="auto"/>
        <w:left w:val="none" w:sz="0" w:space="0" w:color="auto"/>
        <w:bottom w:val="none" w:sz="0" w:space="0" w:color="auto"/>
        <w:right w:val="none" w:sz="0" w:space="0" w:color="auto"/>
      </w:divBdr>
    </w:div>
    <w:div w:id="896475130">
      <w:bodyDiv w:val="1"/>
      <w:marLeft w:val="0"/>
      <w:marRight w:val="0"/>
      <w:marTop w:val="0"/>
      <w:marBottom w:val="0"/>
      <w:divBdr>
        <w:top w:val="none" w:sz="0" w:space="0" w:color="auto"/>
        <w:left w:val="none" w:sz="0" w:space="0" w:color="auto"/>
        <w:bottom w:val="none" w:sz="0" w:space="0" w:color="auto"/>
        <w:right w:val="none" w:sz="0" w:space="0" w:color="auto"/>
      </w:divBdr>
    </w:div>
    <w:div w:id="923538294">
      <w:bodyDiv w:val="1"/>
      <w:marLeft w:val="0"/>
      <w:marRight w:val="0"/>
      <w:marTop w:val="0"/>
      <w:marBottom w:val="0"/>
      <w:divBdr>
        <w:top w:val="none" w:sz="0" w:space="0" w:color="auto"/>
        <w:left w:val="none" w:sz="0" w:space="0" w:color="auto"/>
        <w:bottom w:val="none" w:sz="0" w:space="0" w:color="auto"/>
        <w:right w:val="none" w:sz="0" w:space="0" w:color="auto"/>
      </w:divBdr>
    </w:div>
    <w:div w:id="933319325">
      <w:bodyDiv w:val="1"/>
      <w:marLeft w:val="0"/>
      <w:marRight w:val="0"/>
      <w:marTop w:val="0"/>
      <w:marBottom w:val="0"/>
      <w:divBdr>
        <w:top w:val="none" w:sz="0" w:space="0" w:color="auto"/>
        <w:left w:val="none" w:sz="0" w:space="0" w:color="auto"/>
        <w:bottom w:val="none" w:sz="0" w:space="0" w:color="auto"/>
        <w:right w:val="none" w:sz="0" w:space="0" w:color="auto"/>
      </w:divBdr>
    </w:div>
    <w:div w:id="948782268">
      <w:bodyDiv w:val="1"/>
      <w:marLeft w:val="0"/>
      <w:marRight w:val="0"/>
      <w:marTop w:val="0"/>
      <w:marBottom w:val="0"/>
      <w:divBdr>
        <w:top w:val="none" w:sz="0" w:space="0" w:color="auto"/>
        <w:left w:val="none" w:sz="0" w:space="0" w:color="auto"/>
        <w:bottom w:val="none" w:sz="0" w:space="0" w:color="auto"/>
        <w:right w:val="none" w:sz="0" w:space="0" w:color="auto"/>
      </w:divBdr>
    </w:div>
    <w:div w:id="951399752">
      <w:bodyDiv w:val="1"/>
      <w:marLeft w:val="0"/>
      <w:marRight w:val="0"/>
      <w:marTop w:val="0"/>
      <w:marBottom w:val="0"/>
      <w:divBdr>
        <w:top w:val="none" w:sz="0" w:space="0" w:color="auto"/>
        <w:left w:val="none" w:sz="0" w:space="0" w:color="auto"/>
        <w:bottom w:val="none" w:sz="0" w:space="0" w:color="auto"/>
        <w:right w:val="none" w:sz="0" w:space="0" w:color="auto"/>
      </w:divBdr>
    </w:div>
    <w:div w:id="961376172">
      <w:bodyDiv w:val="1"/>
      <w:marLeft w:val="0"/>
      <w:marRight w:val="0"/>
      <w:marTop w:val="0"/>
      <w:marBottom w:val="0"/>
      <w:divBdr>
        <w:top w:val="none" w:sz="0" w:space="0" w:color="auto"/>
        <w:left w:val="none" w:sz="0" w:space="0" w:color="auto"/>
        <w:bottom w:val="none" w:sz="0" w:space="0" w:color="auto"/>
        <w:right w:val="none" w:sz="0" w:space="0" w:color="auto"/>
      </w:divBdr>
    </w:div>
    <w:div w:id="997269265">
      <w:bodyDiv w:val="1"/>
      <w:marLeft w:val="0"/>
      <w:marRight w:val="0"/>
      <w:marTop w:val="0"/>
      <w:marBottom w:val="0"/>
      <w:divBdr>
        <w:top w:val="none" w:sz="0" w:space="0" w:color="auto"/>
        <w:left w:val="none" w:sz="0" w:space="0" w:color="auto"/>
        <w:bottom w:val="none" w:sz="0" w:space="0" w:color="auto"/>
        <w:right w:val="none" w:sz="0" w:space="0" w:color="auto"/>
      </w:divBdr>
    </w:div>
    <w:div w:id="999698292">
      <w:bodyDiv w:val="1"/>
      <w:marLeft w:val="0"/>
      <w:marRight w:val="0"/>
      <w:marTop w:val="0"/>
      <w:marBottom w:val="0"/>
      <w:divBdr>
        <w:top w:val="none" w:sz="0" w:space="0" w:color="auto"/>
        <w:left w:val="none" w:sz="0" w:space="0" w:color="auto"/>
        <w:bottom w:val="none" w:sz="0" w:space="0" w:color="auto"/>
        <w:right w:val="none" w:sz="0" w:space="0" w:color="auto"/>
      </w:divBdr>
    </w:div>
    <w:div w:id="1028264736">
      <w:bodyDiv w:val="1"/>
      <w:marLeft w:val="0"/>
      <w:marRight w:val="0"/>
      <w:marTop w:val="0"/>
      <w:marBottom w:val="0"/>
      <w:divBdr>
        <w:top w:val="none" w:sz="0" w:space="0" w:color="auto"/>
        <w:left w:val="none" w:sz="0" w:space="0" w:color="auto"/>
        <w:bottom w:val="none" w:sz="0" w:space="0" w:color="auto"/>
        <w:right w:val="none" w:sz="0" w:space="0" w:color="auto"/>
      </w:divBdr>
    </w:div>
    <w:div w:id="1042562349">
      <w:bodyDiv w:val="1"/>
      <w:marLeft w:val="0"/>
      <w:marRight w:val="0"/>
      <w:marTop w:val="0"/>
      <w:marBottom w:val="0"/>
      <w:divBdr>
        <w:top w:val="none" w:sz="0" w:space="0" w:color="auto"/>
        <w:left w:val="none" w:sz="0" w:space="0" w:color="auto"/>
        <w:bottom w:val="none" w:sz="0" w:space="0" w:color="auto"/>
        <w:right w:val="none" w:sz="0" w:space="0" w:color="auto"/>
      </w:divBdr>
    </w:div>
    <w:div w:id="1061172630">
      <w:bodyDiv w:val="1"/>
      <w:marLeft w:val="0"/>
      <w:marRight w:val="0"/>
      <w:marTop w:val="0"/>
      <w:marBottom w:val="0"/>
      <w:divBdr>
        <w:top w:val="none" w:sz="0" w:space="0" w:color="auto"/>
        <w:left w:val="none" w:sz="0" w:space="0" w:color="auto"/>
        <w:bottom w:val="none" w:sz="0" w:space="0" w:color="auto"/>
        <w:right w:val="none" w:sz="0" w:space="0" w:color="auto"/>
      </w:divBdr>
    </w:div>
    <w:div w:id="1064181930">
      <w:bodyDiv w:val="1"/>
      <w:marLeft w:val="0"/>
      <w:marRight w:val="0"/>
      <w:marTop w:val="0"/>
      <w:marBottom w:val="0"/>
      <w:divBdr>
        <w:top w:val="none" w:sz="0" w:space="0" w:color="auto"/>
        <w:left w:val="none" w:sz="0" w:space="0" w:color="auto"/>
        <w:bottom w:val="none" w:sz="0" w:space="0" w:color="auto"/>
        <w:right w:val="none" w:sz="0" w:space="0" w:color="auto"/>
      </w:divBdr>
    </w:div>
    <w:div w:id="1070494223">
      <w:bodyDiv w:val="1"/>
      <w:marLeft w:val="0"/>
      <w:marRight w:val="0"/>
      <w:marTop w:val="0"/>
      <w:marBottom w:val="0"/>
      <w:divBdr>
        <w:top w:val="none" w:sz="0" w:space="0" w:color="auto"/>
        <w:left w:val="none" w:sz="0" w:space="0" w:color="auto"/>
        <w:bottom w:val="none" w:sz="0" w:space="0" w:color="auto"/>
        <w:right w:val="none" w:sz="0" w:space="0" w:color="auto"/>
      </w:divBdr>
    </w:div>
    <w:div w:id="1075011500">
      <w:bodyDiv w:val="1"/>
      <w:marLeft w:val="0"/>
      <w:marRight w:val="0"/>
      <w:marTop w:val="0"/>
      <w:marBottom w:val="0"/>
      <w:divBdr>
        <w:top w:val="none" w:sz="0" w:space="0" w:color="auto"/>
        <w:left w:val="none" w:sz="0" w:space="0" w:color="auto"/>
        <w:bottom w:val="none" w:sz="0" w:space="0" w:color="auto"/>
        <w:right w:val="none" w:sz="0" w:space="0" w:color="auto"/>
      </w:divBdr>
    </w:div>
    <w:div w:id="1087651081">
      <w:bodyDiv w:val="1"/>
      <w:marLeft w:val="0"/>
      <w:marRight w:val="0"/>
      <w:marTop w:val="0"/>
      <w:marBottom w:val="0"/>
      <w:divBdr>
        <w:top w:val="none" w:sz="0" w:space="0" w:color="auto"/>
        <w:left w:val="none" w:sz="0" w:space="0" w:color="auto"/>
        <w:bottom w:val="none" w:sz="0" w:space="0" w:color="auto"/>
        <w:right w:val="none" w:sz="0" w:space="0" w:color="auto"/>
      </w:divBdr>
    </w:div>
    <w:div w:id="1088037207">
      <w:bodyDiv w:val="1"/>
      <w:marLeft w:val="0"/>
      <w:marRight w:val="0"/>
      <w:marTop w:val="0"/>
      <w:marBottom w:val="0"/>
      <w:divBdr>
        <w:top w:val="none" w:sz="0" w:space="0" w:color="auto"/>
        <w:left w:val="none" w:sz="0" w:space="0" w:color="auto"/>
        <w:bottom w:val="none" w:sz="0" w:space="0" w:color="auto"/>
        <w:right w:val="none" w:sz="0" w:space="0" w:color="auto"/>
      </w:divBdr>
    </w:div>
    <w:div w:id="1090588817">
      <w:bodyDiv w:val="1"/>
      <w:marLeft w:val="0"/>
      <w:marRight w:val="0"/>
      <w:marTop w:val="0"/>
      <w:marBottom w:val="0"/>
      <w:divBdr>
        <w:top w:val="none" w:sz="0" w:space="0" w:color="auto"/>
        <w:left w:val="none" w:sz="0" w:space="0" w:color="auto"/>
        <w:bottom w:val="none" w:sz="0" w:space="0" w:color="auto"/>
        <w:right w:val="none" w:sz="0" w:space="0" w:color="auto"/>
      </w:divBdr>
    </w:div>
    <w:div w:id="1096557109">
      <w:bodyDiv w:val="1"/>
      <w:marLeft w:val="0"/>
      <w:marRight w:val="0"/>
      <w:marTop w:val="0"/>
      <w:marBottom w:val="0"/>
      <w:divBdr>
        <w:top w:val="none" w:sz="0" w:space="0" w:color="auto"/>
        <w:left w:val="none" w:sz="0" w:space="0" w:color="auto"/>
        <w:bottom w:val="none" w:sz="0" w:space="0" w:color="auto"/>
        <w:right w:val="none" w:sz="0" w:space="0" w:color="auto"/>
      </w:divBdr>
    </w:div>
    <w:div w:id="1098208565">
      <w:bodyDiv w:val="1"/>
      <w:marLeft w:val="0"/>
      <w:marRight w:val="0"/>
      <w:marTop w:val="0"/>
      <w:marBottom w:val="0"/>
      <w:divBdr>
        <w:top w:val="none" w:sz="0" w:space="0" w:color="auto"/>
        <w:left w:val="none" w:sz="0" w:space="0" w:color="auto"/>
        <w:bottom w:val="none" w:sz="0" w:space="0" w:color="auto"/>
        <w:right w:val="none" w:sz="0" w:space="0" w:color="auto"/>
      </w:divBdr>
    </w:div>
    <w:div w:id="1112237680">
      <w:bodyDiv w:val="1"/>
      <w:marLeft w:val="0"/>
      <w:marRight w:val="0"/>
      <w:marTop w:val="0"/>
      <w:marBottom w:val="0"/>
      <w:divBdr>
        <w:top w:val="none" w:sz="0" w:space="0" w:color="auto"/>
        <w:left w:val="none" w:sz="0" w:space="0" w:color="auto"/>
        <w:bottom w:val="none" w:sz="0" w:space="0" w:color="auto"/>
        <w:right w:val="none" w:sz="0" w:space="0" w:color="auto"/>
      </w:divBdr>
    </w:div>
    <w:div w:id="1115710385">
      <w:bodyDiv w:val="1"/>
      <w:marLeft w:val="0"/>
      <w:marRight w:val="0"/>
      <w:marTop w:val="0"/>
      <w:marBottom w:val="0"/>
      <w:divBdr>
        <w:top w:val="none" w:sz="0" w:space="0" w:color="auto"/>
        <w:left w:val="none" w:sz="0" w:space="0" w:color="auto"/>
        <w:bottom w:val="none" w:sz="0" w:space="0" w:color="auto"/>
        <w:right w:val="none" w:sz="0" w:space="0" w:color="auto"/>
      </w:divBdr>
    </w:div>
    <w:div w:id="1141652751">
      <w:bodyDiv w:val="1"/>
      <w:marLeft w:val="0"/>
      <w:marRight w:val="0"/>
      <w:marTop w:val="0"/>
      <w:marBottom w:val="0"/>
      <w:divBdr>
        <w:top w:val="none" w:sz="0" w:space="0" w:color="auto"/>
        <w:left w:val="none" w:sz="0" w:space="0" w:color="auto"/>
        <w:bottom w:val="none" w:sz="0" w:space="0" w:color="auto"/>
        <w:right w:val="none" w:sz="0" w:space="0" w:color="auto"/>
      </w:divBdr>
    </w:div>
    <w:div w:id="1174342209">
      <w:bodyDiv w:val="1"/>
      <w:marLeft w:val="0"/>
      <w:marRight w:val="0"/>
      <w:marTop w:val="0"/>
      <w:marBottom w:val="0"/>
      <w:divBdr>
        <w:top w:val="none" w:sz="0" w:space="0" w:color="auto"/>
        <w:left w:val="none" w:sz="0" w:space="0" w:color="auto"/>
        <w:bottom w:val="none" w:sz="0" w:space="0" w:color="auto"/>
        <w:right w:val="none" w:sz="0" w:space="0" w:color="auto"/>
      </w:divBdr>
    </w:div>
    <w:div w:id="1175461858">
      <w:bodyDiv w:val="1"/>
      <w:marLeft w:val="0"/>
      <w:marRight w:val="0"/>
      <w:marTop w:val="0"/>
      <w:marBottom w:val="0"/>
      <w:divBdr>
        <w:top w:val="none" w:sz="0" w:space="0" w:color="auto"/>
        <w:left w:val="none" w:sz="0" w:space="0" w:color="auto"/>
        <w:bottom w:val="none" w:sz="0" w:space="0" w:color="auto"/>
        <w:right w:val="none" w:sz="0" w:space="0" w:color="auto"/>
      </w:divBdr>
    </w:div>
    <w:div w:id="1201089324">
      <w:bodyDiv w:val="1"/>
      <w:marLeft w:val="0"/>
      <w:marRight w:val="0"/>
      <w:marTop w:val="0"/>
      <w:marBottom w:val="0"/>
      <w:divBdr>
        <w:top w:val="none" w:sz="0" w:space="0" w:color="auto"/>
        <w:left w:val="none" w:sz="0" w:space="0" w:color="auto"/>
        <w:bottom w:val="none" w:sz="0" w:space="0" w:color="auto"/>
        <w:right w:val="none" w:sz="0" w:space="0" w:color="auto"/>
      </w:divBdr>
    </w:div>
    <w:div w:id="1225334484">
      <w:bodyDiv w:val="1"/>
      <w:marLeft w:val="0"/>
      <w:marRight w:val="0"/>
      <w:marTop w:val="0"/>
      <w:marBottom w:val="0"/>
      <w:divBdr>
        <w:top w:val="none" w:sz="0" w:space="0" w:color="auto"/>
        <w:left w:val="none" w:sz="0" w:space="0" w:color="auto"/>
        <w:bottom w:val="none" w:sz="0" w:space="0" w:color="auto"/>
        <w:right w:val="none" w:sz="0" w:space="0" w:color="auto"/>
      </w:divBdr>
    </w:div>
    <w:div w:id="1235042404">
      <w:bodyDiv w:val="1"/>
      <w:marLeft w:val="0"/>
      <w:marRight w:val="0"/>
      <w:marTop w:val="0"/>
      <w:marBottom w:val="0"/>
      <w:divBdr>
        <w:top w:val="none" w:sz="0" w:space="0" w:color="auto"/>
        <w:left w:val="none" w:sz="0" w:space="0" w:color="auto"/>
        <w:bottom w:val="none" w:sz="0" w:space="0" w:color="auto"/>
        <w:right w:val="none" w:sz="0" w:space="0" w:color="auto"/>
      </w:divBdr>
    </w:div>
    <w:div w:id="1270115877">
      <w:bodyDiv w:val="1"/>
      <w:marLeft w:val="0"/>
      <w:marRight w:val="0"/>
      <w:marTop w:val="0"/>
      <w:marBottom w:val="0"/>
      <w:divBdr>
        <w:top w:val="none" w:sz="0" w:space="0" w:color="auto"/>
        <w:left w:val="none" w:sz="0" w:space="0" w:color="auto"/>
        <w:bottom w:val="none" w:sz="0" w:space="0" w:color="auto"/>
        <w:right w:val="none" w:sz="0" w:space="0" w:color="auto"/>
      </w:divBdr>
    </w:div>
    <w:div w:id="1274360019">
      <w:bodyDiv w:val="1"/>
      <w:marLeft w:val="0"/>
      <w:marRight w:val="0"/>
      <w:marTop w:val="0"/>
      <w:marBottom w:val="0"/>
      <w:divBdr>
        <w:top w:val="none" w:sz="0" w:space="0" w:color="auto"/>
        <w:left w:val="none" w:sz="0" w:space="0" w:color="auto"/>
        <w:bottom w:val="none" w:sz="0" w:space="0" w:color="auto"/>
        <w:right w:val="none" w:sz="0" w:space="0" w:color="auto"/>
      </w:divBdr>
    </w:div>
    <w:div w:id="1277444016">
      <w:bodyDiv w:val="1"/>
      <w:marLeft w:val="0"/>
      <w:marRight w:val="0"/>
      <w:marTop w:val="0"/>
      <w:marBottom w:val="0"/>
      <w:divBdr>
        <w:top w:val="none" w:sz="0" w:space="0" w:color="auto"/>
        <w:left w:val="none" w:sz="0" w:space="0" w:color="auto"/>
        <w:bottom w:val="none" w:sz="0" w:space="0" w:color="auto"/>
        <w:right w:val="none" w:sz="0" w:space="0" w:color="auto"/>
      </w:divBdr>
    </w:div>
    <w:div w:id="1284460796">
      <w:bodyDiv w:val="1"/>
      <w:marLeft w:val="0"/>
      <w:marRight w:val="0"/>
      <w:marTop w:val="0"/>
      <w:marBottom w:val="0"/>
      <w:divBdr>
        <w:top w:val="none" w:sz="0" w:space="0" w:color="auto"/>
        <w:left w:val="none" w:sz="0" w:space="0" w:color="auto"/>
        <w:bottom w:val="none" w:sz="0" w:space="0" w:color="auto"/>
        <w:right w:val="none" w:sz="0" w:space="0" w:color="auto"/>
      </w:divBdr>
    </w:div>
    <w:div w:id="1292589893">
      <w:bodyDiv w:val="1"/>
      <w:marLeft w:val="0"/>
      <w:marRight w:val="0"/>
      <w:marTop w:val="0"/>
      <w:marBottom w:val="0"/>
      <w:divBdr>
        <w:top w:val="none" w:sz="0" w:space="0" w:color="auto"/>
        <w:left w:val="none" w:sz="0" w:space="0" w:color="auto"/>
        <w:bottom w:val="none" w:sz="0" w:space="0" w:color="auto"/>
        <w:right w:val="none" w:sz="0" w:space="0" w:color="auto"/>
      </w:divBdr>
    </w:div>
    <w:div w:id="1323237784">
      <w:bodyDiv w:val="1"/>
      <w:marLeft w:val="0"/>
      <w:marRight w:val="0"/>
      <w:marTop w:val="0"/>
      <w:marBottom w:val="0"/>
      <w:divBdr>
        <w:top w:val="none" w:sz="0" w:space="0" w:color="auto"/>
        <w:left w:val="none" w:sz="0" w:space="0" w:color="auto"/>
        <w:bottom w:val="none" w:sz="0" w:space="0" w:color="auto"/>
        <w:right w:val="none" w:sz="0" w:space="0" w:color="auto"/>
      </w:divBdr>
    </w:div>
    <w:div w:id="1326397739">
      <w:bodyDiv w:val="1"/>
      <w:marLeft w:val="0"/>
      <w:marRight w:val="0"/>
      <w:marTop w:val="0"/>
      <w:marBottom w:val="0"/>
      <w:divBdr>
        <w:top w:val="none" w:sz="0" w:space="0" w:color="auto"/>
        <w:left w:val="none" w:sz="0" w:space="0" w:color="auto"/>
        <w:bottom w:val="none" w:sz="0" w:space="0" w:color="auto"/>
        <w:right w:val="none" w:sz="0" w:space="0" w:color="auto"/>
      </w:divBdr>
    </w:div>
    <w:div w:id="1336376309">
      <w:bodyDiv w:val="1"/>
      <w:marLeft w:val="0"/>
      <w:marRight w:val="0"/>
      <w:marTop w:val="0"/>
      <w:marBottom w:val="0"/>
      <w:divBdr>
        <w:top w:val="none" w:sz="0" w:space="0" w:color="auto"/>
        <w:left w:val="none" w:sz="0" w:space="0" w:color="auto"/>
        <w:bottom w:val="none" w:sz="0" w:space="0" w:color="auto"/>
        <w:right w:val="none" w:sz="0" w:space="0" w:color="auto"/>
      </w:divBdr>
    </w:div>
    <w:div w:id="1373190000">
      <w:bodyDiv w:val="1"/>
      <w:marLeft w:val="0"/>
      <w:marRight w:val="0"/>
      <w:marTop w:val="0"/>
      <w:marBottom w:val="0"/>
      <w:divBdr>
        <w:top w:val="none" w:sz="0" w:space="0" w:color="auto"/>
        <w:left w:val="none" w:sz="0" w:space="0" w:color="auto"/>
        <w:bottom w:val="none" w:sz="0" w:space="0" w:color="auto"/>
        <w:right w:val="none" w:sz="0" w:space="0" w:color="auto"/>
      </w:divBdr>
    </w:div>
    <w:div w:id="1379040857">
      <w:bodyDiv w:val="1"/>
      <w:marLeft w:val="0"/>
      <w:marRight w:val="0"/>
      <w:marTop w:val="0"/>
      <w:marBottom w:val="0"/>
      <w:divBdr>
        <w:top w:val="none" w:sz="0" w:space="0" w:color="auto"/>
        <w:left w:val="none" w:sz="0" w:space="0" w:color="auto"/>
        <w:bottom w:val="none" w:sz="0" w:space="0" w:color="auto"/>
        <w:right w:val="none" w:sz="0" w:space="0" w:color="auto"/>
      </w:divBdr>
    </w:div>
    <w:div w:id="1379470815">
      <w:bodyDiv w:val="1"/>
      <w:marLeft w:val="0"/>
      <w:marRight w:val="0"/>
      <w:marTop w:val="0"/>
      <w:marBottom w:val="0"/>
      <w:divBdr>
        <w:top w:val="none" w:sz="0" w:space="0" w:color="auto"/>
        <w:left w:val="none" w:sz="0" w:space="0" w:color="auto"/>
        <w:bottom w:val="none" w:sz="0" w:space="0" w:color="auto"/>
        <w:right w:val="none" w:sz="0" w:space="0" w:color="auto"/>
      </w:divBdr>
    </w:div>
    <w:div w:id="1390492945">
      <w:bodyDiv w:val="1"/>
      <w:marLeft w:val="0"/>
      <w:marRight w:val="0"/>
      <w:marTop w:val="0"/>
      <w:marBottom w:val="0"/>
      <w:divBdr>
        <w:top w:val="none" w:sz="0" w:space="0" w:color="auto"/>
        <w:left w:val="none" w:sz="0" w:space="0" w:color="auto"/>
        <w:bottom w:val="none" w:sz="0" w:space="0" w:color="auto"/>
        <w:right w:val="none" w:sz="0" w:space="0" w:color="auto"/>
      </w:divBdr>
    </w:div>
    <w:div w:id="1429037283">
      <w:bodyDiv w:val="1"/>
      <w:marLeft w:val="0"/>
      <w:marRight w:val="0"/>
      <w:marTop w:val="0"/>
      <w:marBottom w:val="0"/>
      <w:divBdr>
        <w:top w:val="none" w:sz="0" w:space="0" w:color="auto"/>
        <w:left w:val="none" w:sz="0" w:space="0" w:color="auto"/>
        <w:bottom w:val="none" w:sz="0" w:space="0" w:color="auto"/>
        <w:right w:val="none" w:sz="0" w:space="0" w:color="auto"/>
      </w:divBdr>
    </w:div>
    <w:div w:id="1431660297">
      <w:bodyDiv w:val="1"/>
      <w:marLeft w:val="0"/>
      <w:marRight w:val="0"/>
      <w:marTop w:val="0"/>
      <w:marBottom w:val="0"/>
      <w:divBdr>
        <w:top w:val="none" w:sz="0" w:space="0" w:color="auto"/>
        <w:left w:val="none" w:sz="0" w:space="0" w:color="auto"/>
        <w:bottom w:val="none" w:sz="0" w:space="0" w:color="auto"/>
        <w:right w:val="none" w:sz="0" w:space="0" w:color="auto"/>
      </w:divBdr>
    </w:div>
    <w:div w:id="1459952405">
      <w:bodyDiv w:val="1"/>
      <w:marLeft w:val="0"/>
      <w:marRight w:val="0"/>
      <w:marTop w:val="0"/>
      <w:marBottom w:val="0"/>
      <w:divBdr>
        <w:top w:val="none" w:sz="0" w:space="0" w:color="auto"/>
        <w:left w:val="none" w:sz="0" w:space="0" w:color="auto"/>
        <w:bottom w:val="none" w:sz="0" w:space="0" w:color="auto"/>
        <w:right w:val="none" w:sz="0" w:space="0" w:color="auto"/>
      </w:divBdr>
    </w:div>
    <w:div w:id="1497650106">
      <w:bodyDiv w:val="1"/>
      <w:marLeft w:val="0"/>
      <w:marRight w:val="0"/>
      <w:marTop w:val="0"/>
      <w:marBottom w:val="0"/>
      <w:divBdr>
        <w:top w:val="none" w:sz="0" w:space="0" w:color="auto"/>
        <w:left w:val="none" w:sz="0" w:space="0" w:color="auto"/>
        <w:bottom w:val="none" w:sz="0" w:space="0" w:color="auto"/>
        <w:right w:val="none" w:sz="0" w:space="0" w:color="auto"/>
      </w:divBdr>
    </w:div>
    <w:div w:id="1510636184">
      <w:bodyDiv w:val="1"/>
      <w:marLeft w:val="0"/>
      <w:marRight w:val="0"/>
      <w:marTop w:val="0"/>
      <w:marBottom w:val="0"/>
      <w:divBdr>
        <w:top w:val="none" w:sz="0" w:space="0" w:color="auto"/>
        <w:left w:val="none" w:sz="0" w:space="0" w:color="auto"/>
        <w:bottom w:val="none" w:sz="0" w:space="0" w:color="auto"/>
        <w:right w:val="none" w:sz="0" w:space="0" w:color="auto"/>
      </w:divBdr>
    </w:div>
    <w:div w:id="1535925364">
      <w:bodyDiv w:val="1"/>
      <w:marLeft w:val="0"/>
      <w:marRight w:val="0"/>
      <w:marTop w:val="0"/>
      <w:marBottom w:val="0"/>
      <w:divBdr>
        <w:top w:val="none" w:sz="0" w:space="0" w:color="auto"/>
        <w:left w:val="none" w:sz="0" w:space="0" w:color="auto"/>
        <w:bottom w:val="none" w:sz="0" w:space="0" w:color="auto"/>
        <w:right w:val="none" w:sz="0" w:space="0" w:color="auto"/>
      </w:divBdr>
    </w:div>
    <w:div w:id="1540895817">
      <w:bodyDiv w:val="1"/>
      <w:marLeft w:val="0"/>
      <w:marRight w:val="0"/>
      <w:marTop w:val="0"/>
      <w:marBottom w:val="0"/>
      <w:divBdr>
        <w:top w:val="none" w:sz="0" w:space="0" w:color="auto"/>
        <w:left w:val="none" w:sz="0" w:space="0" w:color="auto"/>
        <w:bottom w:val="none" w:sz="0" w:space="0" w:color="auto"/>
        <w:right w:val="none" w:sz="0" w:space="0" w:color="auto"/>
      </w:divBdr>
    </w:div>
    <w:div w:id="1552383944">
      <w:bodyDiv w:val="1"/>
      <w:marLeft w:val="0"/>
      <w:marRight w:val="0"/>
      <w:marTop w:val="0"/>
      <w:marBottom w:val="0"/>
      <w:divBdr>
        <w:top w:val="none" w:sz="0" w:space="0" w:color="auto"/>
        <w:left w:val="none" w:sz="0" w:space="0" w:color="auto"/>
        <w:bottom w:val="none" w:sz="0" w:space="0" w:color="auto"/>
        <w:right w:val="none" w:sz="0" w:space="0" w:color="auto"/>
      </w:divBdr>
    </w:div>
    <w:div w:id="1604342414">
      <w:bodyDiv w:val="1"/>
      <w:marLeft w:val="0"/>
      <w:marRight w:val="0"/>
      <w:marTop w:val="0"/>
      <w:marBottom w:val="0"/>
      <w:divBdr>
        <w:top w:val="none" w:sz="0" w:space="0" w:color="auto"/>
        <w:left w:val="none" w:sz="0" w:space="0" w:color="auto"/>
        <w:bottom w:val="none" w:sz="0" w:space="0" w:color="auto"/>
        <w:right w:val="none" w:sz="0" w:space="0" w:color="auto"/>
      </w:divBdr>
    </w:div>
    <w:div w:id="1604416521">
      <w:bodyDiv w:val="1"/>
      <w:marLeft w:val="0"/>
      <w:marRight w:val="0"/>
      <w:marTop w:val="0"/>
      <w:marBottom w:val="0"/>
      <w:divBdr>
        <w:top w:val="none" w:sz="0" w:space="0" w:color="auto"/>
        <w:left w:val="none" w:sz="0" w:space="0" w:color="auto"/>
        <w:bottom w:val="none" w:sz="0" w:space="0" w:color="auto"/>
        <w:right w:val="none" w:sz="0" w:space="0" w:color="auto"/>
      </w:divBdr>
    </w:div>
    <w:div w:id="1629824569">
      <w:bodyDiv w:val="1"/>
      <w:marLeft w:val="0"/>
      <w:marRight w:val="0"/>
      <w:marTop w:val="0"/>
      <w:marBottom w:val="0"/>
      <w:divBdr>
        <w:top w:val="none" w:sz="0" w:space="0" w:color="auto"/>
        <w:left w:val="none" w:sz="0" w:space="0" w:color="auto"/>
        <w:bottom w:val="none" w:sz="0" w:space="0" w:color="auto"/>
        <w:right w:val="none" w:sz="0" w:space="0" w:color="auto"/>
      </w:divBdr>
    </w:div>
    <w:div w:id="1640378256">
      <w:bodyDiv w:val="1"/>
      <w:marLeft w:val="0"/>
      <w:marRight w:val="0"/>
      <w:marTop w:val="0"/>
      <w:marBottom w:val="0"/>
      <w:divBdr>
        <w:top w:val="none" w:sz="0" w:space="0" w:color="auto"/>
        <w:left w:val="none" w:sz="0" w:space="0" w:color="auto"/>
        <w:bottom w:val="none" w:sz="0" w:space="0" w:color="auto"/>
        <w:right w:val="none" w:sz="0" w:space="0" w:color="auto"/>
      </w:divBdr>
    </w:div>
    <w:div w:id="1642734707">
      <w:bodyDiv w:val="1"/>
      <w:marLeft w:val="0"/>
      <w:marRight w:val="0"/>
      <w:marTop w:val="0"/>
      <w:marBottom w:val="0"/>
      <w:divBdr>
        <w:top w:val="none" w:sz="0" w:space="0" w:color="auto"/>
        <w:left w:val="none" w:sz="0" w:space="0" w:color="auto"/>
        <w:bottom w:val="none" w:sz="0" w:space="0" w:color="auto"/>
        <w:right w:val="none" w:sz="0" w:space="0" w:color="auto"/>
      </w:divBdr>
    </w:div>
    <w:div w:id="1648514673">
      <w:bodyDiv w:val="1"/>
      <w:marLeft w:val="0"/>
      <w:marRight w:val="0"/>
      <w:marTop w:val="0"/>
      <w:marBottom w:val="0"/>
      <w:divBdr>
        <w:top w:val="none" w:sz="0" w:space="0" w:color="auto"/>
        <w:left w:val="none" w:sz="0" w:space="0" w:color="auto"/>
        <w:bottom w:val="none" w:sz="0" w:space="0" w:color="auto"/>
        <w:right w:val="none" w:sz="0" w:space="0" w:color="auto"/>
      </w:divBdr>
    </w:div>
    <w:div w:id="1649944566">
      <w:bodyDiv w:val="1"/>
      <w:marLeft w:val="0"/>
      <w:marRight w:val="0"/>
      <w:marTop w:val="0"/>
      <w:marBottom w:val="0"/>
      <w:divBdr>
        <w:top w:val="none" w:sz="0" w:space="0" w:color="auto"/>
        <w:left w:val="none" w:sz="0" w:space="0" w:color="auto"/>
        <w:bottom w:val="none" w:sz="0" w:space="0" w:color="auto"/>
        <w:right w:val="none" w:sz="0" w:space="0" w:color="auto"/>
      </w:divBdr>
    </w:div>
    <w:div w:id="1650327646">
      <w:bodyDiv w:val="1"/>
      <w:marLeft w:val="0"/>
      <w:marRight w:val="0"/>
      <w:marTop w:val="0"/>
      <w:marBottom w:val="0"/>
      <w:divBdr>
        <w:top w:val="none" w:sz="0" w:space="0" w:color="auto"/>
        <w:left w:val="none" w:sz="0" w:space="0" w:color="auto"/>
        <w:bottom w:val="none" w:sz="0" w:space="0" w:color="auto"/>
        <w:right w:val="none" w:sz="0" w:space="0" w:color="auto"/>
      </w:divBdr>
    </w:div>
    <w:div w:id="1679236122">
      <w:bodyDiv w:val="1"/>
      <w:marLeft w:val="0"/>
      <w:marRight w:val="0"/>
      <w:marTop w:val="0"/>
      <w:marBottom w:val="0"/>
      <w:divBdr>
        <w:top w:val="none" w:sz="0" w:space="0" w:color="auto"/>
        <w:left w:val="none" w:sz="0" w:space="0" w:color="auto"/>
        <w:bottom w:val="none" w:sz="0" w:space="0" w:color="auto"/>
        <w:right w:val="none" w:sz="0" w:space="0" w:color="auto"/>
      </w:divBdr>
    </w:div>
    <w:div w:id="1691297753">
      <w:bodyDiv w:val="1"/>
      <w:marLeft w:val="0"/>
      <w:marRight w:val="0"/>
      <w:marTop w:val="0"/>
      <w:marBottom w:val="0"/>
      <w:divBdr>
        <w:top w:val="none" w:sz="0" w:space="0" w:color="auto"/>
        <w:left w:val="none" w:sz="0" w:space="0" w:color="auto"/>
        <w:bottom w:val="none" w:sz="0" w:space="0" w:color="auto"/>
        <w:right w:val="none" w:sz="0" w:space="0" w:color="auto"/>
      </w:divBdr>
    </w:div>
    <w:div w:id="1692805708">
      <w:bodyDiv w:val="1"/>
      <w:marLeft w:val="0"/>
      <w:marRight w:val="0"/>
      <w:marTop w:val="0"/>
      <w:marBottom w:val="0"/>
      <w:divBdr>
        <w:top w:val="none" w:sz="0" w:space="0" w:color="auto"/>
        <w:left w:val="none" w:sz="0" w:space="0" w:color="auto"/>
        <w:bottom w:val="none" w:sz="0" w:space="0" w:color="auto"/>
        <w:right w:val="none" w:sz="0" w:space="0" w:color="auto"/>
      </w:divBdr>
    </w:div>
    <w:div w:id="1701972226">
      <w:bodyDiv w:val="1"/>
      <w:marLeft w:val="0"/>
      <w:marRight w:val="0"/>
      <w:marTop w:val="0"/>
      <w:marBottom w:val="0"/>
      <w:divBdr>
        <w:top w:val="none" w:sz="0" w:space="0" w:color="auto"/>
        <w:left w:val="none" w:sz="0" w:space="0" w:color="auto"/>
        <w:bottom w:val="none" w:sz="0" w:space="0" w:color="auto"/>
        <w:right w:val="none" w:sz="0" w:space="0" w:color="auto"/>
      </w:divBdr>
    </w:div>
    <w:div w:id="1712529587">
      <w:bodyDiv w:val="1"/>
      <w:marLeft w:val="0"/>
      <w:marRight w:val="0"/>
      <w:marTop w:val="0"/>
      <w:marBottom w:val="0"/>
      <w:divBdr>
        <w:top w:val="none" w:sz="0" w:space="0" w:color="auto"/>
        <w:left w:val="none" w:sz="0" w:space="0" w:color="auto"/>
        <w:bottom w:val="none" w:sz="0" w:space="0" w:color="auto"/>
        <w:right w:val="none" w:sz="0" w:space="0" w:color="auto"/>
      </w:divBdr>
    </w:div>
    <w:div w:id="1731464033">
      <w:bodyDiv w:val="1"/>
      <w:marLeft w:val="0"/>
      <w:marRight w:val="0"/>
      <w:marTop w:val="0"/>
      <w:marBottom w:val="0"/>
      <w:divBdr>
        <w:top w:val="none" w:sz="0" w:space="0" w:color="auto"/>
        <w:left w:val="none" w:sz="0" w:space="0" w:color="auto"/>
        <w:bottom w:val="none" w:sz="0" w:space="0" w:color="auto"/>
        <w:right w:val="none" w:sz="0" w:space="0" w:color="auto"/>
      </w:divBdr>
    </w:div>
    <w:div w:id="1757555360">
      <w:bodyDiv w:val="1"/>
      <w:marLeft w:val="0"/>
      <w:marRight w:val="0"/>
      <w:marTop w:val="0"/>
      <w:marBottom w:val="0"/>
      <w:divBdr>
        <w:top w:val="none" w:sz="0" w:space="0" w:color="auto"/>
        <w:left w:val="none" w:sz="0" w:space="0" w:color="auto"/>
        <w:bottom w:val="none" w:sz="0" w:space="0" w:color="auto"/>
        <w:right w:val="none" w:sz="0" w:space="0" w:color="auto"/>
      </w:divBdr>
    </w:div>
    <w:div w:id="1766730869">
      <w:bodyDiv w:val="1"/>
      <w:marLeft w:val="0"/>
      <w:marRight w:val="0"/>
      <w:marTop w:val="0"/>
      <w:marBottom w:val="0"/>
      <w:divBdr>
        <w:top w:val="none" w:sz="0" w:space="0" w:color="auto"/>
        <w:left w:val="none" w:sz="0" w:space="0" w:color="auto"/>
        <w:bottom w:val="none" w:sz="0" w:space="0" w:color="auto"/>
        <w:right w:val="none" w:sz="0" w:space="0" w:color="auto"/>
      </w:divBdr>
    </w:div>
    <w:div w:id="1778408242">
      <w:bodyDiv w:val="1"/>
      <w:marLeft w:val="0"/>
      <w:marRight w:val="0"/>
      <w:marTop w:val="0"/>
      <w:marBottom w:val="0"/>
      <w:divBdr>
        <w:top w:val="none" w:sz="0" w:space="0" w:color="auto"/>
        <w:left w:val="none" w:sz="0" w:space="0" w:color="auto"/>
        <w:bottom w:val="none" w:sz="0" w:space="0" w:color="auto"/>
        <w:right w:val="none" w:sz="0" w:space="0" w:color="auto"/>
      </w:divBdr>
    </w:div>
    <w:div w:id="1824394730">
      <w:bodyDiv w:val="1"/>
      <w:marLeft w:val="0"/>
      <w:marRight w:val="0"/>
      <w:marTop w:val="0"/>
      <w:marBottom w:val="0"/>
      <w:divBdr>
        <w:top w:val="none" w:sz="0" w:space="0" w:color="auto"/>
        <w:left w:val="none" w:sz="0" w:space="0" w:color="auto"/>
        <w:bottom w:val="none" w:sz="0" w:space="0" w:color="auto"/>
        <w:right w:val="none" w:sz="0" w:space="0" w:color="auto"/>
      </w:divBdr>
    </w:div>
    <w:div w:id="1836992927">
      <w:bodyDiv w:val="1"/>
      <w:marLeft w:val="0"/>
      <w:marRight w:val="0"/>
      <w:marTop w:val="0"/>
      <w:marBottom w:val="0"/>
      <w:divBdr>
        <w:top w:val="none" w:sz="0" w:space="0" w:color="auto"/>
        <w:left w:val="none" w:sz="0" w:space="0" w:color="auto"/>
        <w:bottom w:val="none" w:sz="0" w:space="0" w:color="auto"/>
        <w:right w:val="none" w:sz="0" w:space="0" w:color="auto"/>
      </w:divBdr>
    </w:div>
    <w:div w:id="1879733074">
      <w:bodyDiv w:val="1"/>
      <w:marLeft w:val="0"/>
      <w:marRight w:val="0"/>
      <w:marTop w:val="0"/>
      <w:marBottom w:val="0"/>
      <w:divBdr>
        <w:top w:val="none" w:sz="0" w:space="0" w:color="auto"/>
        <w:left w:val="none" w:sz="0" w:space="0" w:color="auto"/>
        <w:bottom w:val="none" w:sz="0" w:space="0" w:color="auto"/>
        <w:right w:val="none" w:sz="0" w:space="0" w:color="auto"/>
      </w:divBdr>
    </w:div>
    <w:div w:id="1926257878">
      <w:bodyDiv w:val="1"/>
      <w:marLeft w:val="0"/>
      <w:marRight w:val="0"/>
      <w:marTop w:val="0"/>
      <w:marBottom w:val="0"/>
      <w:divBdr>
        <w:top w:val="none" w:sz="0" w:space="0" w:color="auto"/>
        <w:left w:val="none" w:sz="0" w:space="0" w:color="auto"/>
        <w:bottom w:val="none" w:sz="0" w:space="0" w:color="auto"/>
        <w:right w:val="none" w:sz="0" w:space="0" w:color="auto"/>
      </w:divBdr>
    </w:div>
    <w:div w:id="1926374377">
      <w:bodyDiv w:val="1"/>
      <w:marLeft w:val="0"/>
      <w:marRight w:val="0"/>
      <w:marTop w:val="0"/>
      <w:marBottom w:val="0"/>
      <w:divBdr>
        <w:top w:val="none" w:sz="0" w:space="0" w:color="auto"/>
        <w:left w:val="none" w:sz="0" w:space="0" w:color="auto"/>
        <w:bottom w:val="none" w:sz="0" w:space="0" w:color="auto"/>
        <w:right w:val="none" w:sz="0" w:space="0" w:color="auto"/>
      </w:divBdr>
    </w:div>
    <w:div w:id="1928730072">
      <w:bodyDiv w:val="1"/>
      <w:marLeft w:val="0"/>
      <w:marRight w:val="0"/>
      <w:marTop w:val="0"/>
      <w:marBottom w:val="0"/>
      <w:divBdr>
        <w:top w:val="none" w:sz="0" w:space="0" w:color="auto"/>
        <w:left w:val="none" w:sz="0" w:space="0" w:color="auto"/>
        <w:bottom w:val="none" w:sz="0" w:space="0" w:color="auto"/>
        <w:right w:val="none" w:sz="0" w:space="0" w:color="auto"/>
      </w:divBdr>
    </w:div>
    <w:div w:id="1932541137">
      <w:bodyDiv w:val="1"/>
      <w:marLeft w:val="0"/>
      <w:marRight w:val="0"/>
      <w:marTop w:val="0"/>
      <w:marBottom w:val="0"/>
      <w:divBdr>
        <w:top w:val="none" w:sz="0" w:space="0" w:color="auto"/>
        <w:left w:val="none" w:sz="0" w:space="0" w:color="auto"/>
        <w:bottom w:val="none" w:sz="0" w:space="0" w:color="auto"/>
        <w:right w:val="none" w:sz="0" w:space="0" w:color="auto"/>
      </w:divBdr>
    </w:div>
    <w:div w:id="1942453072">
      <w:bodyDiv w:val="1"/>
      <w:marLeft w:val="0"/>
      <w:marRight w:val="0"/>
      <w:marTop w:val="0"/>
      <w:marBottom w:val="0"/>
      <w:divBdr>
        <w:top w:val="none" w:sz="0" w:space="0" w:color="auto"/>
        <w:left w:val="none" w:sz="0" w:space="0" w:color="auto"/>
        <w:bottom w:val="none" w:sz="0" w:space="0" w:color="auto"/>
        <w:right w:val="none" w:sz="0" w:space="0" w:color="auto"/>
      </w:divBdr>
    </w:div>
    <w:div w:id="1944263270">
      <w:bodyDiv w:val="1"/>
      <w:marLeft w:val="0"/>
      <w:marRight w:val="0"/>
      <w:marTop w:val="0"/>
      <w:marBottom w:val="0"/>
      <w:divBdr>
        <w:top w:val="none" w:sz="0" w:space="0" w:color="auto"/>
        <w:left w:val="none" w:sz="0" w:space="0" w:color="auto"/>
        <w:bottom w:val="none" w:sz="0" w:space="0" w:color="auto"/>
        <w:right w:val="none" w:sz="0" w:space="0" w:color="auto"/>
      </w:divBdr>
    </w:div>
    <w:div w:id="1954093538">
      <w:bodyDiv w:val="1"/>
      <w:marLeft w:val="0"/>
      <w:marRight w:val="0"/>
      <w:marTop w:val="0"/>
      <w:marBottom w:val="0"/>
      <w:divBdr>
        <w:top w:val="none" w:sz="0" w:space="0" w:color="auto"/>
        <w:left w:val="none" w:sz="0" w:space="0" w:color="auto"/>
        <w:bottom w:val="none" w:sz="0" w:space="0" w:color="auto"/>
        <w:right w:val="none" w:sz="0" w:space="0" w:color="auto"/>
      </w:divBdr>
    </w:div>
    <w:div w:id="1962615833">
      <w:bodyDiv w:val="1"/>
      <w:marLeft w:val="0"/>
      <w:marRight w:val="0"/>
      <w:marTop w:val="0"/>
      <w:marBottom w:val="0"/>
      <w:divBdr>
        <w:top w:val="none" w:sz="0" w:space="0" w:color="auto"/>
        <w:left w:val="none" w:sz="0" w:space="0" w:color="auto"/>
        <w:bottom w:val="none" w:sz="0" w:space="0" w:color="auto"/>
        <w:right w:val="none" w:sz="0" w:space="0" w:color="auto"/>
      </w:divBdr>
    </w:div>
    <w:div w:id="2001736951">
      <w:bodyDiv w:val="1"/>
      <w:marLeft w:val="0"/>
      <w:marRight w:val="0"/>
      <w:marTop w:val="0"/>
      <w:marBottom w:val="0"/>
      <w:divBdr>
        <w:top w:val="none" w:sz="0" w:space="0" w:color="auto"/>
        <w:left w:val="none" w:sz="0" w:space="0" w:color="auto"/>
        <w:bottom w:val="none" w:sz="0" w:space="0" w:color="auto"/>
        <w:right w:val="none" w:sz="0" w:space="0" w:color="auto"/>
      </w:divBdr>
    </w:div>
    <w:div w:id="2010013596">
      <w:bodyDiv w:val="1"/>
      <w:marLeft w:val="0"/>
      <w:marRight w:val="0"/>
      <w:marTop w:val="0"/>
      <w:marBottom w:val="0"/>
      <w:divBdr>
        <w:top w:val="none" w:sz="0" w:space="0" w:color="auto"/>
        <w:left w:val="none" w:sz="0" w:space="0" w:color="auto"/>
        <w:bottom w:val="none" w:sz="0" w:space="0" w:color="auto"/>
        <w:right w:val="none" w:sz="0" w:space="0" w:color="auto"/>
      </w:divBdr>
    </w:div>
    <w:div w:id="2031686448">
      <w:bodyDiv w:val="1"/>
      <w:marLeft w:val="0"/>
      <w:marRight w:val="0"/>
      <w:marTop w:val="0"/>
      <w:marBottom w:val="0"/>
      <w:divBdr>
        <w:top w:val="none" w:sz="0" w:space="0" w:color="auto"/>
        <w:left w:val="none" w:sz="0" w:space="0" w:color="auto"/>
        <w:bottom w:val="none" w:sz="0" w:space="0" w:color="auto"/>
        <w:right w:val="none" w:sz="0" w:space="0" w:color="auto"/>
      </w:divBdr>
    </w:div>
    <w:div w:id="2059477171">
      <w:bodyDiv w:val="1"/>
      <w:marLeft w:val="0"/>
      <w:marRight w:val="0"/>
      <w:marTop w:val="0"/>
      <w:marBottom w:val="0"/>
      <w:divBdr>
        <w:top w:val="none" w:sz="0" w:space="0" w:color="auto"/>
        <w:left w:val="none" w:sz="0" w:space="0" w:color="auto"/>
        <w:bottom w:val="none" w:sz="0" w:space="0" w:color="auto"/>
        <w:right w:val="none" w:sz="0" w:space="0" w:color="auto"/>
      </w:divBdr>
    </w:div>
    <w:div w:id="2073893614">
      <w:bodyDiv w:val="1"/>
      <w:marLeft w:val="0"/>
      <w:marRight w:val="0"/>
      <w:marTop w:val="0"/>
      <w:marBottom w:val="0"/>
      <w:divBdr>
        <w:top w:val="none" w:sz="0" w:space="0" w:color="auto"/>
        <w:left w:val="none" w:sz="0" w:space="0" w:color="auto"/>
        <w:bottom w:val="none" w:sz="0" w:space="0" w:color="auto"/>
        <w:right w:val="none" w:sz="0" w:space="0" w:color="auto"/>
      </w:divBdr>
    </w:div>
    <w:div w:id="2074348268">
      <w:bodyDiv w:val="1"/>
      <w:marLeft w:val="0"/>
      <w:marRight w:val="0"/>
      <w:marTop w:val="0"/>
      <w:marBottom w:val="0"/>
      <w:divBdr>
        <w:top w:val="none" w:sz="0" w:space="0" w:color="auto"/>
        <w:left w:val="none" w:sz="0" w:space="0" w:color="auto"/>
        <w:bottom w:val="none" w:sz="0" w:space="0" w:color="auto"/>
        <w:right w:val="none" w:sz="0" w:space="0" w:color="auto"/>
      </w:divBdr>
    </w:div>
    <w:div w:id="2078673449">
      <w:bodyDiv w:val="1"/>
      <w:marLeft w:val="0"/>
      <w:marRight w:val="0"/>
      <w:marTop w:val="0"/>
      <w:marBottom w:val="0"/>
      <w:divBdr>
        <w:top w:val="none" w:sz="0" w:space="0" w:color="auto"/>
        <w:left w:val="none" w:sz="0" w:space="0" w:color="auto"/>
        <w:bottom w:val="none" w:sz="0" w:space="0" w:color="auto"/>
        <w:right w:val="none" w:sz="0" w:space="0" w:color="auto"/>
      </w:divBdr>
    </w:div>
    <w:div w:id="2112583961">
      <w:bodyDiv w:val="1"/>
      <w:marLeft w:val="0"/>
      <w:marRight w:val="0"/>
      <w:marTop w:val="0"/>
      <w:marBottom w:val="0"/>
      <w:divBdr>
        <w:top w:val="none" w:sz="0" w:space="0" w:color="auto"/>
        <w:left w:val="none" w:sz="0" w:space="0" w:color="auto"/>
        <w:bottom w:val="none" w:sz="0" w:space="0" w:color="auto"/>
        <w:right w:val="none" w:sz="0" w:space="0" w:color="auto"/>
      </w:divBdr>
    </w:div>
    <w:div w:id="2113161600">
      <w:bodyDiv w:val="1"/>
      <w:marLeft w:val="0"/>
      <w:marRight w:val="0"/>
      <w:marTop w:val="0"/>
      <w:marBottom w:val="0"/>
      <w:divBdr>
        <w:top w:val="none" w:sz="0" w:space="0" w:color="auto"/>
        <w:left w:val="none" w:sz="0" w:space="0" w:color="auto"/>
        <w:bottom w:val="none" w:sz="0" w:space="0" w:color="auto"/>
        <w:right w:val="none" w:sz="0" w:space="0" w:color="auto"/>
      </w:divBdr>
    </w:div>
    <w:div w:id="2114661762">
      <w:bodyDiv w:val="1"/>
      <w:marLeft w:val="0"/>
      <w:marRight w:val="0"/>
      <w:marTop w:val="0"/>
      <w:marBottom w:val="0"/>
      <w:divBdr>
        <w:top w:val="none" w:sz="0" w:space="0" w:color="auto"/>
        <w:left w:val="none" w:sz="0" w:space="0" w:color="auto"/>
        <w:bottom w:val="none" w:sz="0" w:space="0" w:color="auto"/>
        <w:right w:val="none" w:sz="0" w:space="0" w:color="auto"/>
      </w:divBdr>
    </w:div>
    <w:div w:id="2122458326">
      <w:bodyDiv w:val="1"/>
      <w:marLeft w:val="0"/>
      <w:marRight w:val="0"/>
      <w:marTop w:val="0"/>
      <w:marBottom w:val="0"/>
      <w:divBdr>
        <w:top w:val="none" w:sz="0" w:space="0" w:color="auto"/>
        <w:left w:val="none" w:sz="0" w:space="0" w:color="auto"/>
        <w:bottom w:val="none" w:sz="0" w:space="0" w:color="auto"/>
        <w:right w:val="none" w:sz="0" w:space="0" w:color="auto"/>
      </w:divBdr>
    </w:div>
    <w:div w:id="2128968432">
      <w:bodyDiv w:val="1"/>
      <w:marLeft w:val="0"/>
      <w:marRight w:val="0"/>
      <w:marTop w:val="0"/>
      <w:marBottom w:val="0"/>
      <w:divBdr>
        <w:top w:val="none" w:sz="0" w:space="0" w:color="auto"/>
        <w:left w:val="none" w:sz="0" w:space="0" w:color="auto"/>
        <w:bottom w:val="none" w:sz="0" w:space="0" w:color="auto"/>
        <w:right w:val="none" w:sz="0" w:space="0" w:color="auto"/>
      </w:divBdr>
    </w:div>
    <w:div w:id="2134473012">
      <w:bodyDiv w:val="1"/>
      <w:marLeft w:val="0"/>
      <w:marRight w:val="0"/>
      <w:marTop w:val="0"/>
      <w:marBottom w:val="0"/>
      <w:divBdr>
        <w:top w:val="none" w:sz="0" w:space="0" w:color="auto"/>
        <w:left w:val="none" w:sz="0" w:space="0" w:color="auto"/>
        <w:bottom w:val="none" w:sz="0" w:space="0" w:color="auto"/>
        <w:right w:val="none" w:sz="0" w:space="0" w:color="auto"/>
      </w:divBdr>
    </w:div>
    <w:div w:id="2136169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api.jikan.moe/"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9B3D611FF2824F98E2C2CB9CFA331F" ma:contentTypeVersion="3" ma:contentTypeDescription="Create a new document." ma:contentTypeScope="" ma:versionID="74419104cb022d63830933a71f0f9f25">
  <xsd:schema xmlns:xsd="http://www.w3.org/2001/XMLSchema" xmlns:xs="http://www.w3.org/2001/XMLSchema" xmlns:p="http://schemas.microsoft.com/office/2006/metadata/properties" xmlns:ns2="b4080b75-6938-4945-8cb0-c830dff17255" targetNamespace="http://schemas.microsoft.com/office/2006/metadata/properties" ma:root="true" ma:fieldsID="605b04ba2bd48365daa42c7fb0354113" ns2:_="">
    <xsd:import namespace="b4080b75-6938-4945-8cb0-c830dff172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80b75-6938-4945-8cb0-c830dff17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1D515B-06B0-402D-AE9F-28D6FF465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80b75-6938-4945-8cb0-c830dff17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30001D-2600-473B-8212-D93184D8A192}">
  <ds:schemaRefs>
    <ds:schemaRef ds:uri="http://schemas.openxmlformats.org/officeDocument/2006/bibliography"/>
  </ds:schemaRefs>
</ds:datastoreItem>
</file>

<file path=customXml/itemProps3.xml><?xml version="1.0" encoding="utf-8"?>
<ds:datastoreItem xmlns:ds="http://schemas.openxmlformats.org/officeDocument/2006/customXml" ds:itemID="{325E0BB6-7A96-4FC2-9346-3FCE9524C8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0740F4-F170-4F8D-8507-B4FFA8EAA3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8310</Words>
  <Characters>47371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Min Aung</dc:creator>
  <cp:keywords/>
  <dc:description/>
  <cp:lastModifiedBy>Yunn Thiri Aung</cp:lastModifiedBy>
  <cp:revision>3</cp:revision>
  <cp:lastPrinted>2022-09-02T11:38:00Z</cp:lastPrinted>
  <dcterms:created xsi:type="dcterms:W3CDTF">2026-09-11T02:48:00Z</dcterms:created>
  <dcterms:modified xsi:type="dcterms:W3CDTF">2026-09-11T02:52:00Z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0x010100379B3D611FF2824F98E2C2CB9CFA331F</vt:lpwstr>
  </property>
</Properties>
</file>