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7CB" w14:textId="0E4E4F38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9A53C2">
        <w:rPr>
          <w:b/>
          <w:bCs/>
          <w:sz w:val="28"/>
          <w:szCs w:val="28"/>
          <w:lang w:val="en-GB"/>
        </w:rPr>
        <w:t>INTERFACE</w:t>
      </w:r>
      <w:r>
        <w:rPr>
          <w:b/>
          <w:bCs/>
          <w:sz w:val="28"/>
          <w:szCs w:val="28"/>
          <w:lang w:val="en-GB"/>
        </w:rPr>
        <w:t xml:space="preserve"> 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61304C4A" w14:textId="77777777" w:rsidR="009A53C2" w:rsidRPr="00273A95" w:rsidRDefault="009A53C2" w:rsidP="009A53C2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 w:rsidRPr="00273A95">
              <w:rPr>
                <w:rFonts w:hint="eastAsia"/>
                <w:b/>
                <w:bCs/>
                <w:sz w:val="22"/>
                <w:szCs w:val="22"/>
                <w:lang w:val="en-GB"/>
              </w:rPr>
              <w:t>I</w:t>
            </w:r>
            <w:r w:rsidRPr="00273A95">
              <w:rPr>
                <w:b/>
                <w:bCs/>
                <w:sz w:val="22"/>
                <w:szCs w:val="22"/>
                <w:lang w:val="en-GB"/>
              </w:rPr>
              <w:t>nterface:</w:t>
            </w:r>
          </w:p>
          <w:p w14:paraId="2AC36549" w14:textId="5681ABD5" w:rsidR="009A53C2" w:rsidRDefault="009A53C2" w:rsidP="00273A95">
            <w:pPr>
              <w:pStyle w:val="a3"/>
              <w:numPr>
                <w:ilvl w:val="0"/>
                <w:numId w:val="17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9A53C2">
              <w:rPr>
                <w:rFonts w:eastAsiaTheme="minorEastAsia"/>
                <w:sz w:val="22"/>
                <w:szCs w:val="22"/>
                <w:lang w:val="en-GB"/>
              </w:rPr>
              <w:t>A basic blueprint to present a standard with no actual implementation</w:t>
            </w:r>
            <w:r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w:r w:rsidR="00273A95">
              <w:rPr>
                <w:rFonts w:eastAsiaTheme="minorEastAsia"/>
                <w:sz w:val="22"/>
                <w:szCs w:val="22"/>
                <w:lang w:val="en-GB"/>
              </w:rPr>
              <w:t>(</w:t>
            </w:r>
            <w:r w:rsidR="00273A95" w:rsidRPr="00273A95">
              <w:rPr>
                <w:sz w:val="22"/>
                <w:szCs w:val="22"/>
              </w:rPr>
              <w:t>Implementation is done in the Implemented class</w:t>
            </w:r>
            <w:r w:rsidR="00273A95">
              <w:rPr>
                <w:sz w:val="22"/>
                <w:szCs w:val="22"/>
              </w:rPr>
              <w:t>).</w:t>
            </w:r>
          </w:p>
          <w:p w14:paraId="0EB6B93E" w14:textId="0243975B" w:rsidR="00273A95" w:rsidRDefault="009A53C2" w:rsidP="00273A95">
            <w:pPr>
              <w:pStyle w:val="a3"/>
              <w:numPr>
                <w:ilvl w:val="0"/>
                <w:numId w:val="17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9A53C2">
              <w:rPr>
                <w:rFonts w:eastAsiaTheme="minorEastAsia" w:hint="eastAsia"/>
                <w:sz w:val="22"/>
                <w:szCs w:val="22"/>
                <w:lang w:val="en-GB"/>
              </w:rPr>
              <w:t>Enable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s</w:t>
            </w:r>
            <w:r w:rsidRPr="009A53C2">
              <w:rPr>
                <w:rFonts w:eastAsiaTheme="minorEastAsia" w:hint="eastAsia"/>
                <w:sz w:val="22"/>
                <w:szCs w:val="22"/>
                <w:lang w:val="en-GB"/>
              </w:rPr>
              <w:t xml:space="preserve"> polymorphism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: O</w:t>
            </w:r>
            <w:r w:rsidRPr="009A53C2">
              <w:rPr>
                <w:rFonts w:eastAsiaTheme="minorEastAsia" w:hint="eastAsia"/>
                <w:sz w:val="22"/>
                <w:szCs w:val="22"/>
                <w:lang w:val="en-GB"/>
              </w:rPr>
              <w:t>ne object can be made into many different types</w:t>
            </w:r>
            <w:r w:rsidR="00273A95">
              <w:rPr>
                <w:rFonts w:eastAsiaTheme="minorEastAsia"/>
                <w:sz w:val="22"/>
                <w:szCs w:val="22"/>
                <w:lang w:val="en-GB"/>
              </w:rPr>
              <w:t xml:space="preserve"> and</w:t>
            </w:r>
            <w:r w:rsidR="00273A95" w:rsidRPr="00273A95">
              <w:rPr>
                <w:rFonts w:eastAsiaTheme="minorEastAsia"/>
                <w:sz w:val="22"/>
                <w:szCs w:val="22"/>
                <w:lang w:val="en-GB"/>
              </w:rPr>
              <w:t xml:space="preserve"> can be changed as desired by the developer, just like parts of a product.</w:t>
            </w:r>
          </w:p>
          <w:p w14:paraId="76124204" w14:textId="116D78D9" w:rsidR="00273A95" w:rsidRPr="00273A95" w:rsidRDefault="00273A95" w:rsidP="00273A95">
            <w:pPr>
              <w:pStyle w:val="a3"/>
              <w:numPr>
                <w:ilvl w:val="0"/>
                <w:numId w:val="17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273A95">
              <w:rPr>
                <w:sz w:val="22"/>
                <w:szCs w:val="22"/>
              </w:rPr>
              <w:t xml:space="preserve">All member variables must be </w:t>
            </w:r>
            <w:r w:rsidRPr="00273A95">
              <w:rPr>
                <w:b/>
                <w:bCs/>
                <w:sz w:val="22"/>
                <w:szCs w:val="22"/>
              </w:rPr>
              <w:t>public static final</w:t>
            </w:r>
            <w:r w:rsidRPr="00273A95">
              <w:rPr>
                <w:sz w:val="22"/>
                <w:szCs w:val="22"/>
              </w:rPr>
              <w:t>, and static final can be omitted.'</w:t>
            </w:r>
            <w:r>
              <w:rPr>
                <w:sz w:val="22"/>
                <w:szCs w:val="22"/>
              </w:rPr>
              <w:t>\</w:t>
            </w:r>
          </w:p>
          <w:p w14:paraId="2FC1E105" w14:textId="27424764" w:rsidR="00273A95" w:rsidRDefault="00273A95" w:rsidP="00273A95">
            <w:pPr>
              <w:pStyle w:val="a3"/>
              <w:numPr>
                <w:ilvl w:val="0"/>
                <w:numId w:val="17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273A95">
              <w:rPr>
                <w:rFonts w:eastAsiaTheme="minorEastAsia"/>
                <w:sz w:val="22"/>
                <w:szCs w:val="22"/>
              </w:rPr>
              <w:t>Interfaces cannot create objects. However, it is used only as a variable type.</w:t>
            </w:r>
          </w:p>
          <w:p w14:paraId="584E2807" w14:textId="5DA2866E" w:rsidR="00273A95" w:rsidRDefault="00273A95" w:rsidP="00273A9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public interface </w:t>
            </w:r>
            <w:proofErr w:type="spellStart"/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InterfaceEx</w:t>
            </w:r>
            <w:proofErr w:type="spellEnd"/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14:paraId="440ADB5F" w14:textId="77777777" w:rsidR="00273A95" w:rsidRPr="00273A95" w:rsidRDefault="00273A95" w:rsidP="00273A9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</w:pPr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 xml:space="preserve">public /*static final*/ int CONSTANT_NUM = </w:t>
            </w:r>
            <w:proofErr w:type="gramStart"/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100;</w:t>
            </w:r>
            <w:proofErr w:type="gramEnd"/>
          </w:p>
          <w:p w14:paraId="6C381055" w14:textId="4D9588F0" w:rsidR="00273A95" w:rsidRPr="00273A95" w:rsidRDefault="00273A95" w:rsidP="00273A95">
            <w:pPr>
              <w:spacing w:before="60" w:after="60"/>
              <w:jc w:val="center"/>
              <w:rPr>
                <w:rFonts w:ascii="Consolas" w:hAnsi="Consolas"/>
                <w:b/>
                <w:bCs/>
                <w:sz w:val="22"/>
                <w:szCs w:val="22"/>
                <w:lang w:val="en-GB"/>
              </w:rPr>
            </w:pPr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ab/>
              <w:t>public /*abstract*/ void me</w:t>
            </w:r>
            <w:r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t</w:t>
            </w:r>
            <w:r w:rsidRPr="00273A95">
              <w:rPr>
                <w:rFonts w:ascii="Consolas" w:hAnsi="Consolas"/>
                <w:b/>
                <w:bCs/>
                <w:sz w:val="18"/>
                <w:szCs w:val="18"/>
                <w:lang w:val="en-GB"/>
              </w:rPr>
              <w:t>hod1();</w:t>
            </w:r>
          </w:p>
        </w:tc>
      </w:tr>
    </w:tbl>
    <w:p w14:paraId="7E9E2201" w14:textId="30F7E8B6" w:rsidR="0026073B" w:rsidRDefault="0026073B" w:rsidP="005F7BE8">
      <w:pPr>
        <w:spacing w:before="60" w:after="60"/>
        <w:rPr>
          <w:lang w:val="en-GB"/>
        </w:rPr>
      </w:pPr>
    </w:p>
    <w:p w14:paraId="6370055F" w14:textId="4F3C502F" w:rsidR="0037453F" w:rsidRPr="0037453F" w:rsidRDefault="00744183" w:rsidP="0037453F">
      <w:pPr>
        <w:pStyle w:val="a3"/>
        <w:numPr>
          <w:ilvl w:val="0"/>
          <w:numId w:val="16"/>
        </w:numPr>
        <w:spacing w:before="60" w:after="60"/>
        <w:rPr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OVERLOADING &amp; OVERRIDING</w:t>
      </w:r>
    </w:p>
    <w:p w14:paraId="76BB6B35" w14:textId="77777777" w:rsidR="00744183" w:rsidRDefault="00744183" w:rsidP="00744183">
      <w:pPr>
        <w:spacing w:before="60" w:after="60"/>
        <w:rPr>
          <w:rFonts w:cs="Times New Roman"/>
          <w:sz w:val="22"/>
          <w:szCs w:val="22"/>
        </w:rPr>
      </w:pPr>
      <w:r w:rsidRPr="00744183">
        <w:rPr>
          <w:rFonts w:cs="Times New Roman"/>
          <w:sz w:val="22"/>
          <w:szCs w:val="22"/>
        </w:rPr>
        <w:t>Conditions for overriding:</w:t>
      </w:r>
    </w:p>
    <w:p w14:paraId="43D04C00" w14:textId="77777777" w:rsidR="00744183" w:rsidRPr="00744183" w:rsidRDefault="00744183" w:rsidP="00744183">
      <w:pPr>
        <w:pStyle w:val="a3"/>
        <w:numPr>
          <w:ilvl w:val="0"/>
          <w:numId w:val="18"/>
        </w:numPr>
        <w:spacing w:before="60" w:after="60"/>
        <w:rPr>
          <w:sz w:val="22"/>
          <w:szCs w:val="22"/>
        </w:rPr>
      </w:pPr>
      <w:r w:rsidRPr="00744183">
        <w:rPr>
          <w:sz w:val="22"/>
          <w:szCs w:val="22"/>
        </w:rPr>
        <w:t>The declaration part must be the same (name, parameter, return type)</w:t>
      </w:r>
    </w:p>
    <w:p w14:paraId="55FED4D2" w14:textId="7BE932C9" w:rsidR="00744183" w:rsidRPr="00744183" w:rsidRDefault="00744183" w:rsidP="00744183">
      <w:pPr>
        <w:pStyle w:val="a3"/>
        <w:numPr>
          <w:ilvl w:val="0"/>
          <w:numId w:val="18"/>
        </w:numPr>
        <w:spacing w:before="60" w:after="60"/>
        <w:rPr>
          <w:sz w:val="22"/>
          <w:szCs w:val="22"/>
        </w:rPr>
      </w:pPr>
      <w:r w:rsidRPr="00744183">
        <w:rPr>
          <w:sz w:val="22"/>
          <w:szCs w:val="22"/>
        </w:rPr>
        <w:t>The access controller cannot be changed to a narrow range</w:t>
      </w:r>
      <w:r>
        <w:rPr>
          <w:sz w:val="22"/>
          <w:szCs w:val="22"/>
        </w:rPr>
        <w:t xml:space="preserve">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Pr="00744183">
        <w:rPr>
          <w:sz w:val="22"/>
          <w:szCs w:val="22"/>
        </w:rPr>
        <w:t>If an ancestor class method is protected, it can only be set to protected or public with the same or wider scope</w:t>
      </w:r>
      <w:r>
        <w:rPr>
          <w:sz w:val="22"/>
          <w:szCs w:val="22"/>
        </w:rPr>
        <w:t>)</w:t>
      </w:r>
    </w:p>
    <w:p w14:paraId="23C8F11B" w14:textId="77777777" w:rsidR="00744183" w:rsidRDefault="00744183" w:rsidP="00744183">
      <w:pPr>
        <w:spacing w:before="60" w:after="60"/>
        <w:rPr>
          <w:rFonts w:cs="Times New Roman"/>
          <w:sz w:val="22"/>
          <w:szCs w:val="22"/>
        </w:rPr>
      </w:pPr>
    </w:p>
    <w:p w14:paraId="64A690B3" w14:textId="305F50B9" w:rsidR="00744183" w:rsidRPr="00744183" w:rsidRDefault="00744183" w:rsidP="00744183">
      <w:pPr>
        <w:spacing w:before="60" w:after="60"/>
        <w:rPr>
          <w:rFonts w:cs="Times New Roman"/>
          <w:sz w:val="22"/>
          <w:szCs w:val="22"/>
        </w:rPr>
      </w:pPr>
      <w:r w:rsidRPr="00744183">
        <w:rPr>
          <w:rFonts w:cs="Times New Roman"/>
          <w:b/>
          <w:bCs/>
          <w:sz w:val="22"/>
          <w:szCs w:val="22"/>
        </w:rPr>
        <w:t>Overloading:</w:t>
      </w:r>
      <w:r w:rsidRPr="00744183">
        <w:rPr>
          <w:rFonts w:cs="Times New Roman"/>
          <w:sz w:val="22"/>
          <w:szCs w:val="22"/>
        </w:rPr>
        <w:t xml:space="preserve"> Defining a new method that does not exist in the compiler's point of view</w:t>
      </w:r>
      <w:r>
        <w:rPr>
          <w:rFonts w:cs="Times New Roman"/>
          <w:sz w:val="22"/>
          <w:szCs w:val="22"/>
        </w:rPr>
        <w:t xml:space="preserve"> </w:t>
      </w:r>
      <w:r w:rsidRPr="00744183">
        <w:rPr>
          <w:rFonts w:cs="Times New Roman"/>
          <w:b/>
          <w:bCs/>
          <w:sz w:val="22"/>
          <w:szCs w:val="22"/>
          <w:u w:val="single"/>
        </w:rPr>
        <w:t>(</w:t>
      </w:r>
      <w:r w:rsidRPr="00744183">
        <w:rPr>
          <w:rFonts w:cs="Times New Roman"/>
          <w:b/>
          <w:bCs/>
          <w:sz w:val="22"/>
          <w:szCs w:val="22"/>
          <w:u w:val="single"/>
        </w:rPr>
        <w:t>multi</w:t>
      </w:r>
      <w:r w:rsidRPr="00744183">
        <w:rPr>
          <w:rFonts w:cs="Times New Roman"/>
          <w:b/>
          <w:bCs/>
          <w:sz w:val="22"/>
          <w:szCs w:val="22"/>
          <w:u w:val="single"/>
        </w:rPr>
        <w:t>-defining</w:t>
      </w:r>
      <w:r>
        <w:rPr>
          <w:rFonts w:cs="Times New Roman"/>
          <w:sz w:val="22"/>
          <w:szCs w:val="22"/>
        </w:rPr>
        <w:t xml:space="preserve"> a method</w:t>
      </w:r>
      <w:r w:rsidRPr="00744183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- </w:t>
      </w:r>
      <w:r w:rsidRPr="00744183">
        <w:rPr>
          <w:rFonts w:cs="Times New Roman"/>
          <w:sz w:val="22"/>
          <w:szCs w:val="22"/>
        </w:rPr>
        <w:t>the same method in the same class has multiple parameters with different parameters)</w:t>
      </w:r>
    </w:p>
    <w:p w14:paraId="227787D6" w14:textId="5C9F609E" w:rsidR="0037453F" w:rsidRDefault="00744183" w:rsidP="00744183">
      <w:pPr>
        <w:spacing w:before="60" w:after="60"/>
        <w:rPr>
          <w:rFonts w:cs="Times New Roman"/>
          <w:sz w:val="22"/>
          <w:szCs w:val="22"/>
        </w:rPr>
      </w:pPr>
      <w:r w:rsidRPr="00744183">
        <w:rPr>
          <w:rFonts w:cs="Times New Roman"/>
          <w:b/>
          <w:bCs/>
          <w:sz w:val="22"/>
          <w:szCs w:val="22"/>
        </w:rPr>
        <w:t>Overriding:</w:t>
      </w:r>
      <w:r w:rsidRPr="00744183">
        <w:rPr>
          <w:rFonts w:cs="Times New Roman"/>
          <w:sz w:val="22"/>
          <w:szCs w:val="22"/>
        </w:rPr>
        <w:t xml:space="preserve"> Changing the contents of an inherited method (just bring the template </w:t>
      </w:r>
      <w:r>
        <w:rPr>
          <w:rFonts w:cs="Times New Roman"/>
          <w:sz w:val="22"/>
          <w:szCs w:val="22"/>
        </w:rPr>
        <w:t xml:space="preserve">and </w:t>
      </w:r>
      <w:r w:rsidRPr="00744183">
        <w:rPr>
          <w:rFonts w:cs="Times New Roman"/>
          <w:b/>
          <w:bCs/>
          <w:sz w:val="22"/>
          <w:szCs w:val="22"/>
          <w:u w:val="single"/>
        </w:rPr>
        <w:t>redefining a method</w:t>
      </w:r>
      <w:r>
        <w:rPr>
          <w:rFonts w:cs="Times New Roman"/>
          <w:sz w:val="22"/>
          <w:szCs w:val="22"/>
        </w:rPr>
        <w:t xml:space="preserve"> -</w:t>
      </w:r>
      <w:r w:rsidRPr="00744183">
        <w:rPr>
          <w:rFonts w:cs="Times New Roman"/>
          <w:sz w:val="22"/>
          <w:szCs w:val="22"/>
        </w:rPr>
        <w:t xml:space="preserve"> The same method exists in parent class and child class</w:t>
      </w:r>
    </w:p>
    <w:p w14:paraId="694A6849" w14:textId="668F9F05" w:rsidR="002B1CFE" w:rsidRDefault="002B1CFE" w:rsidP="00744183">
      <w:pPr>
        <w:spacing w:before="60" w:after="60"/>
        <w:rPr>
          <w:rFonts w:cs="Times New Roman"/>
          <w:sz w:val="22"/>
          <w:szCs w:val="22"/>
        </w:rPr>
      </w:pPr>
    </w:p>
    <w:p w14:paraId="2ED46F3D" w14:textId="1FBCFC2C" w:rsidR="002B1CFE" w:rsidRPr="002B1CFE" w:rsidRDefault="002B1CFE" w:rsidP="00705DDA">
      <w:pPr>
        <w:pStyle w:val="a3"/>
        <w:numPr>
          <w:ilvl w:val="0"/>
          <w:numId w:val="16"/>
        </w:numPr>
        <w:spacing w:before="60" w:after="60"/>
        <w:rPr>
          <w:sz w:val="22"/>
          <w:szCs w:val="22"/>
        </w:rPr>
      </w:pPr>
      <w:r>
        <w:rPr>
          <w:rFonts w:eastAsiaTheme="minorEastAsia"/>
          <w:b/>
          <w:bCs/>
          <w:lang w:val="en-GB"/>
        </w:rPr>
        <w:t xml:space="preserve">TYPE OF METHODS </w:t>
      </w:r>
    </w:p>
    <w:p w14:paraId="3022DA9C" w14:textId="4A30A83F" w:rsidR="002B1CFE" w:rsidRPr="002B1CFE" w:rsidRDefault="002B1CFE" w:rsidP="002B1CFE">
      <w:pPr>
        <w:pStyle w:val="a3"/>
        <w:numPr>
          <w:ilvl w:val="1"/>
          <w:numId w:val="16"/>
        </w:numPr>
        <w:spacing w:before="60" w:after="60"/>
        <w:rPr>
          <w:sz w:val="20"/>
          <w:szCs w:val="20"/>
        </w:rPr>
      </w:pPr>
      <w:r>
        <w:rPr>
          <w:rFonts w:eastAsiaTheme="minorEastAsia"/>
          <w:b/>
          <w:bCs/>
          <w:sz w:val="22"/>
          <w:szCs w:val="22"/>
          <w:lang w:val="en-GB"/>
        </w:rPr>
        <w:t>CONSTANT</w:t>
      </w:r>
      <w:r w:rsidRPr="002B1CFE">
        <w:rPr>
          <w:rFonts w:eastAsiaTheme="minorEastAsia"/>
          <w:b/>
          <w:bCs/>
          <w:sz w:val="22"/>
          <w:szCs w:val="22"/>
          <w:lang w:val="en-GB"/>
        </w:rPr>
        <w:t xml:space="preserve"> METHOD</w:t>
      </w:r>
    </w:p>
    <w:p w14:paraId="47B352BA" w14:textId="3C0C9619" w:rsidR="002B1CFE" w:rsidRPr="002B1CFE" w:rsidRDefault="002B1CFE" w:rsidP="002B1CFE">
      <w:pPr>
        <w:pStyle w:val="a3"/>
        <w:numPr>
          <w:ilvl w:val="0"/>
          <w:numId w:val="20"/>
        </w:numPr>
        <w:spacing w:before="60" w:after="60"/>
        <w:rPr>
          <w:rFonts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>“Static final” doesn’t have to be written (complier automatically adds it)</w:t>
      </w:r>
    </w:p>
    <w:p w14:paraId="5AAD0302" w14:textId="77777777" w:rsidR="002B1CFE" w:rsidRPr="002B1CFE" w:rsidRDefault="002B1CFE" w:rsidP="002B1CF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 w:rsidRPr="002B1CFE">
        <w:rPr>
          <w:rFonts w:ascii="Consolas" w:hAnsi="Consolas"/>
          <w:b/>
          <w:bCs/>
          <w:sz w:val="18"/>
          <w:szCs w:val="18"/>
          <w:lang w:val="en-GB"/>
        </w:rPr>
        <w:t>public interface InterfaceEx1 {</w:t>
      </w:r>
    </w:p>
    <w:p w14:paraId="65734D86" w14:textId="62B17A64" w:rsidR="002B1CFE" w:rsidRDefault="002B1CFE" w:rsidP="002B1CF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>
        <w:rPr>
          <w:rFonts w:ascii="Consolas" w:hAnsi="Consolas"/>
          <w:b/>
          <w:bCs/>
          <w:sz w:val="18"/>
          <w:szCs w:val="18"/>
          <w:lang w:val="en-GB"/>
        </w:rPr>
        <w:t xml:space="preserve">public static final int MIN_PRICE = </w:t>
      </w:r>
      <w:proofErr w:type="gramStart"/>
      <w:r>
        <w:rPr>
          <w:rFonts w:ascii="Consolas" w:hAnsi="Consolas"/>
          <w:b/>
          <w:bCs/>
          <w:sz w:val="18"/>
          <w:szCs w:val="18"/>
          <w:lang w:val="en-GB"/>
        </w:rPr>
        <w:t>0;</w:t>
      </w:r>
      <w:proofErr w:type="gramEnd"/>
    </w:p>
    <w:p w14:paraId="0D141688" w14:textId="04D9DBF6" w:rsidR="002B1CFE" w:rsidRPr="007F5BBE" w:rsidRDefault="002B1CFE" w:rsidP="002B1CFE">
      <w:pPr>
        <w:spacing w:before="60" w:after="60"/>
        <w:jc w:val="center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b/>
          <w:bCs/>
          <w:sz w:val="18"/>
          <w:szCs w:val="18"/>
          <w:lang w:val="en-GB"/>
        </w:rPr>
        <w:t xml:space="preserve">public int </w:t>
      </w:r>
      <w:r>
        <w:rPr>
          <w:rFonts w:ascii="Consolas" w:hAnsi="Consolas"/>
          <w:b/>
          <w:bCs/>
          <w:sz w:val="18"/>
          <w:szCs w:val="18"/>
          <w:lang w:val="en-GB"/>
        </w:rPr>
        <w:t>MAX</w:t>
      </w:r>
      <w:r>
        <w:rPr>
          <w:rFonts w:ascii="Consolas" w:hAnsi="Consolas"/>
          <w:b/>
          <w:bCs/>
          <w:sz w:val="18"/>
          <w:szCs w:val="18"/>
          <w:lang w:val="en-GB"/>
        </w:rPr>
        <w:t xml:space="preserve">_PRICE = </w:t>
      </w:r>
      <w:r>
        <w:rPr>
          <w:rFonts w:ascii="Consolas" w:hAnsi="Consolas"/>
          <w:b/>
          <w:bCs/>
          <w:sz w:val="18"/>
          <w:szCs w:val="18"/>
          <w:lang w:val="en-GB"/>
        </w:rPr>
        <w:t>1000</w:t>
      </w:r>
      <w:r>
        <w:rPr>
          <w:rFonts w:ascii="Consolas" w:hAnsi="Consolas"/>
          <w:b/>
          <w:bCs/>
          <w:sz w:val="18"/>
          <w:szCs w:val="18"/>
          <w:lang w:val="en-GB"/>
        </w:rPr>
        <w:t>;</w:t>
      </w:r>
      <w:r>
        <w:rPr>
          <w:rFonts w:ascii="Consolas" w:hAnsi="Consolas"/>
          <w:b/>
          <w:bCs/>
          <w:sz w:val="18"/>
          <w:szCs w:val="18"/>
          <w:lang w:val="en-GB"/>
        </w:rPr>
        <w:t>}</w:t>
      </w:r>
      <w:r w:rsidR="007F5BBE">
        <w:rPr>
          <w:rFonts w:ascii="Consolas" w:hAnsi="Consolas"/>
          <w:b/>
          <w:bCs/>
          <w:sz w:val="18"/>
          <w:szCs w:val="18"/>
          <w:lang w:val="en-GB"/>
        </w:rPr>
        <w:t xml:space="preserve"> </w:t>
      </w:r>
      <w:r w:rsidR="007F5BBE">
        <w:rPr>
          <w:rFonts w:ascii="Consolas" w:hAnsi="Consolas"/>
          <w:sz w:val="18"/>
          <w:szCs w:val="18"/>
          <w:lang w:val="en-GB"/>
        </w:rPr>
        <w:t>//static final omitted</w:t>
      </w:r>
    </w:p>
    <w:p w14:paraId="56A6B9DC" w14:textId="47DBF421" w:rsidR="002B1CFE" w:rsidRPr="007F5BBE" w:rsidRDefault="002B1CFE" w:rsidP="002B1CFE">
      <w:pPr>
        <w:pStyle w:val="a3"/>
        <w:numPr>
          <w:ilvl w:val="1"/>
          <w:numId w:val="16"/>
        </w:numPr>
        <w:spacing w:before="60" w:after="60"/>
        <w:rPr>
          <w:sz w:val="20"/>
          <w:szCs w:val="20"/>
        </w:rPr>
      </w:pPr>
      <w:r>
        <w:rPr>
          <w:rFonts w:eastAsiaTheme="minorEastAsia"/>
          <w:b/>
          <w:bCs/>
          <w:sz w:val="22"/>
          <w:szCs w:val="22"/>
          <w:lang w:val="en-GB"/>
        </w:rPr>
        <w:t>ABSTRACT</w:t>
      </w:r>
      <w:r w:rsidRPr="002B1CFE">
        <w:rPr>
          <w:rFonts w:eastAsiaTheme="minorEastAsia"/>
          <w:b/>
          <w:bCs/>
          <w:sz w:val="22"/>
          <w:szCs w:val="22"/>
          <w:lang w:val="en-GB"/>
        </w:rPr>
        <w:t xml:space="preserve"> METHOD</w:t>
      </w:r>
    </w:p>
    <w:p w14:paraId="5C3164A9" w14:textId="3D58C07F" w:rsidR="007F5BBE" w:rsidRPr="007F5BBE" w:rsidRDefault="007F5BBE" w:rsidP="007F5BBE">
      <w:pPr>
        <w:pStyle w:val="a3"/>
        <w:numPr>
          <w:ilvl w:val="0"/>
          <w:numId w:val="20"/>
        </w:numPr>
        <w:spacing w:before="60" w:after="60"/>
        <w:rPr>
          <w:rFonts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>“</w:t>
      </w:r>
      <w:r>
        <w:rPr>
          <w:rFonts w:eastAsiaTheme="minorEastAsia"/>
          <w:sz w:val="20"/>
          <w:szCs w:val="20"/>
        </w:rPr>
        <w:t>abstract</w:t>
      </w:r>
      <w:r>
        <w:rPr>
          <w:rFonts w:eastAsiaTheme="minorEastAsia"/>
          <w:sz w:val="20"/>
          <w:szCs w:val="20"/>
        </w:rPr>
        <w:t>” doesn’t have to be written (complier automatically adds it)</w:t>
      </w:r>
    </w:p>
    <w:p w14:paraId="55350C14" w14:textId="22C5E7C0" w:rsidR="002B1CFE" w:rsidRPr="002B1CFE" w:rsidRDefault="002B1CFE" w:rsidP="002B1CF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 w:rsidRPr="002B1CFE">
        <w:rPr>
          <w:rFonts w:ascii="Consolas" w:hAnsi="Consolas"/>
          <w:b/>
          <w:bCs/>
          <w:sz w:val="18"/>
          <w:szCs w:val="18"/>
          <w:lang w:val="en-GB"/>
        </w:rPr>
        <w:t>public interface InterfaceEx</w:t>
      </w:r>
      <w:r w:rsidR="007F5BBE">
        <w:rPr>
          <w:rFonts w:ascii="Consolas" w:hAnsi="Consolas"/>
          <w:b/>
          <w:bCs/>
          <w:sz w:val="18"/>
          <w:szCs w:val="18"/>
          <w:lang w:val="en-GB"/>
        </w:rPr>
        <w:t>2</w:t>
      </w:r>
      <w:r w:rsidRPr="002B1CFE">
        <w:rPr>
          <w:rFonts w:ascii="Consolas" w:hAnsi="Consolas"/>
          <w:b/>
          <w:bCs/>
          <w:sz w:val="18"/>
          <w:szCs w:val="18"/>
          <w:lang w:val="en-GB"/>
        </w:rPr>
        <w:t xml:space="preserve"> {</w:t>
      </w:r>
    </w:p>
    <w:p w14:paraId="6F1D4F54" w14:textId="61698D9D" w:rsidR="002B1CFE" w:rsidRDefault="002B1CFE" w:rsidP="002B1CF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>
        <w:rPr>
          <w:rFonts w:ascii="Consolas" w:hAnsi="Consolas"/>
          <w:b/>
          <w:bCs/>
          <w:sz w:val="18"/>
          <w:szCs w:val="18"/>
          <w:lang w:val="en-GB"/>
        </w:rPr>
        <w:t xml:space="preserve">public </w:t>
      </w:r>
      <w:r w:rsidR="007F5BBE">
        <w:rPr>
          <w:rFonts w:ascii="Consolas" w:hAnsi="Consolas"/>
          <w:b/>
          <w:bCs/>
          <w:sz w:val="18"/>
          <w:szCs w:val="18"/>
          <w:lang w:val="en-GB"/>
        </w:rPr>
        <w:t xml:space="preserve">abstract double </w:t>
      </w:r>
      <w:proofErr w:type="spellStart"/>
      <w:proofErr w:type="gramStart"/>
      <w:r w:rsidR="007F5BBE">
        <w:rPr>
          <w:rFonts w:ascii="Consolas" w:hAnsi="Consolas"/>
          <w:b/>
          <w:bCs/>
          <w:sz w:val="18"/>
          <w:szCs w:val="18"/>
          <w:lang w:val="en-GB"/>
        </w:rPr>
        <w:t>meanPrice</w:t>
      </w:r>
      <w:proofErr w:type="spellEnd"/>
      <w:r w:rsidR="007F5BBE">
        <w:rPr>
          <w:rFonts w:ascii="Consolas" w:hAnsi="Consolas"/>
          <w:b/>
          <w:bCs/>
          <w:sz w:val="18"/>
          <w:szCs w:val="18"/>
          <w:lang w:val="en-GB"/>
        </w:rPr>
        <w:t>(</w:t>
      </w:r>
      <w:proofErr w:type="gramEnd"/>
      <w:r w:rsidR="007F5BBE">
        <w:rPr>
          <w:rFonts w:ascii="Consolas" w:hAnsi="Consolas"/>
          <w:b/>
          <w:bCs/>
          <w:sz w:val="18"/>
          <w:szCs w:val="18"/>
          <w:lang w:val="en-GB"/>
        </w:rPr>
        <w:t>);</w:t>
      </w:r>
    </w:p>
    <w:p w14:paraId="63D4416C" w14:textId="5A8EBB6B" w:rsidR="007F5BBE" w:rsidRDefault="007F5BBE" w:rsidP="007F5BB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>
        <w:rPr>
          <w:rFonts w:ascii="Consolas" w:hAnsi="Consolas"/>
          <w:b/>
          <w:bCs/>
          <w:sz w:val="18"/>
          <w:szCs w:val="18"/>
          <w:lang w:val="en-GB"/>
        </w:rPr>
        <w:t xml:space="preserve">public double </w:t>
      </w:r>
      <w:proofErr w:type="spellStart"/>
      <w:proofErr w:type="gramStart"/>
      <w:r>
        <w:rPr>
          <w:rFonts w:ascii="Consolas" w:hAnsi="Consolas"/>
          <w:b/>
          <w:bCs/>
          <w:sz w:val="18"/>
          <w:szCs w:val="18"/>
          <w:lang w:val="en-GB"/>
        </w:rPr>
        <w:t>total</w:t>
      </w:r>
      <w:r>
        <w:rPr>
          <w:rFonts w:ascii="Consolas" w:hAnsi="Consolas"/>
          <w:b/>
          <w:bCs/>
          <w:sz w:val="18"/>
          <w:szCs w:val="18"/>
          <w:lang w:val="en-GB"/>
        </w:rPr>
        <w:t>Price</w:t>
      </w:r>
      <w:proofErr w:type="spellEnd"/>
      <w:r>
        <w:rPr>
          <w:rFonts w:ascii="Consolas" w:hAnsi="Consolas"/>
          <w:b/>
          <w:bCs/>
          <w:sz w:val="18"/>
          <w:szCs w:val="18"/>
          <w:lang w:val="en-GB"/>
        </w:rPr>
        <w:t>(</w:t>
      </w:r>
      <w:proofErr w:type="gramEnd"/>
      <w:r>
        <w:rPr>
          <w:rFonts w:ascii="Consolas" w:hAnsi="Consolas"/>
          <w:b/>
          <w:bCs/>
          <w:sz w:val="18"/>
          <w:szCs w:val="18"/>
          <w:lang w:val="en-GB"/>
        </w:rPr>
        <w:t>);</w:t>
      </w:r>
    </w:p>
    <w:p w14:paraId="40FDFA80" w14:textId="1C91F946" w:rsidR="007F5BBE" w:rsidRPr="007F5BBE" w:rsidRDefault="007F5BBE" w:rsidP="007F5BBE">
      <w:pPr>
        <w:pStyle w:val="a3"/>
        <w:numPr>
          <w:ilvl w:val="1"/>
          <w:numId w:val="16"/>
        </w:numPr>
        <w:spacing w:before="60" w:after="60"/>
        <w:rPr>
          <w:sz w:val="20"/>
          <w:szCs w:val="20"/>
        </w:rPr>
      </w:pPr>
      <w:r>
        <w:rPr>
          <w:rFonts w:eastAsiaTheme="minorEastAsia"/>
          <w:b/>
          <w:bCs/>
          <w:sz w:val="22"/>
          <w:szCs w:val="22"/>
          <w:lang w:val="en-GB"/>
        </w:rPr>
        <w:t>DEFUALT</w:t>
      </w:r>
      <w:r w:rsidRPr="002B1CFE">
        <w:rPr>
          <w:rFonts w:eastAsiaTheme="minorEastAsia"/>
          <w:b/>
          <w:bCs/>
          <w:sz w:val="22"/>
          <w:szCs w:val="22"/>
          <w:lang w:val="en-GB"/>
        </w:rPr>
        <w:t xml:space="preserve"> METHOD</w:t>
      </w:r>
    </w:p>
    <w:p w14:paraId="6A7FD504" w14:textId="3C9DC2AD" w:rsidR="007F5BBE" w:rsidRPr="007F5BBE" w:rsidRDefault="007F5BBE" w:rsidP="007F5BBE">
      <w:pPr>
        <w:pStyle w:val="a3"/>
        <w:numPr>
          <w:ilvl w:val="0"/>
          <w:numId w:val="20"/>
        </w:numPr>
        <w:spacing w:before="60" w:after="60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keyword </w:t>
      </w:r>
      <w:r>
        <w:rPr>
          <w:rFonts w:eastAsiaTheme="minorEastAsia"/>
          <w:sz w:val="20"/>
          <w:szCs w:val="20"/>
        </w:rPr>
        <w:t>“</w:t>
      </w:r>
      <w:r>
        <w:rPr>
          <w:rFonts w:eastAsiaTheme="minorEastAsia"/>
          <w:sz w:val="20"/>
          <w:szCs w:val="20"/>
        </w:rPr>
        <w:t>default</w:t>
      </w:r>
      <w:r>
        <w:rPr>
          <w:rFonts w:eastAsiaTheme="minorEastAsia"/>
          <w:sz w:val="20"/>
          <w:szCs w:val="20"/>
        </w:rPr>
        <w:t xml:space="preserve">” </w:t>
      </w:r>
      <w:r>
        <w:rPr>
          <w:rFonts w:eastAsiaTheme="minorEastAsia"/>
          <w:sz w:val="20"/>
          <w:szCs w:val="20"/>
        </w:rPr>
        <w:t>must be written</w:t>
      </w:r>
    </w:p>
    <w:p w14:paraId="0B422A96" w14:textId="1FA2A176" w:rsidR="007F5BBE" w:rsidRPr="007F5BBE" w:rsidRDefault="007F5BBE" w:rsidP="007F5BBE">
      <w:pPr>
        <w:pStyle w:val="a3"/>
        <w:numPr>
          <w:ilvl w:val="0"/>
          <w:numId w:val="20"/>
        </w:numPr>
        <w:spacing w:before="60" w:after="60"/>
        <w:rPr>
          <w:rFonts w:hint="eastAsia"/>
          <w:sz w:val="20"/>
          <w:szCs w:val="20"/>
        </w:rPr>
      </w:pPr>
      <w:r w:rsidRPr="007F5BBE">
        <w:rPr>
          <w:rFonts w:eastAsiaTheme="minorEastAsia"/>
          <w:sz w:val="20"/>
          <w:szCs w:val="20"/>
        </w:rPr>
        <w:t>A method with an implementation (execution block)</w:t>
      </w:r>
    </w:p>
    <w:p w14:paraId="451BF676" w14:textId="67E95E9D" w:rsidR="007F5BBE" w:rsidRPr="002B1CFE" w:rsidRDefault="007F5BBE" w:rsidP="007F5BB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 w:rsidRPr="002B1CFE">
        <w:rPr>
          <w:rFonts w:ascii="Consolas" w:hAnsi="Consolas"/>
          <w:b/>
          <w:bCs/>
          <w:sz w:val="18"/>
          <w:szCs w:val="18"/>
          <w:lang w:val="en-GB"/>
        </w:rPr>
        <w:t>public interface InterfaceEx</w:t>
      </w:r>
      <w:r>
        <w:rPr>
          <w:rFonts w:ascii="Consolas" w:hAnsi="Consolas"/>
          <w:b/>
          <w:bCs/>
          <w:sz w:val="18"/>
          <w:szCs w:val="18"/>
          <w:lang w:val="en-GB"/>
        </w:rPr>
        <w:t>3</w:t>
      </w:r>
      <w:r w:rsidRPr="002B1CFE">
        <w:rPr>
          <w:rFonts w:ascii="Consolas" w:hAnsi="Consolas"/>
          <w:b/>
          <w:bCs/>
          <w:sz w:val="18"/>
          <w:szCs w:val="18"/>
          <w:lang w:val="en-GB"/>
        </w:rPr>
        <w:t xml:space="preserve"> {</w:t>
      </w:r>
    </w:p>
    <w:p w14:paraId="6CCB38E7" w14:textId="0E8C0071" w:rsidR="007F5BBE" w:rsidRDefault="007F5BBE" w:rsidP="007F5BB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>
        <w:rPr>
          <w:rFonts w:ascii="Consolas" w:hAnsi="Consolas"/>
          <w:b/>
          <w:bCs/>
          <w:sz w:val="18"/>
          <w:szCs w:val="18"/>
          <w:lang w:val="en-GB"/>
        </w:rPr>
        <w:t xml:space="preserve">default double </w:t>
      </w:r>
      <w:proofErr w:type="spellStart"/>
      <w:proofErr w:type="gramStart"/>
      <w:r>
        <w:rPr>
          <w:rFonts w:ascii="Consolas" w:hAnsi="Consolas"/>
          <w:b/>
          <w:bCs/>
          <w:sz w:val="18"/>
          <w:szCs w:val="18"/>
          <w:lang w:val="en-GB"/>
        </w:rPr>
        <w:t>getSalePrice</w:t>
      </w:r>
      <w:proofErr w:type="spellEnd"/>
      <w:r>
        <w:rPr>
          <w:rFonts w:ascii="Consolas" w:hAnsi="Consolas"/>
          <w:b/>
          <w:bCs/>
          <w:sz w:val="18"/>
          <w:szCs w:val="18"/>
          <w:lang w:val="en-GB"/>
        </w:rPr>
        <w:t>(</w:t>
      </w:r>
      <w:proofErr w:type="gramEnd"/>
      <w:r>
        <w:rPr>
          <w:rFonts w:ascii="Consolas" w:hAnsi="Consolas"/>
          <w:b/>
          <w:bCs/>
          <w:sz w:val="18"/>
          <w:szCs w:val="18"/>
          <w:lang w:val="en-GB"/>
        </w:rPr>
        <w:t>double price) {</w:t>
      </w:r>
    </w:p>
    <w:p w14:paraId="1E0C536A" w14:textId="6A943989" w:rsidR="007F5BBE" w:rsidRDefault="007F5BBE" w:rsidP="007F5BBE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>
        <w:rPr>
          <w:rFonts w:ascii="Consolas" w:hAnsi="Consolas" w:hint="eastAsia"/>
          <w:b/>
          <w:bCs/>
          <w:sz w:val="18"/>
          <w:szCs w:val="18"/>
          <w:lang w:val="en-GB"/>
        </w:rPr>
        <w:t>r</w:t>
      </w:r>
      <w:r>
        <w:rPr>
          <w:rFonts w:ascii="Consolas" w:hAnsi="Consolas"/>
          <w:b/>
          <w:bCs/>
          <w:sz w:val="18"/>
          <w:szCs w:val="18"/>
          <w:lang w:val="en-GB"/>
        </w:rPr>
        <w:t>eturn price – (price*0.05</w:t>
      </w:r>
      <w:proofErr w:type="gramStart"/>
      <w:r>
        <w:rPr>
          <w:rFonts w:ascii="Consolas" w:hAnsi="Consolas"/>
          <w:b/>
          <w:bCs/>
          <w:sz w:val="18"/>
          <w:szCs w:val="18"/>
          <w:lang w:val="en-GB"/>
        </w:rPr>
        <w:t>);</w:t>
      </w:r>
      <w:proofErr w:type="gramEnd"/>
    </w:p>
    <w:p w14:paraId="14442D98" w14:textId="42EB7D0A" w:rsidR="007F5BBE" w:rsidRPr="007F5BBE" w:rsidRDefault="007F5BBE" w:rsidP="007F5BBE">
      <w:pPr>
        <w:pStyle w:val="a3"/>
        <w:numPr>
          <w:ilvl w:val="1"/>
          <w:numId w:val="16"/>
        </w:numPr>
        <w:spacing w:before="60" w:after="60"/>
        <w:rPr>
          <w:sz w:val="20"/>
          <w:szCs w:val="20"/>
        </w:rPr>
      </w:pPr>
      <w:r>
        <w:rPr>
          <w:rFonts w:eastAsiaTheme="minorEastAsia"/>
          <w:b/>
          <w:bCs/>
          <w:sz w:val="22"/>
          <w:szCs w:val="22"/>
          <w:lang w:val="en-GB"/>
        </w:rPr>
        <w:t>STATIC</w:t>
      </w:r>
      <w:r w:rsidRPr="002B1CFE">
        <w:rPr>
          <w:rFonts w:eastAsiaTheme="minorEastAsia"/>
          <w:b/>
          <w:bCs/>
          <w:sz w:val="22"/>
          <w:szCs w:val="22"/>
          <w:lang w:val="en-GB"/>
        </w:rPr>
        <w:t xml:space="preserve"> METHOD</w:t>
      </w:r>
    </w:p>
    <w:p w14:paraId="0DE6F9D4" w14:textId="5F28B1FC" w:rsidR="007F5BBE" w:rsidRPr="007F5BBE" w:rsidRDefault="007F5BBE" w:rsidP="007F5BBE">
      <w:pPr>
        <w:pStyle w:val="a3"/>
        <w:numPr>
          <w:ilvl w:val="0"/>
          <w:numId w:val="20"/>
        </w:numPr>
        <w:spacing w:before="60" w:after="60"/>
        <w:rPr>
          <w:sz w:val="20"/>
          <w:szCs w:val="20"/>
        </w:rPr>
      </w:pPr>
      <w:r w:rsidRPr="007F5BBE">
        <w:rPr>
          <w:rFonts w:eastAsiaTheme="minorEastAsia"/>
          <w:sz w:val="20"/>
          <w:szCs w:val="20"/>
        </w:rPr>
        <w:t>A method with an implementation (execution block)</w:t>
      </w:r>
    </w:p>
    <w:p w14:paraId="37410A15" w14:textId="66C554B0" w:rsidR="007F5BBE" w:rsidRPr="007F5BBE" w:rsidRDefault="007F5BBE" w:rsidP="007F5BBE">
      <w:pPr>
        <w:pStyle w:val="a3"/>
        <w:numPr>
          <w:ilvl w:val="0"/>
          <w:numId w:val="20"/>
        </w:numPr>
        <w:spacing w:before="60" w:after="60"/>
        <w:rPr>
          <w:rFonts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Even without </w:t>
      </w:r>
      <w:proofErr w:type="gramStart"/>
      <w:r>
        <w:rPr>
          <w:rFonts w:eastAsiaTheme="minorEastAsia"/>
          <w:sz w:val="20"/>
          <w:szCs w:val="20"/>
        </w:rPr>
        <w:t>a</w:t>
      </w:r>
      <w:proofErr w:type="gramEnd"/>
      <w:r>
        <w:rPr>
          <w:rFonts w:eastAsiaTheme="minorEastAsia"/>
          <w:sz w:val="20"/>
          <w:szCs w:val="20"/>
        </w:rPr>
        <w:t xml:space="preserve"> object, the method can be called with interface alone</w:t>
      </w:r>
    </w:p>
    <w:p w14:paraId="4E091057" w14:textId="77777777" w:rsidR="00DD31E2" w:rsidRDefault="00DD31E2" w:rsidP="00DD31E2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 w:rsidRPr="00DD31E2">
        <w:rPr>
          <w:rFonts w:ascii="Consolas" w:hAnsi="Consolas"/>
          <w:b/>
          <w:bCs/>
          <w:sz w:val="18"/>
          <w:szCs w:val="18"/>
          <w:lang w:val="en-GB"/>
        </w:rPr>
        <w:t>public interface InterfaceEx3 {</w:t>
      </w:r>
    </w:p>
    <w:p w14:paraId="25FDA0F0" w14:textId="7903F670" w:rsidR="007F5BBE" w:rsidRDefault="007F5BBE" w:rsidP="00DD31E2">
      <w:pPr>
        <w:spacing w:before="60" w:after="60"/>
        <w:jc w:val="center"/>
        <w:rPr>
          <w:rFonts w:ascii="Consolas" w:hAnsi="Consolas"/>
          <w:b/>
          <w:bCs/>
          <w:sz w:val="18"/>
          <w:szCs w:val="18"/>
          <w:lang w:val="en-GB"/>
        </w:rPr>
      </w:pPr>
      <w:r>
        <w:rPr>
          <w:rFonts w:ascii="Consolas" w:hAnsi="Consolas"/>
          <w:b/>
          <w:bCs/>
          <w:sz w:val="18"/>
          <w:szCs w:val="18"/>
          <w:lang w:val="en-GB"/>
        </w:rPr>
        <w:t>Static void</w:t>
      </w:r>
      <w:r w:rsidR="00DD31E2">
        <w:rPr>
          <w:rFonts w:ascii="Consolas" w:hAnsi="Consolas"/>
          <w:b/>
          <w:bCs/>
          <w:sz w:val="18"/>
          <w:szCs w:val="18"/>
          <w:lang w:val="en-GB"/>
        </w:rPr>
        <w:t xml:space="preserve"> </w:t>
      </w:r>
      <w:proofErr w:type="spellStart"/>
      <w:proofErr w:type="gramStart"/>
      <w:r w:rsidR="00DD31E2">
        <w:rPr>
          <w:rFonts w:ascii="Consolas" w:hAnsi="Consolas"/>
          <w:b/>
          <w:bCs/>
          <w:sz w:val="18"/>
          <w:szCs w:val="18"/>
          <w:lang w:val="en-GB"/>
        </w:rPr>
        <w:t>printPrice</w:t>
      </w:r>
      <w:proofErr w:type="spellEnd"/>
      <w:r w:rsidR="00DD31E2">
        <w:rPr>
          <w:rFonts w:ascii="Consolas" w:hAnsi="Consolas"/>
          <w:b/>
          <w:bCs/>
          <w:sz w:val="18"/>
          <w:szCs w:val="18"/>
          <w:lang w:val="en-GB"/>
        </w:rPr>
        <w:t>(</w:t>
      </w:r>
      <w:proofErr w:type="gramEnd"/>
      <w:r w:rsidR="00DD31E2">
        <w:rPr>
          <w:rFonts w:ascii="Consolas" w:hAnsi="Consolas"/>
          <w:b/>
          <w:bCs/>
          <w:sz w:val="18"/>
          <w:szCs w:val="18"/>
          <w:lang w:val="en-GB"/>
        </w:rPr>
        <w:t>double price) {</w:t>
      </w:r>
    </w:p>
    <w:p w14:paraId="53703F96" w14:textId="171EAAF1" w:rsidR="007F5BBE" w:rsidRDefault="00DD31E2" w:rsidP="00DD31E2">
      <w:pPr>
        <w:spacing w:before="60" w:after="60"/>
        <w:jc w:val="center"/>
        <w:rPr>
          <w:rFonts w:ascii="Consolas" w:hAnsi="Consolas" w:hint="eastAsia"/>
          <w:b/>
          <w:bCs/>
          <w:sz w:val="18"/>
          <w:szCs w:val="18"/>
          <w:lang w:val="en-GB"/>
        </w:rPr>
      </w:pPr>
      <w:proofErr w:type="spellStart"/>
      <w:r>
        <w:rPr>
          <w:rFonts w:ascii="Consolas" w:hAnsi="Consolas" w:hint="eastAsia"/>
          <w:b/>
          <w:bCs/>
          <w:sz w:val="18"/>
          <w:szCs w:val="18"/>
          <w:lang w:val="en-GB"/>
        </w:rPr>
        <w:t>S</w:t>
      </w:r>
      <w:r>
        <w:rPr>
          <w:rFonts w:ascii="Consolas" w:hAnsi="Consolas"/>
          <w:b/>
          <w:bCs/>
          <w:sz w:val="18"/>
          <w:szCs w:val="18"/>
          <w:lang w:val="en-GB"/>
        </w:rPr>
        <w:t>ystem.out.println</w:t>
      </w:r>
      <w:proofErr w:type="spellEnd"/>
      <w:r>
        <w:rPr>
          <w:rFonts w:ascii="Consolas" w:hAnsi="Consolas"/>
          <w:b/>
          <w:bCs/>
          <w:sz w:val="18"/>
          <w:szCs w:val="18"/>
          <w:lang w:val="en-GB"/>
        </w:rPr>
        <w:t>(price</w:t>
      </w:r>
      <w:proofErr w:type="gramStart"/>
      <w:r>
        <w:rPr>
          <w:rFonts w:ascii="Consolas" w:hAnsi="Consolas"/>
          <w:b/>
          <w:bCs/>
          <w:sz w:val="18"/>
          <w:szCs w:val="18"/>
          <w:lang w:val="en-GB"/>
        </w:rPr>
        <w:t>);</w:t>
      </w:r>
      <w:proofErr w:type="gramEnd"/>
    </w:p>
    <w:p w14:paraId="4F2D478C" w14:textId="0D61C34B" w:rsidR="00DD31E2" w:rsidRPr="002B1CFE" w:rsidRDefault="00DD31E2" w:rsidP="00DD31E2">
      <w:pPr>
        <w:pStyle w:val="a3"/>
        <w:numPr>
          <w:ilvl w:val="0"/>
          <w:numId w:val="16"/>
        </w:numPr>
        <w:spacing w:before="60" w:after="60"/>
        <w:rPr>
          <w:sz w:val="22"/>
          <w:szCs w:val="22"/>
        </w:rPr>
      </w:pPr>
      <w:r>
        <w:rPr>
          <w:rFonts w:eastAsiaTheme="minorEastAsia"/>
          <w:b/>
          <w:bCs/>
          <w:lang w:val="en-GB"/>
        </w:rPr>
        <w:t>DOWNCASTING</w:t>
      </w:r>
    </w:p>
    <w:p w14:paraId="30B8EA37" w14:textId="77777777" w:rsidR="007F5BBE" w:rsidRDefault="007F5BBE" w:rsidP="007F5BBE">
      <w:pPr>
        <w:spacing w:before="60" w:after="60"/>
        <w:rPr>
          <w:rFonts w:ascii="Consolas" w:hAnsi="Consolas" w:hint="eastAsia"/>
          <w:b/>
          <w:bCs/>
          <w:sz w:val="18"/>
          <w:szCs w:val="18"/>
          <w:lang w:val="en-GB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8571"/>
      </w:tblGrid>
      <w:tr w:rsidR="00172C7D" w:rsidRPr="00F84298" w14:paraId="3DBC213B" w14:textId="77777777" w:rsidTr="00AE457C">
        <w:trPr>
          <w:trHeight w:val="254"/>
        </w:trPr>
        <w:tc>
          <w:tcPr>
            <w:tcW w:w="10461" w:type="dxa"/>
            <w:gridSpan w:val="2"/>
          </w:tcPr>
          <w:p w14:paraId="36D8FF05" w14:textId="77777777" w:rsidR="00172C7D" w:rsidRPr="00F84298" w:rsidRDefault="00172C7D" w:rsidP="00E71646">
            <w:pPr>
              <w:jc w:val="center"/>
              <w:rPr>
                <w:rFonts w:cs="Times New Roman"/>
                <w:color w:val="000000" w:themeColor="text1"/>
                <w:sz w:val="18"/>
                <w:szCs w:val="18"/>
                <w:lang w:val="en-GB"/>
              </w:rPr>
            </w:pPr>
            <w:r w:rsidRPr="00F84298">
              <w:rPr>
                <w:rFonts w:cs="Times New Roman"/>
                <w:color w:val="000000" w:themeColor="text1"/>
                <w:sz w:val="22"/>
                <w:szCs w:val="18"/>
                <w:lang w:val="en-GB"/>
              </w:rPr>
              <w:t>EXAMPLE</w:t>
            </w:r>
          </w:p>
        </w:tc>
      </w:tr>
      <w:tr w:rsidR="00172C7D" w:rsidRPr="00F84298" w14:paraId="419B00BE" w14:textId="77777777" w:rsidTr="00AE457C">
        <w:trPr>
          <w:trHeight w:val="753"/>
        </w:trPr>
        <w:tc>
          <w:tcPr>
            <w:tcW w:w="1890" w:type="dxa"/>
            <w:vAlign w:val="center"/>
          </w:tcPr>
          <w:p w14:paraId="7553BA09" w14:textId="30E4108D" w:rsidR="00172C7D" w:rsidRPr="00F84298" w:rsidRDefault="00172C7D" w:rsidP="00E71646">
            <w:pPr>
              <w:spacing w:before="240" w:after="240"/>
              <w:jc w:val="center"/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</w:pPr>
            <w:r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  <w:t>Interface</w:t>
            </w:r>
            <w:r w:rsidRPr="00F84298"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  <w:t xml:space="preserve"> </w:t>
            </w:r>
          </w:p>
        </w:tc>
        <w:tc>
          <w:tcPr>
            <w:tcW w:w="8571" w:type="dxa"/>
            <w:vAlign w:val="center"/>
          </w:tcPr>
          <w:p w14:paraId="2814D0CD" w14:textId="3DF59543" w:rsidR="00172C7D" w:rsidRPr="00F84298" w:rsidRDefault="00AE457C" w:rsidP="00E71646">
            <w:pPr>
              <w:jc w:val="center"/>
              <w:rPr>
                <w:rFonts w:ascii="Consolas" w:hAnsi="Consolas" w:cs="Consolas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  <w:lang w:val="en-GB"/>
              </w:rPr>
              <w:drawing>
                <wp:inline distT="0" distB="0" distL="0" distR="0" wp14:anchorId="145F907E" wp14:editId="2AF39844">
                  <wp:extent cx="3065068" cy="437144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977" cy="439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7D" w:rsidRPr="00F84298" w14:paraId="13670C67" w14:textId="77777777" w:rsidTr="00AE457C">
        <w:trPr>
          <w:trHeight w:val="254"/>
        </w:trPr>
        <w:tc>
          <w:tcPr>
            <w:tcW w:w="1890" w:type="dxa"/>
            <w:vAlign w:val="center"/>
          </w:tcPr>
          <w:p w14:paraId="727862AB" w14:textId="5877E629" w:rsidR="00172C7D" w:rsidRPr="00F84298" w:rsidRDefault="00172C7D" w:rsidP="00E71646">
            <w:pPr>
              <w:jc w:val="center"/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</w:pPr>
            <w:r>
              <w:rPr>
                <w:rFonts w:cs="Times New Roman" w:hint="eastAsia"/>
                <w:b/>
                <w:color w:val="000000" w:themeColor="text1"/>
                <w:sz w:val="22"/>
                <w:szCs w:val="18"/>
                <w:lang w:val="en-GB"/>
              </w:rPr>
              <w:lastRenderedPageBreak/>
              <w:t>c</w:t>
            </w:r>
            <w:r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  <w:t>lass</w:t>
            </w:r>
          </w:p>
        </w:tc>
        <w:tc>
          <w:tcPr>
            <w:tcW w:w="8571" w:type="dxa"/>
            <w:vAlign w:val="center"/>
          </w:tcPr>
          <w:p w14:paraId="0F6E3EAC" w14:textId="78A6A34F" w:rsidR="00172C7D" w:rsidRPr="00F84298" w:rsidRDefault="00AE457C" w:rsidP="00E71646">
            <w:pPr>
              <w:jc w:val="center"/>
              <w:rPr>
                <w:rFonts w:ascii="Consolas" w:hAnsi="Consolas" w:cs="Consolas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  <w:lang w:val="en-GB"/>
              </w:rPr>
              <w:drawing>
                <wp:inline distT="0" distB="0" distL="0" distR="0" wp14:anchorId="5AEBF6A3" wp14:editId="7E0D0BD2">
                  <wp:extent cx="3562503" cy="140951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275" cy="1414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7D" w:rsidRPr="00F84298" w14:paraId="2014060A" w14:textId="77777777" w:rsidTr="00AE457C">
        <w:trPr>
          <w:trHeight w:val="254"/>
        </w:trPr>
        <w:tc>
          <w:tcPr>
            <w:tcW w:w="1890" w:type="dxa"/>
            <w:vAlign w:val="center"/>
          </w:tcPr>
          <w:p w14:paraId="633EDE3A" w14:textId="778107B4" w:rsidR="00172C7D" w:rsidRDefault="00172C7D" w:rsidP="00E71646">
            <w:pPr>
              <w:jc w:val="center"/>
              <w:rPr>
                <w:rFonts w:cs="Times New Roman" w:hint="eastAsia"/>
                <w:b/>
                <w:color w:val="000000" w:themeColor="text1"/>
                <w:sz w:val="22"/>
                <w:szCs w:val="18"/>
                <w:lang w:val="en-GB"/>
              </w:rPr>
            </w:pPr>
            <w:proofErr w:type="spellStart"/>
            <w:r>
              <w:rPr>
                <w:rFonts w:cs="Times New Roman" w:hint="eastAsia"/>
                <w:b/>
                <w:color w:val="000000" w:themeColor="text1"/>
                <w:sz w:val="22"/>
                <w:szCs w:val="18"/>
                <w:lang w:val="en-GB"/>
              </w:rPr>
              <w:t>T</w:t>
            </w:r>
            <w:r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  <w:t>estMain</w:t>
            </w:r>
            <w:proofErr w:type="spellEnd"/>
          </w:p>
        </w:tc>
        <w:tc>
          <w:tcPr>
            <w:tcW w:w="8571" w:type="dxa"/>
            <w:vAlign w:val="center"/>
          </w:tcPr>
          <w:p w14:paraId="7DE04716" w14:textId="0B799FE4" w:rsidR="00172C7D" w:rsidRPr="005C5C64" w:rsidRDefault="00AE457C" w:rsidP="00E71646">
            <w:pPr>
              <w:jc w:val="center"/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3FDBCBA" wp14:editId="6BA6B533">
                  <wp:extent cx="5305629" cy="16385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825" cy="164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7D" w:rsidRPr="00F84298" w14:paraId="4779601B" w14:textId="77777777" w:rsidTr="00AE457C">
        <w:trPr>
          <w:trHeight w:val="254"/>
        </w:trPr>
        <w:tc>
          <w:tcPr>
            <w:tcW w:w="1890" w:type="dxa"/>
            <w:vAlign w:val="center"/>
          </w:tcPr>
          <w:p w14:paraId="73537C91" w14:textId="77777777" w:rsidR="00172C7D" w:rsidRPr="00F84298" w:rsidRDefault="00172C7D" w:rsidP="00E71646">
            <w:pPr>
              <w:jc w:val="center"/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</w:pPr>
            <w:r w:rsidRPr="00F84298">
              <w:rPr>
                <w:rFonts w:cs="Times New Roman"/>
                <w:b/>
                <w:color w:val="000000" w:themeColor="text1"/>
                <w:sz w:val="22"/>
                <w:szCs w:val="18"/>
                <w:lang w:val="en-GB"/>
              </w:rPr>
              <w:t>R</w:t>
            </w:r>
            <w:r w:rsidRPr="00F84298">
              <w:rPr>
                <w:rFonts w:cs="Times New Roman" w:hint="eastAsia"/>
                <w:b/>
                <w:color w:val="000000" w:themeColor="text1"/>
                <w:sz w:val="22"/>
                <w:szCs w:val="18"/>
                <w:lang w:val="en-GB"/>
              </w:rPr>
              <w:t xml:space="preserve">esult </w:t>
            </w:r>
          </w:p>
        </w:tc>
        <w:tc>
          <w:tcPr>
            <w:tcW w:w="8571" w:type="dxa"/>
            <w:vAlign w:val="center"/>
          </w:tcPr>
          <w:p w14:paraId="792746FD" w14:textId="77777777" w:rsidR="00172C7D" w:rsidRDefault="00AE457C" w:rsidP="00E71646">
            <w:pPr>
              <w:jc w:val="center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  <w:lang w:val="en-GB"/>
              </w:rPr>
              <w:t>Sleeping</w:t>
            </w:r>
          </w:p>
          <w:p w14:paraId="3E75C7A8" w14:textId="70584DBC" w:rsidR="00AE457C" w:rsidRPr="00F84298" w:rsidRDefault="00AE457C" w:rsidP="00E71646">
            <w:pPr>
              <w:jc w:val="center"/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  <w:lang w:val="en-GB"/>
              </w:rPr>
            </w:pPr>
            <w:r>
              <w:rPr>
                <w:rFonts w:ascii="Consolas" w:hAnsi="Consolas" w:cs="Consolas" w:hint="eastAsia"/>
                <w:b/>
                <w:color w:val="767171" w:themeColor="background2" w:themeShade="80"/>
                <w:sz w:val="18"/>
                <w:szCs w:val="18"/>
                <w:lang w:val="en-GB"/>
              </w:rPr>
              <w:t>E</w:t>
            </w:r>
            <w:r>
              <w:rPr>
                <w:rFonts w:ascii="Consolas" w:hAnsi="Consolas" w:cs="Consolas"/>
                <w:b/>
                <w:color w:val="767171" w:themeColor="background2" w:themeShade="80"/>
                <w:sz w:val="18"/>
                <w:szCs w:val="18"/>
                <w:lang w:val="en-GB"/>
              </w:rPr>
              <w:t>ating</w:t>
            </w:r>
          </w:p>
        </w:tc>
      </w:tr>
    </w:tbl>
    <w:p w14:paraId="589E4375" w14:textId="036D60C8" w:rsidR="002B1CFE" w:rsidRDefault="002B1CFE" w:rsidP="00AE457C">
      <w:pPr>
        <w:spacing w:before="60" w:after="60"/>
        <w:rPr>
          <w:rFonts w:hint="eastAsia"/>
          <w:sz w:val="20"/>
          <w:szCs w:val="20"/>
        </w:rPr>
      </w:pPr>
    </w:p>
    <w:p w14:paraId="11238615" w14:textId="17814BC4" w:rsidR="00AE457C" w:rsidRPr="002B1CFE" w:rsidRDefault="00AE457C" w:rsidP="00AE457C">
      <w:pPr>
        <w:pStyle w:val="a3"/>
        <w:numPr>
          <w:ilvl w:val="0"/>
          <w:numId w:val="16"/>
        </w:numPr>
        <w:spacing w:before="60" w:after="60"/>
        <w:rPr>
          <w:sz w:val="22"/>
          <w:szCs w:val="22"/>
        </w:rPr>
      </w:pPr>
      <w:r>
        <w:rPr>
          <w:rFonts w:eastAsiaTheme="minorEastAsia"/>
          <w:b/>
          <w:bCs/>
          <w:lang w:val="en-GB"/>
        </w:rPr>
        <w:t>INSTANCEOF</w:t>
      </w:r>
    </w:p>
    <w:p w14:paraId="1626937A" w14:textId="60F47959" w:rsidR="00AE457C" w:rsidRDefault="00AE457C" w:rsidP="00AE457C">
      <w:pPr>
        <w:spacing w:before="60" w:after="60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8"/>
        <w:gridCol w:w="2603"/>
        <w:gridCol w:w="6445"/>
      </w:tblGrid>
      <w:tr w:rsidR="00AE457C" w:rsidRPr="00E961FA" w14:paraId="02415420" w14:textId="77777777" w:rsidTr="00E71646">
        <w:tc>
          <w:tcPr>
            <w:tcW w:w="1408" w:type="dxa"/>
          </w:tcPr>
          <w:p w14:paraId="3DA53C23" w14:textId="77777777" w:rsidR="00AE457C" w:rsidRPr="00CD1B84" w:rsidRDefault="00AE457C" w:rsidP="00E71646">
            <w:pPr>
              <w:rPr>
                <w:b/>
                <w:sz w:val="22"/>
                <w:szCs w:val="22"/>
                <w:lang w:val="en-GB"/>
              </w:rPr>
            </w:pPr>
            <w:r w:rsidRPr="00CD1B84">
              <w:rPr>
                <w:rFonts w:hint="eastAsia"/>
                <w:b/>
                <w:sz w:val="22"/>
                <w:szCs w:val="22"/>
                <w:lang w:val="en-GB"/>
              </w:rPr>
              <w:t>Instance of</w:t>
            </w:r>
          </w:p>
        </w:tc>
        <w:tc>
          <w:tcPr>
            <w:tcW w:w="2603" w:type="dxa"/>
          </w:tcPr>
          <w:p w14:paraId="0700D69F" w14:textId="77777777" w:rsidR="00AE457C" w:rsidRDefault="00AE457C" w:rsidP="00E7164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Checking which </w:t>
            </w:r>
            <w:proofErr w:type="gramStart"/>
            <w:r>
              <w:rPr>
                <w:sz w:val="22"/>
                <w:szCs w:val="22"/>
                <w:lang w:val="en-GB"/>
              </w:rPr>
              <w:t>class</w:t>
            </w:r>
            <w:proofErr w:type="gramEnd"/>
            <w:r>
              <w:rPr>
                <w:sz w:val="22"/>
                <w:szCs w:val="22"/>
                <w:lang w:val="en-GB"/>
              </w:rPr>
              <w:t xml:space="preserve"> the object is from, or inherited from </w:t>
            </w:r>
            <w:r w:rsidRPr="00E961FA"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445" w:type="dxa"/>
            <w:vAlign w:val="center"/>
          </w:tcPr>
          <w:p w14:paraId="46364550" w14:textId="77777777" w:rsidR="00AE457C" w:rsidRDefault="00AE457C" w:rsidP="00E71646">
            <w:pPr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Object 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instanceOf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type</w:t>
            </w:r>
          </w:p>
          <w:p w14:paraId="2B0DE6B4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Example:</w:t>
            </w:r>
          </w:p>
          <w:p w14:paraId="4F585CA9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Public class Banana implements fruit {</w:t>
            </w:r>
          </w:p>
          <w:p w14:paraId="0BE78DFF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}</w:t>
            </w:r>
          </w:p>
          <w:p w14:paraId="4D3F37DE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Public apple {</w:t>
            </w:r>
          </w:p>
          <w:p w14:paraId="0D4F1D63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}</w:t>
            </w:r>
          </w:p>
          <w:p w14:paraId="2F271B5C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0A515B56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6E29AD95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 w:hint="eastAsia"/>
                <w:b/>
                <w:bCs/>
                <w:sz w:val="18"/>
                <w:szCs w:val="18"/>
                <w:lang w:val="en-GB"/>
              </w:rPr>
              <w:t xml:space="preserve">Main class: </w:t>
            </w:r>
          </w:p>
          <w:p w14:paraId="4FF527F0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Banana fruit = new Banana (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  <w:proofErr w:type="gramEnd"/>
          </w:p>
          <w:p w14:paraId="0B09F0F1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(fruit 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instancof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Banana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  <w:proofErr w:type="gramEnd"/>
          </w:p>
          <w:p w14:paraId="176CFD5C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(fruit 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instancof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Apple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  <w:proofErr w:type="gramEnd"/>
          </w:p>
          <w:p w14:paraId="4B40618D" w14:textId="77777777" w:rsidR="00AE457C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7FEB41B9" w14:textId="77777777" w:rsidR="00AE457C" w:rsidRPr="00E961FA" w:rsidRDefault="00AE457C" w:rsidP="00E71646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</w:pPr>
            <w:r w:rsidRPr="00E961FA"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  <w:t>Result:</w:t>
            </w:r>
          </w:p>
          <w:p w14:paraId="7F455ECC" w14:textId="77777777" w:rsidR="00AE457C" w:rsidRPr="00E961FA" w:rsidRDefault="00AE457C" w:rsidP="00E71646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</w:pPr>
            <w:r w:rsidRPr="00E961FA"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  <w:t>True</w:t>
            </w:r>
          </w:p>
          <w:p w14:paraId="2352BD69" w14:textId="77777777" w:rsidR="00AE457C" w:rsidRPr="00E961FA" w:rsidRDefault="00AE457C" w:rsidP="00E71646">
            <w:pPr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</w:pPr>
            <w:r w:rsidRPr="00E961FA">
              <w:rPr>
                <w:rFonts w:ascii="Consolas" w:hAnsi="Consolas" w:cs="Consolas"/>
                <w:b/>
                <w:bCs/>
                <w:color w:val="767171" w:themeColor="background2" w:themeShade="80"/>
                <w:sz w:val="18"/>
                <w:szCs w:val="18"/>
                <w:lang w:val="en-GB"/>
              </w:rPr>
              <w:t>True</w:t>
            </w:r>
          </w:p>
          <w:p w14:paraId="38391E04" w14:textId="77777777" w:rsidR="00AE457C" w:rsidRPr="00E961FA" w:rsidRDefault="00AE457C" w:rsidP="00E71646">
            <w:pP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</w:tc>
      </w:tr>
    </w:tbl>
    <w:p w14:paraId="1DE036DB" w14:textId="77777777" w:rsidR="00AE457C" w:rsidRPr="002B1CFE" w:rsidRDefault="00AE457C" w:rsidP="00AE457C">
      <w:pPr>
        <w:spacing w:before="60" w:after="60"/>
        <w:rPr>
          <w:rFonts w:hint="eastAsia"/>
          <w:sz w:val="20"/>
          <w:szCs w:val="20"/>
        </w:rPr>
      </w:pPr>
    </w:p>
    <w:sectPr w:rsidR="00AE457C" w:rsidRPr="002B1CFE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1F9A" w14:textId="77777777" w:rsidR="0019386D" w:rsidRDefault="0019386D" w:rsidP="00470562">
      <w:r>
        <w:separator/>
      </w:r>
    </w:p>
  </w:endnote>
  <w:endnote w:type="continuationSeparator" w:id="0">
    <w:p w14:paraId="5C4C2FD6" w14:textId="77777777" w:rsidR="0019386D" w:rsidRDefault="0019386D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509A" w14:textId="77777777" w:rsidR="0019386D" w:rsidRDefault="0019386D" w:rsidP="00470562">
      <w:r>
        <w:separator/>
      </w:r>
    </w:p>
  </w:footnote>
  <w:footnote w:type="continuationSeparator" w:id="0">
    <w:p w14:paraId="1BB249D8" w14:textId="77777777" w:rsidR="0019386D" w:rsidRDefault="0019386D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3" w:hanging="1440"/>
      </w:pPr>
      <w:rPr>
        <w:rFonts w:hint="default"/>
      </w:rPr>
    </w:lvl>
  </w:abstractNum>
  <w:abstractNum w:abstractNumId="1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2" w15:restartNumberingAfterBreak="0">
    <w:nsid w:val="03225155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92F7153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BC546E6"/>
    <w:multiLevelType w:val="hybridMultilevel"/>
    <w:tmpl w:val="6F70839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830179"/>
    <w:multiLevelType w:val="hybridMultilevel"/>
    <w:tmpl w:val="60ACF9E0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8" w15:restartNumberingAfterBreak="0">
    <w:nsid w:val="20575E30"/>
    <w:multiLevelType w:val="hybridMultilevel"/>
    <w:tmpl w:val="23D2B94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986A0A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033DF"/>
    <w:multiLevelType w:val="hybridMultilevel"/>
    <w:tmpl w:val="92289DDC"/>
    <w:lvl w:ilvl="0" w:tplc="B2A02D6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B12CC6"/>
    <w:multiLevelType w:val="hybridMultilevel"/>
    <w:tmpl w:val="ACD2AAD2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73E03F9"/>
    <w:multiLevelType w:val="multilevel"/>
    <w:tmpl w:val="9A4858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F61EE5"/>
    <w:multiLevelType w:val="hybridMultilevel"/>
    <w:tmpl w:val="D9C61614"/>
    <w:lvl w:ilvl="0" w:tplc="13227550">
      <w:start w:val="2011"/>
      <w:numFmt w:val="bullet"/>
      <w:lvlText w:val="-"/>
      <w:lvlJc w:val="left"/>
      <w:pPr>
        <w:ind w:left="125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5" w15:restartNumberingAfterBreak="0">
    <w:nsid w:val="43F835A8"/>
    <w:multiLevelType w:val="hybridMultilevel"/>
    <w:tmpl w:val="22265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6CA6CD2"/>
    <w:multiLevelType w:val="hybridMultilevel"/>
    <w:tmpl w:val="A9444206"/>
    <w:lvl w:ilvl="0" w:tplc="A20634B6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E37BA9"/>
    <w:multiLevelType w:val="hybridMultilevel"/>
    <w:tmpl w:val="A3403BAE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70F81EB4"/>
    <w:multiLevelType w:val="hybridMultilevel"/>
    <w:tmpl w:val="1536F6BE"/>
    <w:lvl w:ilvl="0" w:tplc="991AE74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8078F"/>
    <w:multiLevelType w:val="hybridMultilevel"/>
    <w:tmpl w:val="55E49C38"/>
    <w:lvl w:ilvl="0" w:tplc="A38243B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7955139">
    <w:abstractNumId w:val="6"/>
  </w:num>
  <w:num w:numId="2" w16cid:durableId="1481270584">
    <w:abstractNumId w:val="0"/>
  </w:num>
  <w:num w:numId="3" w16cid:durableId="954557079">
    <w:abstractNumId w:val="3"/>
  </w:num>
  <w:num w:numId="4" w16cid:durableId="2108766060">
    <w:abstractNumId w:val="10"/>
  </w:num>
  <w:num w:numId="5" w16cid:durableId="1193567444">
    <w:abstractNumId w:val="7"/>
  </w:num>
  <w:num w:numId="6" w16cid:durableId="990865482">
    <w:abstractNumId w:val="1"/>
  </w:num>
  <w:num w:numId="7" w16cid:durableId="804813970">
    <w:abstractNumId w:val="15"/>
  </w:num>
  <w:num w:numId="8" w16cid:durableId="1524629949">
    <w:abstractNumId w:val="19"/>
  </w:num>
  <w:num w:numId="9" w16cid:durableId="1799293887">
    <w:abstractNumId w:val="17"/>
  </w:num>
  <w:num w:numId="10" w16cid:durableId="135685671">
    <w:abstractNumId w:val="14"/>
  </w:num>
  <w:num w:numId="11" w16cid:durableId="314333523">
    <w:abstractNumId w:val="4"/>
  </w:num>
  <w:num w:numId="12" w16cid:durableId="984745237">
    <w:abstractNumId w:val="13"/>
  </w:num>
  <w:num w:numId="13" w16cid:durableId="1834561288">
    <w:abstractNumId w:val="5"/>
  </w:num>
  <w:num w:numId="14" w16cid:durableId="562372670">
    <w:abstractNumId w:val="8"/>
  </w:num>
  <w:num w:numId="15" w16cid:durableId="1042512148">
    <w:abstractNumId w:val="11"/>
  </w:num>
  <w:num w:numId="16" w16cid:durableId="960956195">
    <w:abstractNumId w:val="2"/>
  </w:num>
  <w:num w:numId="17" w16cid:durableId="1544246422">
    <w:abstractNumId w:val="18"/>
  </w:num>
  <w:num w:numId="18" w16cid:durableId="339699797">
    <w:abstractNumId w:val="16"/>
  </w:num>
  <w:num w:numId="19" w16cid:durableId="1064571327">
    <w:abstractNumId w:val="9"/>
  </w:num>
  <w:num w:numId="20" w16cid:durableId="7115350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1606D8"/>
    <w:rsid w:val="00172C7D"/>
    <w:rsid w:val="0019386D"/>
    <w:rsid w:val="001978AF"/>
    <w:rsid w:val="001A616E"/>
    <w:rsid w:val="0026073B"/>
    <w:rsid w:val="00273A95"/>
    <w:rsid w:val="002B1CFE"/>
    <w:rsid w:val="0037453F"/>
    <w:rsid w:val="003F2B63"/>
    <w:rsid w:val="00441EA1"/>
    <w:rsid w:val="00470562"/>
    <w:rsid w:val="005D3D7C"/>
    <w:rsid w:val="005F7BE8"/>
    <w:rsid w:val="006455E7"/>
    <w:rsid w:val="006C0D3B"/>
    <w:rsid w:val="00744183"/>
    <w:rsid w:val="007F5BBE"/>
    <w:rsid w:val="009A53C2"/>
    <w:rsid w:val="009E7934"/>
    <w:rsid w:val="00AE457C"/>
    <w:rsid w:val="00AE7F0C"/>
    <w:rsid w:val="00C517A7"/>
    <w:rsid w:val="00D32D6C"/>
    <w:rsid w:val="00DD31E2"/>
    <w:rsid w:val="00E223DD"/>
    <w:rsid w:val="00E7362C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562"/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C281-54BC-4E9F-B733-48B00C09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6</cp:revision>
  <dcterms:created xsi:type="dcterms:W3CDTF">2022-04-14T07:48:00Z</dcterms:created>
  <dcterms:modified xsi:type="dcterms:W3CDTF">2022-04-14T15:50:00Z</dcterms:modified>
</cp:coreProperties>
</file>