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FB8" w:rsidRPr="0021257E" w:rsidRDefault="00C10764" w:rsidP="001E657D">
      <w:pPr>
        <w:jc w:val="center"/>
        <w:rPr>
          <w:b/>
        </w:rPr>
      </w:pPr>
      <w:r w:rsidRPr="006C577F">
        <w:rPr>
          <w:b/>
          <w:sz w:val="28"/>
          <w:szCs w:val="28"/>
        </w:rPr>
        <w:t>jQuery Dialog</w:t>
      </w:r>
    </w:p>
    <w:p w:rsidR="00C10764" w:rsidRPr="0021257E" w:rsidRDefault="00C10764" w:rsidP="001E657D">
      <w:pPr>
        <w:jc w:val="center"/>
        <w:rPr>
          <w:b/>
        </w:rPr>
      </w:pPr>
      <w:r w:rsidRPr="0021257E">
        <w:rPr>
          <w:b/>
        </w:rPr>
        <w:t xml:space="preserve">           </w:t>
      </w:r>
    </w:p>
    <w:p w:rsidR="00173E07" w:rsidRPr="00576B24" w:rsidRDefault="00173E07" w:rsidP="00D94045">
      <w:pPr>
        <w:ind w:firstLine="720"/>
        <w:rPr>
          <w:sz w:val="24"/>
          <w:szCs w:val="24"/>
        </w:rPr>
      </w:pPr>
      <w:r w:rsidRPr="00576B24">
        <w:rPr>
          <w:sz w:val="24"/>
          <w:szCs w:val="24"/>
        </w:rPr>
        <w:t>Dialog boxes are one of the nice ways of presenting information on an HTML page. A dialog box is a floating window with a title and content area. This window can be moved, resized, and of course, closed using "X" icon by default.</w:t>
      </w:r>
    </w:p>
    <w:p w:rsidR="004C4D33" w:rsidRDefault="00173E07" w:rsidP="00D94045">
      <w:pPr>
        <w:ind w:firstLine="720"/>
        <w:rPr>
          <w:sz w:val="24"/>
          <w:szCs w:val="24"/>
        </w:rPr>
      </w:pPr>
      <w:r w:rsidRPr="00576B24">
        <w:rPr>
          <w:sz w:val="24"/>
          <w:szCs w:val="24"/>
        </w:rPr>
        <w:t>jQueryUI provides dialog() method that transforms the HTML code written on the page into HTML code to display a dialog box.</w:t>
      </w:r>
    </w:p>
    <w:p w:rsidR="004C4D33" w:rsidRPr="00576B24" w:rsidRDefault="004C4D33" w:rsidP="00D94045">
      <w:pPr>
        <w:ind w:firstLine="720"/>
        <w:rPr>
          <w:sz w:val="24"/>
          <w:szCs w:val="24"/>
        </w:rPr>
      </w:pPr>
    </w:p>
    <w:p w:rsidR="00173E07" w:rsidRPr="00C10764" w:rsidRDefault="006B317F" w:rsidP="00C10764">
      <w:pPr>
        <w:pStyle w:val="ListParagraph"/>
        <w:numPr>
          <w:ilvl w:val="0"/>
          <w:numId w:val="1"/>
        </w:numPr>
        <w:rPr>
          <w:b/>
        </w:rPr>
      </w:pPr>
      <w:r>
        <w:rPr>
          <w:b/>
        </w:rPr>
        <w:t>Options</w:t>
      </w:r>
      <w:r w:rsidR="00C10764">
        <w:rPr>
          <w:b/>
        </w:rPr>
        <w:t xml:space="preserve"> - </w:t>
      </w:r>
      <w:r w:rsidR="00173E07" w:rsidRPr="00C10764">
        <w:rPr>
          <w:b/>
        </w:rPr>
        <w:t>$(selector, context).dialog({option1: value1, option2: value2..... });</w:t>
      </w:r>
    </w:p>
    <w:tbl>
      <w:tblPr>
        <w:tblW w:w="107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left w:w="0" w:type="dxa"/>
          <w:right w:w="0" w:type="dxa"/>
        </w:tblCellMar>
        <w:tblLook w:val="04A0" w:firstRow="1" w:lastRow="0" w:firstColumn="1" w:lastColumn="0" w:noHBand="0" w:noVBand="1"/>
      </w:tblPr>
      <w:tblGrid>
        <w:gridCol w:w="1612"/>
        <w:gridCol w:w="9153"/>
      </w:tblGrid>
      <w:tr w:rsidR="00173E07" w:rsidRPr="00173E07" w:rsidTr="00C10764">
        <w:trPr>
          <w:trHeight w:val="124"/>
        </w:trPr>
        <w:tc>
          <w:tcPr>
            <w:tcW w:w="1612" w:type="dxa"/>
            <w:shd w:val="clear" w:color="auto" w:fill="EEEEEE"/>
            <w:tcMar>
              <w:top w:w="120" w:type="dxa"/>
              <w:left w:w="120" w:type="dxa"/>
              <w:bottom w:w="120" w:type="dxa"/>
              <w:right w:w="120" w:type="dxa"/>
            </w:tcMar>
            <w:hideMark/>
          </w:tcPr>
          <w:p w:rsidR="00173E07" w:rsidRPr="00173E07" w:rsidRDefault="00173E07" w:rsidP="00173E07">
            <w:pPr>
              <w:spacing w:after="0" w:line="200" w:lineRule="atLeast"/>
              <w:contextualSpacing/>
              <w:jc w:val="center"/>
              <w:rPr>
                <w:rFonts w:eastAsia="Times New Roman" w:cs="Times New Roman"/>
                <w:b/>
                <w:bCs/>
                <w:color w:val="313131"/>
              </w:rPr>
            </w:pPr>
            <w:r w:rsidRPr="00173E07">
              <w:rPr>
                <w:rFonts w:eastAsia="Times New Roman" w:cs="Times New Roman"/>
                <w:b/>
                <w:bCs/>
                <w:color w:val="313131"/>
              </w:rPr>
              <w:t>Option</w:t>
            </w:r>
          </w:p>
        </w:tc>
        <w:tc>
          <w:tcPr>
            <w:tcW w:w="9153" w:type="dxa"/>
            <w:shd w:val="clear" w:color="auto" w:fill="EEEEEE"/>
            <w:tcMar>
              <w:top w:w="120" w:type="dxa"/>
              <w:left w:w="120" w:type="dxa"/>
              <w:bottom w:w="120" w:type="dxa"/>
              <w:right w:w="120" w:type="dxa"/>
            </w:tcMar>
            <w:hideMark/>
          </w:tcPr>
          <w:p w:rsidR="00173E07" w:rsidRPr="00173E07" w:rsidRDefault="00173E07" w:rsidP="00173E07">
            <w:pPr>
              <w:spacing w:after="0" w:line="200" w:lineRule="atLeast"/>
              <w:contextualSpacing/>
              <w:jc w:val="center"/>
              <w:rPr>
                <w:rFonts w:eastAsia="Times New Roman" w:cs="Times New Roman"/>
                <w:b/>
                <w:bCs/>
                <w:color w:val="313131"/>
              </w:rPr>
            </w:pPr>
            <w:r w:rsidRPr="00173E07">
              <w:rPr>
                <w:rFonts w:eastAsia="Times New Roman" w:cs="Times New Roman"/>
                <w:b/>
                <w:bCs/>
                <w:color w:val="313131"/>
              </w:rPr>
              <w:t>Description</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appendTo</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If this option is set to</w:t>
            </w:r>
            <w:r w:rsidRPr="0072245C">
              <w:rPr>
                <w:rFonts w:eastAsia="Times New Roman" w:cs="Times New Roman"/>
                <w:color w:val="000000"/>
              </w:rPr>
              <w:t> </w:t>
            </w:r>
            <w:r w:rsidRPr="00173E07">
              <w:rPr>
                <w:rFonts w:eastAsia="Times New Roman" w:cs="Times New Roman"/>
                <w:b/>
                <w:bCs/>
                <w:color w:val="000000"/>
              </w:rPr>
              <w:t>false</w:t>
            </w:r>
            <w:r w:rsidRPr="00173E07">
              <w:rPr>
                <w:rFonts w:eastAsia="Times New Roman" w:cs="Times New Roman"/>
                <w:color w:val="000000"/>
              </w:rPr>
              <w:t>, it will prevent the</w:t>
            </w:r>
            <w:r w:rsidRPr="0072245C">
              <w:rPr>
                <w:rFonts w:eastAsia="Times New Roman" w:cs="Times New Roman"/>
                <w:color w:val="000000"/>
              </w:rPr>
              <w:t> </w:t>
            </w:r>
            <w:r w:rsidRPr="00173E07">
              <w:rPr>
                <w:rFonts w:eastAsia="Times New Roman" w:cs="Times New Roman"/>
                <w:b/>
                <w:bCs/>
                <w:color w:val="000000"/>
              </w:rPr>
              <w:t>ui-draggable</w:t>
            </w:r>
            <w:r w:rsidRPr="0072245C">
              <w:rPr>
                <w:rFonts w:eastAsia="Times New Roman" w:cs="Times New Roman"/>
                <w:color w:val="000000"/>
              </w:rPr>
              <w:t> </w:t>
            </w:r>
            <w:r w:rsidRPr="00173E07">
              <w:rPr>
                <w:rFonts w:eastAsia="Times New Roman" w:cs="Times New Roman"/>
                <w:color w:val="000000"/>
              </w:rPr>
              <w:t>class from being added in the list of selected DOM elements. By default its value is</w:t>
            </w:r>
            <w:r w:rsidRPr="0072245C">
              <w:rPr>
                <w:rFonts w:eastAsia="Times New Roman" w:cs="Times New Roman"/>
                <w:color w:val="000000"/>
              </w:rPr>
              <w:t> </w:t>
            </w:r>
            <w:r w:rsidRPr="00173E07">
              <w:rPr>
                <w:rFonts w:eastAsia="Times New Roman" w:cs="Times New Roman"/>
                <w:b/>
                <w:bCs/>
                <w:color w:val="000000"/>
              </w:rPr>
              <w:t>true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autoOpen</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unless set to</w:t>
            </w:r>
            <w:r w:rsidRPr="0072245C">
              <w:rPr>
                <w:rFonts w:eastAsia="Times New Roman" w:cs="Times New Roman"/>
                <w:color w:val="000000"/>
              </w:rPr>
              <w:t> </w:t>
            </w:r>
            <w:r w:rsidRPr="00173E07">
              <w:rPr>
                <w:rFonts w:eastAsia="Times New Roman" w:cs="Times New Roman"/>
                <w:i/>
                <w:iCs/>
                <w:color w:val="000000"/>
              </w:rPr>
              <w:t>false</w:t>
            </w:r>
            <w:r w:rsidRPr="00173E07">
              <w:rPr>
                <w:rFonts w:eastAsia="Times New Roman" w:cs="Times New Roman"/>
                <w:color w:val="000000"/>
              </w:rPr>
              <w:t>, the dialog box is opened upon creation. When</w:t>
            </w:r>
            <w:r w:rsidRPr="0072245C">
              <w:rPr>
                <w:rFonts w:eastAsia="Times New Roman" w:cs="Times New Roman"/>
                <w:color w:val="000000"/>
              </w:rPr>
              <w:t> </w:t>
            </w:r>
            <w:r w:rsidRPr="00173E07">
              <w:rPr>
                <w:rFonts w:eastAsia="Times New Roman" w:cs="Times New Roman"/>
                <w:i/>
                <w:iCs/>
                <w:color w:val="000000"/>
              </w:rPr>
              <w:t>false</w:t>
            </w:r>
            <w:r w:rsidRPr="00173E07">
              <w:rPr>
                <w:rFonts w:eastAsia="Times New Roman" w:cs="Times New Roman"/>
                <w:color w:val="000000"/>
              </w:rPr>
              <w:t>, the dialog box will be opened upon a call to dialog('open'). By default its value is</w:t>
            </w:r>
            <w:r w:rsidRPr="0072245C">
              <w:rPr>
                <w:rFonts w:eastAsia="Times New Roman" w:cs="Times New Roman"/>
                <w:color w:val="000000"/>
              </w:rPr>
              <w:t> </w:t>
            </w:r>
            <w:r w:rsidRPr="00173E07">
              <w:rPr>
                <w:rFonts w:eastAsia="Times New Roman" w:cs="Times New Roman"/>
                <w:b/>
                <w:bCs/>
                <w:color w:val="000000"/>
              </w:rPr>
              <w:t>true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buttons</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adds buttons in the dialog box. These are listed as objects, and each property is the text on the button. The value is a callback function called when the user clicks the button. By default its value is</w:t>
            </w:r>
            <w:r w:rsidRPr="0072245C">
              <w:rPr>
                <w:rFonts w:eastAsia="Times New Roman" w:cs="Times New Roman"/>
                <w:color w:val="000000"/>
              </w:rPr>
              <w:t> </w:t>
            </w:r>
            <w:r w:rsidRPr="00173E07">
              <w:rPr>
                <w:rFonts w:eastAsia="Times New Roman" w:cs="Times New Roman"/>
                <w:b/>
                <w:bCs/>
                <w:color w:val="000000"/>
              </w:rPr>
              <w:t>{}</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closeOnEscape</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Unless this option set to</w:t>
            </w:r>
            <w:r w:rsidRPr="0072245C">
              <w:rPr>
                <w:rFonts w:eastAsia="Times New Roman" w:cs="Times New Roman"/>
                <w:color w:val="000000"/>
              </w:rPr>
              <w:t> </w:t>
            </w:r>
            <w:r w:rsidRPr="00173E07">
              <w:rPr>
                <w:rFonts w:eastAsia="Times New Roman" w:cs="Times New Roman"/>
                <w:i/>
                <w:iCs/>
                <w:color w:val="000000"/>
              </w:rPr>
              <w:t>false</w:t>
            </w:r>
            <w:r w:rsidRPr="00173E07">
              <w:rPr>
                <w:rFonts w:eastAsia="Times New Roman" w:cs="Times New Roman"/>
                <w:color w:val="000000"/>
              </w:rPr>
              <w:t>, the dialog box will be closed when the user presses the Escape key while the dialog box has focus. By default its value is</w:t>
            </w:r>
            <w:r w:rsidRPr="0072245C">
              <w:rPr>
                <w:rFonts w:eastAsia="Times New Roman" w:cs="Times New Roman"/>
                <w:color w:val="000000"/>
              </w:rPr>
              <w:t> </w:t>
            </w:r>
            <w:r w:rsidRPr="00173E07">
              <w:rPr>
                <w:rFonts w:eastAsia="Times New Roman" w:cs="Times New Roman"/>
                <w:b/>
                <w:bCs/>
                <w:color w:val="000000"/>
              </w:rPr>
              <w:t>true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closeText</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contains text to replace the default of Close for the close button. By default its value is</w:t>
            </w:r>
            <w:r w:rsidRPr="0072245C">
              <w:rPr>
                <w:rFonts w:eastAsia="Times New Roman" w:cs="Times New Roman"/>
                <w:color w:val="000000"/>
              </w:rPr>
              <w:t> </w:t>
            </w:r>
            <w:r w:rsidRPr="00173E07">
              <w:rPr>
                <w:rFonts w:eastAsia="Times New Roman" w:cs="Times New Roman"/>
                <w:b/>
                <w:bCs/>
                <w:color w:val="000000"/>
              </w:rPr>
              <w:t>"close"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dialogClass</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If this option is set to</w:t>
            </w:r>
            <w:r w:rsidRPr="0072245C">
              <w:rPr>
                <w:rFonts w:eastAsia="Times New Roman" w:cs="Times New Roman"/>
                <w:color w:val="000000"/>
              </w:rPr>
              <w:t> </w:t>
            </w:r>
            <w:r w:rsidRPr="00173E07">
              <w:rPr>
                <w:rFonts w:eastAsia="Times New Roman" w:cs="Times New Roman"/>
                <w:b/>
                <w:bCs/>
                <w:color w:val="000000"/>
              </w:rPr>
              <w:t>false</w:t>
            </w:r>
            <w:r w:rsidRPr="00173E07">
              <w:rPr>
                <w:rFonts w:eastAsia="Times New Roman" w:cs="Times New Roman"/>
                <w:color w:val="000000"/>
              </w:rPr>
              <w:t>, it will prevent the</w:t>
            </w:r>
            <w:r w:rsidRPr="0072245C">
              <w:rPr>
                <w:rFonts w:eastAsia="Times New Roman" w:cs="Times New Roman"/>
                <w:color w:val="000000"/>
              </w:rPr>
              <w:t> </w:t>
            </w:r>
            <w:r w:rsidRPr="00173E07">
              <w:rPr>
                <w:rFonts w:eastAsia="Times New Roman" w:cs="Times New Roman"/>
                <w:b/>
                <w:bCs/>
                <w:color w:val="000000"/>
              </w:rPr>
              <w:t>ui-draggable</w:t>
            </w:r>
            <w:r w:rsidRPr="0072245C">
              <w:rPr>
                <w:rFonts w:eastAsia="Times New Roman" w:cs="Times New Roman"/>
                <w:color w:val="000000"/>
              </w:rPr>
              <w:t> </w:t>
            </w:r>
            <w:r w:rsidRPr="00173E07">
              <w:rPr>
                <w:rFonts w:eastAsia="Times New Roman" w:cs="Times New Roman"/>
                <w:color w:val="000000"/>
              </w:rPr>
              <w:t>class from being added in the list of selected DOM elements. By default its value is</w:t>
            </w:r>
            <w:r w:rsidRPr="0072245C">
              <w:rPr>
                <w:rFonts w:eastAsia="Times New Roman" w:cs="Times New Roman"/>
                <w:color w:val="000000"/>
              </w:rPr>
              <w:t> </w:t>
            </w:r>
            <w:r w:rsidRPr="00173E07">
              <w:rPr>
                <w:rFonts w:eastAsia="Times New Roman" w:cs="Times New Roman"/>
                <w:b/>
                <w:bCs/>
                <w:color w:val="000000"/>
              </w:rPr>
              <w:t>""</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draggable</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Unless you this option to</w:t>
            </w:r>
            <w:r w:rsidRPr="0072245C">
              <w:rPr>
                <w:rFonts w:eastAsia="Times New Roman" w:cs="Times New Roman"/>
                <w:color w:val="000000"/>
              </w:rPr>
              <w:t> </w:t>
            </w:r>
            <w:r w:rsidRPr="00173E07">
              <w:rPr>
                <w:rFonts w:eastAsia="Times New Roman" w:cs="Times New Roman"/>
                <w:b/>
                <w:bCs/>
                <w:color w:val="000000"/>
              </w:rPr>
              <w:t>false</w:t>
            </w:r>
            <w:r w:rsidRPr="00173E07">
              <w:rPr>
                <w:rFonts w:eastAsia="Times New Roman" w:cs="Times New Roman"/>
                <w:color w:val="000000"/>
              </w:rPr>
              <w:t>, dialog box will be draggable by clicking and dragging the title bar. By default its value is</w:t>
            </w:r>
            <w:r w:rsidRPr="0072245C">
              <w:rPr>
                <w:rFonts w:eastAsia="Times New Roman" w:cs="Times New Roman"/>
                <w:color w:val="000000"/>
              </w:rPr>
              <w:t> </w:t>
            </w:r>
            <w:r w:rsidRPr="00173E07">
              <w:rPr>
                <w:rFonts w:eastAsia="Times New Roman" w:cs="Times New Roman"/>
                <w:b/>
                <w:bCs/>
                <w:color w:val="000000"/>
              </w:rPr>
              <w:t>true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height</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sets the height of the dialog box. By default its value is</w:t>
            </w:r>
            <w:r w:rsidRPr="0072245C">
              <w:rPr>
                <w:rFonts w:eastAsia="Times New Roman" w:cs="Times New Roman"/>
                <w:color w:val="000000"/>
              </w:rPr>
              <w:t> </w:t>
            </w:r>
            <w:r w:rsidRPr="00173E07">
              <w:rPr>
                <w:rFonts w:eastAsia="Times New Roman" w:cs="Times New Roman"/>
                <w:b/>
                <w:bCs/>
                <w:color w:val="000000"/>
              </w:rPr>
              <w:t>"auto"</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hide</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is used to set the effect to be used when the dialog box is closed. By default its value is</w:t>
            </w:r>
            <w:r w:rsidRPr="0072245C">
              <w:rPr>
                <w:rFonts w:eastAsia="Times New Roman" w:cs="Times New Roman"/>
                <w:color w:val="000000"/>
              </w:rPr>
              <w:t> </w:t>
            </w:r>
            <w:r w:rsidRPr="00173E07">
              <w:rPr>
                <w:rFonts w:eastAsia="Times New Roman" w:cs="Times New Roman"/>
                <w:b/>
                <w:bCs/>
                <w:color w:val="000000"/>
              </w:rPr>
              <w:t>null</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maxHeight</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sets maximum height, in pixels, to which the dialog box can be resized. By default its value is</w:t>
            </w:r>
            <w:r w:rsidRPr="0072245C">
              <w:rPr>
                <w:rFonts w:eastAsia="Times New Roman" w:cs="Times New Roman"/>
                <w:color w:val="000000"/>
              </w:rPr>
              <w:t> </w:t>
            </w:r>
            <w:r w:rsidRPr="00173E07">
              <w:rPr>
                <w:rFonts w:eastAsia="Times New Roman" w:cs="Times New Roman"/>
                <w:b/>
                <w:bCs/>
                <w:color w:val="000000"/>
              </w:rPr>
              <w:t>false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maxWidth</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sets the maximum width to which the dialog can be resized, in pixels. By default its value is</w:t>
            </w:r>
            <w:r w:rsidRPr="0072245C">
              <w:rPr>
                <w:rFonts w:eastAsia="Times New Roman" w:cs="Times New Roman"/>
                <w:color w:val="000000"/>
              </w:rPr>
              <w:t> </w:t>
            </w:r>
            <w:r w:rsidRPr="00173E07">
              <w:rPr>
                <w:rFonts w:eastAsia="Times New Roman" w:cs="Times New Roman"/>
                <w:b/>
                <w:bCs/>
                <w:color w:val="000000"/>
              </w:rPr>
              <w:t>false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minHeight</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is the minimum height, in pixels, to which the dialog box can be resized. By default its value is</w:t>
            </w:r>
            <w:r w:rsidRPr="0072245C">
              <w:rPr>
                <w:rFonts w:eastAsia="Times New Roman" w:cs="Times New Roman"/>
                <w:color w:val="000000"/>
              </w:rPr>
              <w:t> </w:t>
            </w:r>
            <w:r w:rsidRPr="00173E07">
              <w:rPr>
                <w:rFonts w:eastAsia="Times New Roman" w:cs="Times New Roman"/>
                <w:b/>
                <w:bCs/>
                <w:color w:val="000000"/>
              </w:rPr>
              <w:t>150</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minWidth</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is the minimum width, in pixels, to which the dialog box can be resized. By default its value is</w:t>
            </w:r>
            <w:r w:rsidRPr="0072245C">
              <w:rPr>
                <w:rFonts w:eastAsia="Times New Roman" w:cs="Times New Roman"/>
                <w:color w:val="000000"/>
              </w:rPr>
              <w:t> </w:t>
            </w:r>
            <w:r w:rsidRPr="00173E07">
              <w:rPr>
                <w:rFonts w:eastAsia="Times New Roman" w:cs="Times New Roman"/>
                <w:b/>
                <w:bCs/>
                <w:color w:val="000000"/>
              </w:rPr>
              <w:t>150</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lastRenderedPageBreak/>
              <w:t>modal</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If this option is set to</w:t>
            </w:r>
            <w:r w:rsidRPr="0072245C">
              <w:rPr>
                <w:rFonts w:eastAsia="Times New Roman" w:cs="Times New Roman"/>
                <w:color w:val="000000"/>
              </w:rPr>
              <w:t> </w:t>
            </w:r>
            <w:r w:rsidRPr="00173E07">
              <w:rPr>
                <w:rFonts w:eastAsia="Times New Roman" w:cs="Times New Roman"/>
                <w:b/>
                <w:bCs/>
                <w:color w:val="000000"/>
              </w:rPr>
              <w:t>true</w:t>
            </w:r>
            <w:r w:rsidRPr="00173E07">
              <w:rPr>
                <w:rFonts w:eastAsia="Times New Roman" w:cs="Times New Roman"/>
                <w:color w:val="000000"/>
              </w:rPr>
              <w:t>, the dialog will have modal behavior; other items on the page will be disabled, i.e., cannot be interacted with. Modal dialogs create an overlay below the dialog but above other page elements. By default its value is</w:t>
            </w:r>
            <w:r w:rsidR="00810633">
              <w:rPr>
                <w:rFonts w:eastAsia="Times New Roman" w:cs="Times New Roman"/>
                <w:color w:val="000000"/>
              </w:rPr>
              <w:t xml:space="preserve"> </w:t>
            </w:r>
            <w:r w:rsidRPr="00173E07">
              <w:rPr>
                <w:rFonts w:eastAsia="Times New Roman" w:cs="Times New Roman"/>
                <w:b/>
                <w:bCs/>
                <w:color w:val="000000"/>
              </w:rPr>
              <w:t>false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position</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specifies the initial position of the dialog box. Can be one of the predefined positions:</w:t>
            </w:r>
            <w:r w:rsidRPr="0072245C">
              <w:rPr>
                <w:rFonts w:eastAsia="Times New Roman" w:cs="Times New Roman"/>
                <w:color w:val="000000"/>
              </w:rPr>
              <w:t> </w:t>
            </w:r>
            <w:r w:rsidRPr="00173E07">
              <w:rPr>
                <w:rFonts w:eastAsia="Times New Roman" w:cs="Times New Roman"/>
                <w:i/>
                <w:iCs/>
                <w:color w:val="000000"/>
              </w:rPr>
              <w:t>center (the default), left, right, top, or bottom</w:t>
            </w:r>
            <w:r w:rsidRPr="00173E07">
              <w:rPr>
                <w:rFonts w:eastAsia="Times New Roman" w:cs="Times New Roman"/>
                <w:color w:val="000000"/>
              </w:rPr>
              <w:t>. Can also be a 2-element array with the left and top values (in pixels) as [left,</w:t>
            </w:r>
            <w:r w:rsidR="00810633">
              <w:rPr>
                <w:rFonts w:eastAsia="Times New Roman" w:cs="Times New Roman"/>
                <w:color w:val="000000"/>
              </w:rPr>
              <w:t xml:space="preserve"> </w:t>
            </w:r>
            <w:r w:rsidRPr="00173E07">
              <w:rPr>
                <w:rFonts w:eastAsia="Times New Roman" w:cs="Times New Roman"/>
                <w:color w:val="000000"/>
              </w:rPr>
              <w:t>top], or text positions such as ['right',</w:t>
            </w:r>
            <w:r w:rsidR="00810633">
              <w:rPr>
                <w:rFonts w:eastAsia="Times New Roman" w:cs="Times New Roman"/>
                <w:color w:val="000000"/>
              </w:rPr>
              <w:t xml:space="preserve"> </w:t>
            </w:r>
            <w:r w:rsidRPr="00173E07">
              <w:rPr>
                <w:rFonts w:eastAsia="Times New Roman" w:cs="Times New Roman"/>
                <w:color w:val="000000"/>
              </w:rPr>
              <w:t>'top']. By default its value is</w:t>
            </w:r>
            <w:r w:rsidRPr="0072245C">
              <w:rPr>
                <w:rFonts w:eastAsia="Times New Roman" w:cs="Times New Roman"/>
                <w:color w:val="000000"/>
              </w:rPr>
              <w:t> </w:t>
            </w:r>
            <w:r w:rsidRPr="00173E07">
              <w:rPr>
                <w:rFonts w:eastAsia="Times New Roman" w:cs="Times New Roman"/>
                <w:b/>
                <w:bCs/>
                <w:color w:val="000000"/>
              </w:rPr>
              <w:t>{ my: "center", at: "center", of: window }</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resizable</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unless set to</w:t>
            </w:r>
            <w:r w:rsidRPr="0072245C">
              <w:rPr>
                <w:rFonts w:eastAsia="Times New Roman" w:cs="Times New Roman"/>
                <w:color w:val="000000"/>
              </w:rPr>
              <w:t> </w:t>
            </w:r>
            <w:r w:rsidRPr="00173E07">
              <w:rPr>
                <w:rFonts w:eastAsia="Times New Roman" w:cs="Times New Roman"/>
                <w:b/>
                <w:bCs/>
                <w:color w:val="000000"/>
              </w:rPr>
              <w:t>false</w:t>
            </w:r>
            <w:r w:rsidRPr="00173E07">
              <w:rPr>
                <w:rFonts w:eastAsia="Times New Roman" w:cs="Times New Roman"/>
                <w:color w:val="000000"/>
              </w:rPr>
              <w:t>, the dialog box is resizable in all directions. By default its value is</w:t>
            </w:r>
            <w:r w:rsidRPr="0072245C">
              <w:rPr>
                <w:rFonts w:eastAsia="Times New Roman" w:cs="Times New Roman"/>
                <w:color w:val="000000"/>
              </w:rPr>
              <w:t> </w:t>
            </w:r>
            <w:r w:rsidRPr="00173E07">
              <w:rPr>
                <w:rFonts w:eastAsia="Times New Roman" w:cs="Times New Roman"/>
                <w:b/>
                <w:bCs/>
                <w:color w:val="000000"/>
              </w:rPr>
              <w:t>true</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show</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is an effect to be used when the dialog box is being opened. By default its value is</w:t>
            </w:r>
            <w:r w:rsidRPr="0072245C">
              <w:rPr>
                <w:rFonts w:eastAsia="Times New Roman" w:cs="Times New Roman"/>
                <w:color w:val="000000"/>
              </w:rPr>
              <w:t> </w:t>
            </w:r>
            <w:r w:rsidRPr="00173E07">
              <w:rPr>
                <w:rFonts w:eastAsia="Times New Roman" w:cs="Times New Roman"/>
                <w:b/>
                <w:bCs/>
                <w:color w:val="000000"/>
              </w:rPr>
              <w:t>null</w:t>
            </w:r>
            <w:r w:rsidRPr="00173E07">
              <w:rPr>
                <w:rFonts w:eastAsia="Times New Roman" w:cs="Times New Roman"/>
                <w:color w:val="000000"/>
              </w:rPr>
              <w:t>.</w:t>
            </w:r>
          </w:p>
        </w:tc>
      </w:tr>
      <w:tr w:rsidR="00173E07" w:rsidRPr="00173E07" w:rsidTr="00C10764">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title</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specifies the text to appear in the title bar of the dialog box. By default its value is</w:t>
            </w:r>
            <w:r w:rsidRPr="0072245C">
              <w:rPr>
                <w:rFonts w:eastAsia="Times New Roman" w:cs="Times New Roman"/>
                <w:color w:val="000000"/>
              </w:rPr>
              <w:t> </w:t>
            </w:r>
            <w:r w:rsidRPr="00173E07">
              <w:rPr>
                <w:rFonts w:eastAsia="Times New Roman" w:cs="Times New Roman"/>
                <w:b/>
                <w:bCs/>
                <w:color w:val="000000"/>
              </w:rPr>
              <w:t>null</w:t>
            </w:r>
            <w:r w:rsidRPr="00173E07">
              <w:rPr>
                <w:rFonts w:eastAsia="Times New Roman" w:cs="Times New Roman"/>
                <w:color w:val="000000"/>
              </w:rPr>
              <w:t>.</w:t>
            </w:r>
          </w:p>
        </w:tc>
      </w:tr>
      <w:tr w:rsidR="00173E07" w:rsidRPr="00173E07" w:rsidTr="00080F14">
        <w:trPr>
          <w:trHeight w:val="20"/>
        </w:trPr>
        <w:tc>
          <w:tcPr>
            <w:tcW w:w="1612" w:type="dxa"/>
            <w:shd w:val="clear" w:color="auto" w:fill="auto"/>
            <w:tcMar>
              <w:top w:w="120" w:type="dxa"/>
              <w:left w:w="120" w:type="dxa"/>
              <w:bottom w:w="120" w:type="dxa"/>
              <w:right w:w="120" w:type="dxa"/>
            </w:tcMar>
            <w:hideMark/>
          </w:tcPr>
          <w:p w:rsidR="00173E07" w:rsidRPr="00173E07" w:rsidRDefault="00173E07" w:rsidP="00173E07">
            <w:pPr>
              <w:spacing w:after="0" w:line="200" w:lineRule="atLeast"/>
              <w:contextualSpacing/>
              <w:rPr>
                <w:rFonts w:eastAsia="Times New Roman" w:cs="Times New Roman"/>
                <w:color w:val="313131"/>
              </w:rPr>
            </w:pPr>
            <w:r w:rsidRPr="0072245C">
              <w:rPr>
                <w:rFonts w:eastAsia="Times New Roman" w:cs="Times New Roman"/>
                <w:b/>
                <w:bCs/>
                <w:color w:val="313131"/>
                <w:u w:val="single"/>
              </w:rPr>
              <w:t>width</w:t>
            </w:r>
          </w:p>
        </w:tc>
        <w:tc>
          <w:tcPr>
            <w:tcW w:w="9153" w:type="dxa"/>
            <w:shd w:val="clear" w:color="auto" w:fill="auto"/>
            <w:tcMar>
              <w:top w:w="120" w:type="dxa"/>
              <w:left w:w="120" w:type="dxa"/>
              <w:bottom w:w="120" w:type="dxa"/>
              <w:right w:w="120" w:type="dxa"/>
            </w:tcMar>
            <w:hideMark/>
          </w:tcPr>
          <w:p w:rsidR="00173E07" w:rsidRPr="00173E07" w:rsidRDefault="00173E07" w:rsidP="003F087F">
            <w:pPr>
              <w:spacing w:after="0" w:line="200" w:lineRule="atLeast"/>
              <w:ind w:left="48" w:right="48"/>
              <w:contextualSpacing/>
              <w:rPr>
                <w:rFonts w:eastAsia="Times New Roman" w:cs="Times New Roman"/>
                <w:color w:val="000000"/>
              </w:rPr>
            </w:pPr>
            <w:r w:rsidRPr="00173E07">
              <w:rPr>
                <w:rFonts w:eastAsia="Times New Roman" w:cs="Times New Roman"/>
                <w:color w:val="000000"/>
              </w:rPr>
              <w:t>This option specifies the width of the dialog box in pixels. By default its value is</w:t>
            </w:r>
            <w:r w:rsidRPr="0072245C">
              <w:rPr>
                <w:rFonts w:eastAsia="Times New Roman" w:cs="Times New Roman"/>
                <w:color w:val="000000"/>
              </w:rPr>
              <w:t> </w:t>
            </w:r>
            <w:r w:rsidRPr="00173E07">
              <w:rPr>
                <w:rFonts w:eastAsia="Times New Roman" w:cs="Times New Roman"/>
                <w:b/>
                <w:bCs/>
                <w:color w:val="000000"/>
              </w:rPr>
              <w:t>300</w:t>
            </w:r>
            <w:r w:rsidRPr="00173E07">
              <w:rPr>
                <w:rFonts w:eastAsia="Times New Roman" w:cs="Times New Roman"/>
                <w:color w:val="000000"/>
              </w:rPr>
              <w:t>.</w:t>
            </w:r>
          </w:p>
        </w:tc>
      </w:tr>
    </w:tbl>
    <w:p w:rsidR="004C4D33" w:rsidRDefault="004C4D33" w:rsidP="004C4D33">
      <w:pPr>
        <w:pStyle w:val="ListParagraph"/>
        <w:ind w:left="360"/>
        <w:rPr>
          <w:b/>
        </w:rPr>
      </w:pPr>
    </w:p>
    <w:p w:rsidR="00173E07" w:rsidRPr="00932C9B" w:rsidRDefault="006B317F" w:rsidP="00932C9B">
      <w:pPr>
        <w:pStyle w:val="ListParagraph"/>
        <w:numPr>
          <w:ilvl w:val="0"/>
          <w:numId w:val="1"/>
        </w:numPr>
        <w:rPr>
          <w:b/>
        </w:rPr>
      </w:pPr>
      <w:r>
        <w:rPr>
          <w:b/>
        </w:rPr>
        <w:t>Methods</w:t>
      </w:r>
      <w:r w:rsidR="00DE3304">
        <w:rPr>
          <w:b/>
        </w:rPr>
        <w:t xml:space="preserve"> </w:t>
      </w:r>
      <w:r w:rsidR="00932C9B">
        <w:rPr>
          <w:b/>
        </w:rPr>
        <w:t xml:space="preserve"> - </w:t>
      </w:r>
      <w:r w:rsidR="00CE4E4D" w:rsidRPr="00932C9B">
        <w:rPr>
          <w:b/>
        </w:rPr>
        <w:t>$(selector, context).dialog ("action", [params]);</w:t>
      </w:r>
    </w:p>
    <w:tbl>
      <w:tblPr>
        <w:tblW w:w="107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1"/>
        <w:gridCol w:w="8524"/>
      </w:tblGrid>
      <w:tr w:rsidR="00CE4E4D" w:rsidRPr="00CE4E4D" w:rsidTr="00080F14">
        <w:trPr>
          <w:trHeight w:val="297"/>
        </w:trPr>
        <w:tc>
          <w:tcPr>
            <w:tcW w:w="104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4E4D" w:rsidRPr="00CE4E4D" w:rsidRDefault="00CE4E4D" w:rsidP="001E657D">
            <w:pPr>
              <w:spacing w:after="0" w:line="200" w:lineRule="atLeast"/>
              <w:contextualSpacing/>
              <w:jc w:val="center"/>
              <w:rPr>
                <w:rFonts w:eastAsia="Times New Roman" w:cs="Times New Roman"/>
                <w:b/>
                <w:bCs/>
                <w:color w:val="313131"/>
              </w:rPr>
            </w:pPr>
            <w:r w:rsidRPr="00CE4E4D">
              <w:rPr>
                <w:rFonts w:eastAsia="Times New Roman" w:cs="Times New Roman"/>
                <w:b/>
                <w:bCs/>
                <w:color w:val="313131"/>
              </w:rPr>
              <w:t>Action</w:t>
            </w:r>
          </w:p>
        </w:tc>
        <w:tc>
          <w:tcPr>
            <w:tcW w:w="395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4E4D" w:rsidRPr="00CE4E4D" w:rsidRDefault="00CE4E4D" w:rsidP="001E657D">
            <w:pPr>
              <w:spacing w:after="0" w:line="200" w:lineRule="atLeast"/>
              <w:contextualSpacing/>
              <w:jc w:val="center"/>
              <w:rPr>
                <w:rFonts w:eastAsia="Times New Roman" w:cs="Times New Roman"/>
                <w:b/>
                <w:bCs/>
                <w:color w:val="313131"/>
              </w:rPr>
            </w:pPr>
            <w:r w:rsidRPr="00CE4E4D">
              <w:rPr>
                <w:rFonts w:eastAsia="Times New Roman" w:cs="Times New Roman"/>
                <w:b/>
                <w:bCs/>
                <w:color w:val="313131"/>
              </w:rPr>
              <w:t>Description</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300" w:line="240" w:lineRule="auto"/>
              <w:rPr>
                <w:rFonts w:eastAsia="Times New Roman" w:cs="Times New Roman"/>
                <w:color w:val="313131"/>
              </w:rPr>
            </w:pPr>
            <w:r w:rsidRPr="0072245C">
              <w:rPr>
                <w:rFonts w:eastAsia="Times New Roman" w:cs="Times New Roman"/>
                <w:b/>
                <w:bCs/>
                <w:color w:val="313131"/>
              </w:rPr>
              <w:t>close()</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closes the dialog box. This method does not accept any arguments.</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destroy()</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removes the dialog box competely. This will return the element back to its pre-init state. This method does not accept any arguments.</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isOpen()</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checks if the dialog box is open. This method does not accept any arguments.</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moveToTop()</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positions the corresponding dialog boxes to the foreground (on top of the others). This method does not accept any arguments.</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open()</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opens the dialog box. This method does not accept any arguments.</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option( optionName )</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gets the value currently associated with the specified optionName. Where</w:t>
            </w:r>
            <w:r w:rsidRPr="0072245C">
              <w:rPr>
                <w:rFonts w:eastAsia="Times New Roman" w:cs="Times New Roman"/>
                <w:color w:val="000000"/>
              </w:rPr>
              <w:t> </w:t>
            </w:r>
            <w:r w:rsidRPr="00CE4E4D">
              <w:rPr>
                <w:rFonts w:eastAsia="Times New Roman" w:cs="Times New Roman"/>
                <w:color w:val="000000"/>
              </w:rPr>
              <w:t>optionName</w:t>
            </w:r>
            <w:r w:rsidRPr="0072245C">
              <w:rPr>
                <w:rFonts w:eastAsia="Times New Roman" w:cs="Times New Roman"/>
                <w:color w:val="000000"/>
              </w:rPr>
              <w:t> </w:t>
            </w:r>
            <w:r w:rsidRPr="00CE4E4D">
              <w:rPr>
                <w:rFonts w:eastAsia="Times New Roman" w:cs="Times New Roman"/>
                <w:color w:val="000000"/>
              </w:rPr>
              <w:t>is the name of the option to get.</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option()</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gets an object containing key/value pairs representing the current dialog options hash. This method does not accept any arguments.</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option( optionName, value )</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sets the value of the dialog option associated with the specified optionName.</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option( options )</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sets one or more options for the dialog.</w:t>
            </w:r>
          </w:p>
        </w:tc>
      </w:tr>
      <w:tr w:rsidR="00CE4E4D" w:rsidRPr="00CE4E4D" w:rsidTr="00C10764">
        <w:tc>
          <w:tcPr>
            <w:tcW w:w="10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CE4E4D">
            <w:pPr>
              <w:spacing w:after="0" w:line="240" w:lineRule="auto"/>
              <w:rPr>
                <w:rFonts w:eastAsia="Times New Roman" w:cs="Times New Roman"/>
                <w:color w:val="313131"/>
              </w:rPr>
            </w:pPr>
            <w:r w:rsidRPr="0072245C">
              <w:rPr>
                <w:rFonts w:eastAsia="Times New Roman" w:cs="Times New Roman"/>
                <w:b/>
                <w:bCs/>
                <w:color w:val="313131"/>
              </w:rPr>
              <w:t>widget()</w:t>
            </w:r>
          </w:p>
        </w:tc>
        <w:tc>
          <w:tcPr>
            <w:tcW w:w="39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4E4D" w:rsidRPr="00CE4E4D" w:rsidRDefault="00CE4E4D" w:rsidP="003F087F">
            <w:pPr>
              <w:spacing w:after="0" w:line="200" w:lineRule="atLeast"/>
              <w:ind w:left="48" w:right="48"/>
              <w:contextualSpacing/>
              <w:rPr>
                <w:rFonts w:eastAsia="Times New Roman" w:cs="Times New Roman"/>
                <w:color w:val="000000"/>
              </w:rPr>
            </w:pPr>
            <w:r w:rsidRPr="00CE4E4D">
              <w:rPr>
                <w:rFonts w:eastAsia="Times New Roman" w:cs="Times New Roman"/>
                <w:color w:val="000000"/>
              </w:rPr>
              <w:t>This action returns the dialog box’s widget element; the element annotated with the ui-dialog class name. This method does not accept any arguments.</w:t>
            </w:r>
          </w:p>
        </w:tc>
      </w:tr>
    </w:tbl>
    <w:p w:rsidR="004C4D33" w:rsidRDefault="004C4D33" w:rsidP="004C4D33">
      <w:pPr>
        <w:pStyle w:val="ListParagraph"/>
        <w:ind w:left="360"/>
        <w:rPr>
          <w:b/>
        </w:rPr>
      </w:pPr>
    </w:p>
    <w:p w:rsidR="00DE3304" w:rsidRPr="00DE3304" w:rsidRDefault="006B317F" w:rsidP="00DE3304">
      <w:pPr>
        <w:pStyle w:val="ListParagraph"/>
        <w:numPr>
          <w:ilvl w:val="0"/>
          <w:numId w:val="1"/>
        </w:numPr>
        <w:rPr>
          <w:b/>
        </w:rPr>
      </w:pPr>
      <w:r>
        <w:rPr>
          <w:b/>
        </w:rPr>
        <w:t>Events</w:t>
      </w:r>
      <w:r w:rsidR="00DE3304">
        <w:rPr>
          <w:b/>
        </w:rPr>
        <w:t xml:space="preserve">  - </w:t>
      </w:r>
      <w:r w:rsidR="00DE3304" w:rsidRPr="00DE3304">
        <w:rPr>
          <w:b/>
        </w:rPr>
        <w:t>Event Management on Dialog Box</w:t>
      </w:r>
    </w:p>
    <w:tbl>
      <w:tblPr>
        <w:tblW w:w="107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6"/>
        <w:gridCol w:w="8256"/>
      </w:tblGrid>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3304" w:rsidRPr="00DE3304" w:rsidRDefault="00DE3304" w:rsidP="00DE3304">
            <w:pPr>
              <w:spacing w:after="0" w:line="200" w:lineRule="atLeast"/>
              <w:contextualSpacing/>
              <w:jc w:val="center"/>
              <w:rPr>
                <w:rFonts w:eastAsia="Times New Roman" w:cs="Times New Roman"/>
                <w:b/>
                <w:bCs/>
                <w:color w:val="313131"/>
              </w:rPr>
            </w:pPr>
            <w:r w:rsidRPr="00DE3304">
              <w:rPr>
                <w:rFonts w:eastAsia="Times New Roman" w:cs="Times New Roman"/>
                <w:b/>
                <w:bCs/>
                <w:color w:val="313131"/>
              </w:rPr>
              <w:t>Event Method</w:t>
            </w:r>
          </w:p>
        </w:tc>
        <w:tc>
          <w:tcPr>
            <w:tcW w:w="382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3304" w:rsidRPr="00DE3304" w:rsidRDefault="00DE3304" w:rsidP="00DE3304">
            <w:pPr>
              <w:spacing w:after="0" w:line="200" w:lineRule="atLeast"/>
              <w:contextualSpacing/>
              <w:jc w:val="center"/>
              <w:rPr>
                <w:rFonts w:eastAsia="Times New Roman" w:cs="Times New Roman"/>
                <w:b/>
                <w:bCs/>
                <w:color w:val="313131"/>
              </w:rPr>
            </w:pPr>
            <w:r w:rsidRPr="00DE3304">
              <w:rPr>
                <w:rFonts w:eastAsia="Times New Roman" w:cs="Times New Roman"/>
                <w:b/>
                <w:bCs/>
                <w:color w:val="313131"/>
              </w:rPr>
              <w:t>Description</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beforeClose(event,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the dialog box is about to close. Returning</w:t>
            </w:r>
            <w:r w:rsidRPr="00DE3304">
              <w:rPr>
                <w:rFonts w:eastAsia="Times New Roman" w:cs="Times New Roman"/>
              </w:rPr>
              <w:t> </w:t>
            </w:r>
            <w:r w:rsidRPr="00DE3304">
              <w:rPr>
                <w:rFonts w:eastAsia="Times New Roman" w:cs="Times New Roman"/>
                <w:color w:val="000000"/>
              </w:rPr>
              <w:t>false</w:t>
            </w:r>
            <w:r w:rsidRPr="00DE3304">
              <w:rPr>
                <w:rFonts w:eastAsia="Times New Roman" w:cs="Times New Roman"/>
              </w:rPr>
              <w:t> </w:t>
            </w:r>
            <w:r w:rsidRPr="00DE3304">
              <w:rPr>
                <w:rFonts w:eastAsia="Times New Roman" w:cs="Times New Roman"/>
                <w:color w:val="000000"/>
              </w:rPr>
              <w:t>prevents the dialog box from closing. It is handy for dialog boxes with forms that fail validation.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close(event,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the dialog box is closed.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create(event,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the dialog box is created.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drag(event,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repeatedly as a dialog box is moved about during a drag.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00A75F37">
              <w:rPr>
                <w:rFonts w:eastAsia="Times New Roman" w:cs="Times New Roman"/>
                <w:color w:val="000000"/>
              </w:rPr>
              <w:t xml:space="preserve">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dragStart(event,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a repositioning of the dialog box commences by dragging its title bar. Where</w:t>
            </w:r>
            <w:r w:rsidR="00A75F37">
              <w:rPr>
                <w:rFonts w:eastAsia="Times New Roman" w:cs="Times New Roman"/>
                <w:color w:val="000000"/>
              </w:rPr>
              <w:t xml:space="preserve">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dragStop(event,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a drag operation terminates.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focus(event,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the dialog gains focus.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open(event,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the dialog box is opened.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resize(event,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repeatedly as a dialog box is resized.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00A75F37">
              <w:rPr>
                <w:rFonts w:eastAsia="Times New Roman" w:cs="Times New Roman"/>
                <w:color w:val="000000"/>
              </w:rPr>
              <w:t xml:space="preserve">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resizeStart(event,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a resize of the dialog box commences.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r w:rsidR="00DE3304" w:rsidTr="00DE3304">
        <w:tc>
          <w:tcPr>
            <w:tcW w:w="11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40" w:lineRule="auto"/>
              <w:rPr>
                <w:rFonts w:eastAsia="Times New Roman" w:cs="Times New Roman"/>
                <w:b/>
                <w:bCs/>
                <w:color w:val="313131"/>
              </w:rPr>
            </w:pPr>
            <w:r w:rsidRPr="00DE3304">
              <w:rPr>
                <w:rFonts w:eastAsia="Times New Roman" w:cs="Times New Roman"/>
                <w:b/>
              </w:rPr>
              <w:t>resizeStop(event, ui)</w:t>
            </w:r>
          </w:p>
        </w:tc>
        <w:tc>
          <w:tcPr>
            <w:tcW w:w="38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3304" w:rsidRPr="00DE3304" w:rsidRDefault="00DE3304" w:rsidP="00DE3304">
            <w:pPr>
              <w:spacing w:after="0" w:line="200" w:lineRule="atLeast"/>
              <w:ind w:left="48" w:right="48"/>
              <w:contextualSpacing/>
              <w:rPr>
                <w:rFonts w:eastAsia="Times New Roman" w:cs="Times New Roman"/>
                <w:color w:val="000000"/>
              </w:rPr>
            </w:pPr>
            <w:r w:rsidRPr="00DE3304">
              <w:rPr>
                <w:rFonts w:eastAsia="Times New Roman" w:cs="Times New Roman"/>
                <w:color w:val="000000"/>
              </w:rPr>
              <w:t>This event is triggered when a resize of the dialog box terminates. Where</w:t>
            </w:r>
            <w:r w:rsidRPr="00DE3304">
              <w:rPr>
                <w:rFonts w:eastAsia="Times New Roman" w:cs="Times New Roman"/>
              </w:rPr>
              <w:t> </w:t>
            </w:r>
            <w:r w:rsidRPr="00DE3304">
              <w:rPr>
                <w:rFonts w:eastAsia="Times New Roman" w:cs="Times New Roman"/>
                <w:color w:val="000000"/>
              </w:rPr>
              <w:t>event</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Event, and</w:t>
            </w:r>
            <w:r w:rsidRPr="00DE3304">
              <w:rPr>
                <w:rFonts w:eastAsia="Times New Roman" w:cs="Times New Roman"/>
              </w:rPr>
              <w:t> </w:t>
            </w:r>
            <w:r w:rsidRPr="00DE3304">
              <w:rPr>
                <w:rFonts w:eastAsia="Times New Roman" w:cs="Times New Roman"/>
                <w:color w:val="000000"/>
              </w:rPr>
              <w:t>ui</w:t>
            </w:r>
            <w:r w:rsidRPr="00DE3304">
              <w:rPr>
                <w:rFonts w:eastAsia="Times New Roman" w:cs="Times New Roman"/>
              </w:rPr>
              <w:t> </w:t>
            </w:r>
            <w:r w:rsidRPr="00DE3304">
              <w:rPr>
                <w:rFonts w:eastAsia="Times New Roman" w:cs="Times New Roman"/>
                <w:color w:val="000000"/>
              </w:rPr>
              <w:t>is of type</w:t>
            </w:r>
            <w:r w:rsidRPr="00DE3304">
              <w:rPr>
                <w:rFonts w:eastAsia="Times New Roman" w:cs="Times New Roman"/>
              </w:rPr>
              <w:t> </w:t>
            </w:r>
            <w:r w:rsidRPr="00DE3304">
              <w:rPr>
                <w:rFonts w:eastAsia="Times New Roman" w:cs="Times New Roman"/>
                <w:color w:val="000000"/>
              </w:rPr>
              <w:t>Object.</w:t>
            </w:r>
          </w:p>
        </w:tc>
      </w:tr>
    </w:tbl>
    <w:p w:rsidR="00DE3304" w:rsidRDefault="00DE3304" w:rsidP="00C10764"/>
    <w:p w:rsidR="00544D26" w:rsidRPr="00DE7338" w:rsidRDefault="00544D26" w:rsidP="00544D26">
      <w:pPr>
        <w:pStyle w:val="ListParagraph"/>
        <w:numPr>
          <w:ilvl w:val="0"/>
          <w:numId w:val="1"/>
        </w:numPr>
        <w:rPr>
          <w:b/>
        </w:rPr>
      </w:pPr>
      <w:r w:rsidRPr="00DE7338">
        <w:rPr>
          <w:b/>
        </w:rPr>
        <w:t>Extension Points</w:t>
      </w:r>
    </w:p>
    <w:tbl>
      <w:tblPr>
        <w:tblW w:w="107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5"/>
        <w:gridCol w:w="8277"/>
      </w:tblGrid>
      <w:tr w:rsidR="00544D26" w:rsidTr="00544D26">
        <w:tc>
          <w:tcPr>
            <w:tcW w:w="116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D26" w:rsidRPr="00544D26" w:rsidRDefault="00544D26" w:rsidP="00544D26">
            <w:pPr>
              <w:spacing w:after="0" w:line="200" w:lineRule="atLeast"/>
              <w:contextualSpacing/>
              <w:jc w:val="center"/>
              <w:rPr>
                <w:rFonts w:eastAsia="Times New Roman" w:cs="Times New Roman"/>
                <w:b/>
                <w:bCs/>
                <w:color w:val="313131"/>
              </w:rPr>
            </w:pPr>
            <w:r w:rsidRPr="00544D26">
              <w:rPr>
                <w:rFonts w:eastAsia="Times New Roman" w:cs="Times New Roman"/>
                <w:b/>
                <w:bCs/>
                <w:color w:val="313131"/>
              </w:rPr>
              <w:t>Method</w:t>
            </w:r>
          </w:p>
        </w:tc>
        <w:tc>
          <w:tcPr>
            <w:tcW w:w="383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D26" w:rsidRPr="00544D26" w:rsidRDefault="00544D26" w:rsidP="00544D26">
            <w:pPr>
              <w:spacing w:after="0" w:line="200" w:lineRule="atLeast"/>
              <w:contextualSpacing/>
              <w:jc w:val="center"/>
              <w:rPr>
                <w:rFonts w:eastAsia="Times New Roman" w:cs="Times New Roman"/>
                <w:b/>
                <w:bCs/>
                <w:color w:val="313131"/>
              </w:rPr>
            </w:pPr>
            <w:r w:rsidRPr="00544D26">
              <w:rPr>
                <w:rFonts w:eastAsia="Times New Roman" w:cs="Times New Roman"/>
                <w:b/>
                <w:bCs/>
                <w:color w:val="313131"/>
              </w:rPr>
              <w:t>Description</w:t>
            </w:r>
          </w:p>
        </w:tc>
      </w:tr>
      <w:tr w:rsidR="00544D26" w:rsidTr="00544D26">
        <w:tc>
          <w:tcPr>
            <w:tcW w:w="11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26" w:rsidRPr="00544D26" w:rsidRDefault="00544D26" w:rsidP="00544D26">
            <w:pPr>
              <w:spacing w:after="0" w:line="240" w:lineRule="auto"/>
              <w:rPr>
                <w:rFonts w:eastAsia="Times New Roman" w:cs="Times New Roman"/>
                <w:color w:val="000000"/>
              </w:rPr>
            </w:pPr>
            <w:r w:rsidRPr="00544D26">
              <w:rPr>
                <w:rFonts w:eastAsia="Times New Roman" w:cs="Times New Roman"/>
                <w:b/>
              </w:rPr>
              <w:t>_allowInteraction(event)</w:t>
            </w:r>
          </w:p>
        </w:tc>
        <w:tc>
          <w:tcPr>
            <w:tcW w:w="383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26" w:rsidRPr="00544D26" w:rsidRDefault="00544D26" w:rsidP="00544D26">
            <w:pPr>
              <w:pStyle w:val="NormalWeb"/>
              <w:spacing w:before="0" w:beforeAutospacing="0" w:after="0" w:afterAutospacing="0" w:line="200" w:lineRule="atLeast"/>
              <w:ind w:left="48" w:right="48"/>
              <w:contextualSpacing/>
              <w:jc w:val="both"/>
              <w:rPr>
                <w:rFonts w:asciiTheme="minorHAnsi" w:hAnsiTheme="minorHAnsi"/>
                <w:color w:val="000000"/>
                <w:sz w:val="22"/>
                <w:szCs w:val="22"/>
              </w:rPr>
            </w:pPr>
            <w:r w:rsidRPr="00544D26">
              <w:rPr>
                <w:rFonts w:asciiTheme="minorHAnsi" w:hAnsiTheme="minorHAnsi"/>
                <w:color w:val="000000"/>
                <w:sz w:val="22"/>
                <w:szCs w:val="22"/>
              </w:rPr>
              <w:t>This method allows the user to interact with a given target element by whitelisting elements that are not children of the dialog but allow the users to be able to use. Where</w:t>
            </w:r>
            <w:r w:rsidR="00A70918">
              <w:rPr>
                <w:rFonts w:asciiTheme="minorHAnsi" w:hAnsiTheme="minorHAnsi"/>
                <w:color w:val="000000"/>
                <w:sz w:val="22"/>
                <w:szCs w:val="22"/>
              </w:rPr>
              <w:t xml:space="preserve"> </w:t>
            </w:r>
            <w:bookmarkStart w:id="0" w:name="_GoBack"/>
            <w:bookmarkEnd w:id="0"/>
            <w:r w:rsidRPr="00544D26">
              <w:rPr>
                <w:rFonts w:asciiTheme="minorHAnsi" w:hAnsiTheme="minorHAnsi"/>
                <w:color w:val="000000"/>
                <w:sz w:val="22"/>
                <w:szCs w:val="22"/>
              </w:rPr>
              <w:t>event</w:t>
            </w:r>
            <w:r w:rsidRPr="00544D26">
              <w:rPr>
                <w:rFonts w:asciiTheme="minorHAnsi" w:hAnsiTheme="minorHAnsi"/>
                <w:sz w:val="22"/>
                <w:szCs w:val="22"/>
              </w:rPr>
              <w:t> </w:t>
            </w:r>
            <w:r w:rsidRPr="00544D26">
              <w:rPr>
                <w:rFonts w:asciiTheme="minorHAnsi" w:hAnsiTheme="minorHAnsi"/>
                <w:color w:val="000000"/>
                <w:sz w:val="22"/>
                <w:szCs w:val="22"/>
              </w:rPr>
              <w:t>is of type</w:t>
            </w:r>
            <w:r w:rsidRPr="00544D26">
              <w:rPr>
                <w:rFonts w:asciiTheme="minorHAnsi" w:hAnsiTheme="minorHAnsi"/>
                <w:sz w:val="22"/>
                <w:szCs w:val="22"/>
              </w:rPr>
              <w:t> </w:t>
            </w:r>
            <w:r w:rsidRPr="00544D26">
              <w:rPr>
                <w:rFonts w:asciiTheme="minorHAnsi" w:hAnsiTheme="minorHAnsi"/>
                <w:color w:val="000000"/>
                <w:sz w:val="22"/>
                <w:szCs w:val="22"/>
              </w:rPr>
              <w:t>Event.</w:t>
            </w:r>
          </w:p>
        </w:tc>
      </w:tr>
    </w:tbl>
    <w:p w:rsidR="00544D26" w:rsidRPr="0072245C" w:rsidRDefault="00544D26" w:rsidP="00544D26"/>
    <w:sectPr w:rsidR="00544D26" w:rsidRPr="0072245C" w:rsidSect="001E65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24" w:rsidRDefault="00576B24" w:rsidP="00576B24">
      <w:pPr>
        <w:spacing w:after="0" w:line="240" w:lineRule="auto"/>
      </w:pPr>
      <w:r>
        <w:separator/>
      </w:r>
    </w:p>
  </w:endnote>
  <w:endnote w:type="continuationSeparator" w:id="0">
    <w:p w:rsidR="00576B24" w:rsidRDefault="00576B24" w:rsidP="0057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24" w:rsidRDefault="00576B24" w:rsidP="00576B24">
      <w:pPr>
        <w:spacing w:after="0" w:line="240" w:lineRule="auto"/>
      </w:pPr>
      <w:r>
        <w:separator/>
      </w:r>
    </w:p>
  </w:footnote>
  <w:footnote w:type="continuationSeparator" w:id="0">
    <w:p w:rsidR="00576B24" w:rsidRDefault="00576B24" w:rsidP="00576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B24" w:rsidRPr="00576B24" w:rsidRDefault="00576B24" w:rsidP="00576B24">
    <w:pPr>
      <w:jc w:val="right"/>
      <w:rPr>
        <w:sz w:val="24"/>
        <w:szCs w:val="24"/>
      </w:rPr>
    </w:pPr>
    <w:r>
      <w:rPr>
        <w:sz w:val="24"/>
        <w:szCs w:val="24"/>
      </w:rPr>
      <w:t xml:space="preserve">Assignment 3, </w:t>
    </w:r>
    <w:r w:rsidR="001F1039">
      <w:rPr>
        <w:sz w:val="24"/>
        <w:szCs w:val="24"/>
      </w:rPr>
      <w:t>PROG-1800</w:t>
    </w:r>
    <w:r w:rsidRPr="004E0A33">
      <w:rPr>
        <w:sz w:val="24"/>
        <w:szCs w:val="24"/>
      </w:rPr>
      <w:t xml:space="preserve">, </w:t>
    </w:r>
    <w:r>
      <w:rPr>
        <w:sz w:val="24"/>
        <w:szCs w:val="24"/>
      </w:rPr>
      <w:t xml:space="preserve">23 Feb., 2016. </w:t>
    </w:r>
    <w:r w:rsidR="004316CB">
      <w:rPr>
        <w:sz w:val="24"/>
        <w:szCs w:val="24"/>
      </w:rPr>
      <w:t xml:space="preserve">                         </w:t>
    </w:r>
    <w:r w:rsidR="001F1039">
      <w:rPr>
        <w:sz w:val="24"/>
        <w:szCs w:val="24"/>
      </w:rPr>
      <w:t xml:space="preserve">                                       </w:t>
    </w:r>
    <w:r w:rsidR="004316CB">
      <w:rPr>
        <w:sz w:val="24"/>
        <w:szCs w:val="24"/>
      </w:rPr>
      <w:t xml:space="preserve">                          </w:t>
    </w:r>
    <w:r w:rsidRPr="00C10764">
      <w:rPr>
        <w:sz w:val="24"/>
        <w:szCs w:val="24"/>
      </w:rPr>
      <w:t>(Lucas, Will, Yoon)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52E21"/>
    <w:multiLevelType w:val="hybridMultilevel"/>
    <w:tmpl w:val="8AD0D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41"/>
    <w:rsid w:val="00080F14"/>
    <w:rsid w:val="00173E07"/>
    <w:rsid w:val="001E657D"/>
    <w:rsid w:val="001F1039"/>
    <w:rsid w:val="0021257E"/>
    <w:rsid w:val="00276FB8"/>
    <w:rsid w:val="003F087F"/>
    <w:rsid w:val="004316CB"/>
    <w:rsid w:val="004C4D33"/>
    <w:rsid w:val="004E0A33"/>
    <w:rsid w:val="00544D26"/>
    <w:rsid w:val="00576B24"/>
    <w:rsid w:val="006B317F"/>
    <w:rsid w:val="006C577F"/>
    <w:rsid w:val="0072245C"/>
    <w:rsid w:val="00795DA8"/>
    <w:rsid w:val="00810633"/>
    <w:rsid w:val="008E7A03"/>
    <w:rsid w:val="00932C9B"/>
    <w:rsid w:val="00A70918"/>
    <w:rsid w:val="00A75F37"/>
    <w:rsid w:val="00B142FA"/>
    <w:rsid w:val="00B30540"/>
    <w:rsid w:val="00C10764"/>
    <w:rsid w:val="00CE4E4D"/>
    <w:rsid w:val="00D157E0"/>
    <w:rsid w:val="00D94045"/>
    <w:rsid w:val="00DE3304"/>
    <w:rsid w:val="00DE7338"/>
    <w:rsid w:val="00E93D41"/>
    <w:rsid w:val="00F12570"/>
    <w:rsid w:val="00F907D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37618-1C1A-4B40-ABB7-92F0601E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E07"/>
  </w:style>
  <w:style w:type="paragraph" w:styleId="Heading1">
    <w:name w:val="heading 1"/>
    <w:basedOn w:val="Normal"/>
    <w:next w:val="Normal"/>
    <w:link w:val="Heading1Char"/>
    <w:uiPriority w:val="9"/>
    <w:qFormat/>
    <w:rsid w:val="00173E0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73E0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73E0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73E0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73E0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73E0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73E0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73E0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73E0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E07"/>
    <w:rPr>
      <w:rFonts w:ascii="Courier New" w:eastAsia="Times New Roman" w:hAnsi="Courier New" w:cs="Courier New"/>
      <w:sz w:val="20"/>
      <w:szCs w:val="20"/>
    </w:rPr>
  </w:style>
  <w:style w:type="character" w:customStyle="1" w:styleId="pln">
    <w:name w:val="pln"/>
    <w:basedOn w:val="DefaultParagraphFont"/>
    <w:rsid w:val="00173E07"/>
  </w:style>
  <w:style w:type="character" w:customStyle="1" w:styleId="pun">
    <w:name w:val="pun"/>
    <w:basedOn w:val="DefaultParagraphFont"/>
    <w:rsid w:val="00173E07"/>
  </w:style>
  <w:style w:type="character" w:customStyle="1" w:styleId="Heading3Char">
    <w:name w:val="Heading 3 Char"/>
    <w:basedOn w:val="DefaultParagraphFont"/>
    <w:link w:val="Heading3"/>
    <w:uiPriority w:val="9"/>
    <w:rsid w:val="00173E07"/>
    <w:rPr>
      <w:rFonts w:asciiTheme="majorHAnsi" w:eastAsiaTheme="majorEastAsia" w:hAnsiTheme="majorHAnsi" w:cstheme="majorBidi"/>
      <w:color w:val="2E74B5" w:themeColor="accent1" w:themeShade="BF"/>
      <w:sz w:val="28"/>
      <w:szCs w:val="28"/>
    </w:rPr>
  </w:style>
  <w:style w:type="character" w:styleId="Hyperlink">
    <w:name w:val="Hyperlink"/>
    <w:basedOn w:val="DefaultParagraphFont"/>
    <w:uiPriority w:val="99"/>
    <w:semiHidden/>
    <w:unhideWhenUsed/>
    <w:rsid w:val="00173E07"/>
    <w:rPr>
      <w:color w:val="0000FF"/>
      <w:u w:val="single"/>
    </w:rPr>
  </w:style>
  <w:style w:type="paragraph" w:styleId="NormalWeb">
    <w:name w:val="Normal (Web)"/>
    <w:basedOn w:val="Normal"/>
    <w:uiPriority w:val="99"/>
    <w:semiHidden/>
    <w:unhideWhenUsed/>
    <w:rsid w:val="00173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3E07"/>
  </w:style>
  <w:style w:type="character" w:customStyle="1" w:styleId="Heading1Char">
    <w:name w:val="Heading 1 Char"/>
    <w:basedOn w:val="DefaultParagraphFont"/>
    <w:link w:val="Heading1"/>
    <w:uiPriority w:val="9"/>
    <w:rsid w:val="00173E0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73E0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3E0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73E0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73E0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73E0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73E0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73E0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73E07"/>
    <w:pPr>
      <w:spacing w:line="240" w:lineRule="auto"/>
    </w:pPr>
    <w:rPr>
      <w:b/>
      <w:bCs/>
      <w:smallCaps/>
      <w:color w:val="44546A" w:themeColor="text2"/>
    </w:rPr>
  </w:style>
  <w:style w:type="paragraph" w:styleId="Title">
    <w:name w:val="Title"/>
    <w:basedOn w:val="Normal"/>
    <w:next w:val="Normal"/>
    <w:link w:val="TitleChar"/>
    <w:uiPriority w:val="10"/>
    <w:qFormat/>
    <w:rsid w:val="00173E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3E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3E0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73E0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73E07"/>
    <w:rPr>
      <w:b/>
      <w:bCs/>
    </w:rPr>
  </w:style>
  <w:style w:type="character" w:styleId="Emphasis">
    <w:name w:val="Emphasis"/>
    <w:basedOn w:val="DefaultParagraphFont"/>
    <w:uiPriority w:val="20"/>
    <w:qFormat/>
    <w:rsid w:val="00173E07"/>
    <w:rPr>
      <w:i/>
      <w:iCs/>
    </w:rPr>
  </w:style>
  <w:style w:type="paragraph" w:styleId="NoSpacing">
    <w:name w:val="No Spacing"/>
    <w:uiPriority w:val="1"/>
    <w:qFormat/>
    <w:rsid w:val="00173E07"/>
    <w:pPr>
      <w:spacing w:after="0" w:line="240" w:lineRule="auto"/>
    </w:pPr>
  </w:style>
  <w:style w:type="paragraph" w:styleId="Quote">
    <w:name w:val="Quote"/>
    <w:basedOn w:val="Normal"/>
    <w:next w:val="Normal"/>
    <w:link w:val="QuoteChar"/>
    <w:uiPriority w:val="29"/>
    <w:qFormat/>
    <w:rsid w:val="00173E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3E07"/>
    <w:rPr>
      <w:color w:val="44546A" w:themeColor="text2"/>
      <w:sz w:val="24"/>
      <w:szCs w:val="24"/>
    </w:rPr>
  </w:style>
  <w:style w:type="paragraph" w:styleId="IntenseQuote">
    <w:name w:val="Intense Quote"/>
    <w:basedOn w:val="Normal"/>
    <w:next w:val="Normal"/>
    <w:link w:val="IntenseQuoteChar"/>
    <w:uiPriority w:val="30"/>
    <w:qFormat/>
    <w:rsid w:val="00173E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3E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3E07"/>
    <w:rPr>
      <w:i/>
      <w:iCs/>
      <w:color w:val="595959" w:themeColor="text1" w:themeTint="A6"/>
    </w:rPr>
  </w:style>
  <w:style w:type="character" w:styleId="IntenseEmphasis">
    <w:name w:val="Intense Emphasis"/>
    <w:basedOn w:val="DefaultParagraphFont"/>
    <w:uiPriority w:val="21"/>
    <w:qFormat/>
    <w:rsid w:val="00173E07"/>
    <w:rPr>
      <w:b/>
      <w:bCs/>
      <w:i/>
      <w:iCs/>
    </w:rPr>
  </w:style>
  <w:style w:type="character" w:styleId="SubtleReference">
    <w:name w:val="Subtle Reference"/>
    <w:basedOn w:val="DefaultParagraphFont"/>
    <w:uiPriority w:val="31"/>
    <w:qFormat/>
    <w:rsid w:val="00173E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3E07"/>
    <w:rPr>
      <w:b/>
      <w:bCs/>
      <w:smallCaps/>
      <w:color w:val="44546A" w:themeColor="text2"/>
      <w:u w:val="single"/>
    </w:rPr>
  </w:style>
  <w:style w:type="character" w:styleId="BookTitle">
    <w:name w:val="Book Title"/>
    <w:basedOn w:val="DefaultParagraphFont"/>
    <w:uiPriority w:val="33"/>
    <w:qFormat/>
    <w:rsid w:val="00173E07"/>
    <w:rPr>
      <w:b/>
      <w:bCs/>
      <w:smallCaps/>
      <w:spacing w:val="10"/>
    </w:rPr>
  </w:style>
  <w:style w:type="paragraph" w:styleId="TOCHeading">
    <w:name w:val="TOC Heading"/>
    <w:basedOn w:val="Heading1"/>
    <w:next w:val="Normal"/>
    <w:uiPriority w:val="39"/>
    <w:semiHidden/>
    <w:unhideWhenUsed/>
    <w:qFormat/>
    <w:rsid w:val="00173E07"/>
    <w:pPr>
      <w:outlineLvl w:val="9"/>
    </w:pPr>
  </w:style>
  <w:style w:type="paragraph" w:styleId="ListParagraph">
    <w:name w:val="List Paragraph"/>
    <w:basedOn w:val="Normal"/>
    <w:uiPriority w:val="34"/>
    <w:qFormat/>
    <w:rsid w:val="00C10764"/>
    <w:pPr>
      <w:ind w:left="720"/>
      <w:contextualSpacing/>
    </w:pPr>
  </w:style>
  <w:style w:type="paragraph" w:styleId="Header">
    <w:name w:val="header"/>
    <w:basedOn w:val="Normal"/>
    <w:link w:val="HeaderChar"/>
    <w:uiPriority w:val="99"/>
    <w:unhideWhenUsed/>
    <w:rsid w:val="0057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24"/>
  </w:style>
  <w:style w:type="paragraph" w:styleId="Footer">
    <w:name w:val="footer"/>
    <w:basedOn w:val="Normal"/>
    <w:link w:val="FooterChar"/>
    <w:uiPriority w:val="99"/>
    <w:unhideWhenUsed/>
    <w:rsid w:val="0057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24"/>
  </w:style>
  <w:style w:type="paragraph" w:styleId="BalloonText">
    <w:name w:val="Balloon Text"/>
    <w:basedOn w:val="Normal"/>
    <w:link w:val="BalloonTextChar"/>
    <w:uiPriority w:val="99"/>
    <w:semiHidden/>
    <w:unhideWhenUsed/>
    <w:rsid w:val="00431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4224">
      <w:bodyDiv w:val="1"/>
      <w:marLeft w:val="0"/>
      <w:marRight w:val="0"/>
      <w:marTop w:val="0"/>
      <w:marBottom w:val="0"/>
      <w:divBdr>
        <w:top w:val="none" w:sz="0" w:space="0" w:color="auto"/>
        <w:left w:val="none" w:sz="0" w:space="0" w:color="auto"/>
        <w:bottom w:val="none" w:sz="0" w:space="0" w:color="auto"/>
        <w:right w:val="none" w:sz="0" w:space="0" w:color="auto"/>
      </w:divBdr>
    </w:div>
    <w:div w:id="285041733">
      <w:bodyDiv w:val="1"/>
      <w:marLeft w:val="0"/>
      <w:marRight w:val="0"/>
      <w:marTop w:val="0"/>
      <w:marBottom w:val="0"/>
      <w:divBdr>
        <w:top w:val="none" w:sz="0" w:space="0" w:color="auto"/>
        <w:left w:val="none" w:sz="0" w:space="0" w:color="auto"/>
        <w:bottom w:val="none" w:sz="0" w:space="0" w:color="auto"/>
        <w:right w:val="none" w:sz="0" w:space="0" w:color="auto"/>
      </w:divBdr>
    </w:div>
    <w:div w:id="1383140065">
      <w:bodyDiv w:val="1"/>
      <w:marLeft w:val="0"/>
      <w:marRight w:val="0"/>
      <w:marTop w:val="0"/>
      <w:marBottom w:val="0"/>
      <w:divBdr>
        <w:top w:val="none" w:sz="0" w:space="0" w:color="auto"/>
        <w:left w:val="none" w:sz="0" w:space="0" w:color="auto"/>
        <w:bottom w:val="none" w:sz="0" w:space="0" w:color="auto"/>
        <w:right w:val="none" w:sz="0" w:space="0" w:color="auto"/>
      </w:divBdr>
    </w:div>
    <w:div w:id="1421289923">
      <w:bodyDiv w:val="1"/>
      <w:marLeft w:val="0"/>
      <w:marRight w:val="0"/>
      <w:marTop w:val="0"/>
      <w:marBottom w:val="0"/>
      <w:divBdr>
        <w:top w:val="none" w:sz="0" w:space="0" w:color="auto"/>
        <w:left w:val="none" w:sz="0" w:space="0" w:color="auto"/>
        <w:bottom w:val="none" w:sz="0" w:space="0" w:color="auto"/>
        <w:right w:val="none" w:sz="0" w:space="0" w:color="auto"/>
      </w:divBdr>
    </w:div>
    <w:div w:id="1577125978">
      <w:bodyDiv w:val="1"/>
      <w:marLeft w:val="0"/>
      <w:marRight w:val="0"/>
      <w:marTop w:val="0"/>
      <w:marBottom w:val="0"/>
      <w:divBdr>
        <w:top w:val="none" w:sz="0" w:space="0" w:color="auto"/>
        <w:left w:val="none" w:sz="0" w:space="0" w:color="auto"/>
        <w:bottom w:val="none" w:sz="0" w:space="0" w:color="auto"/>
        <w:right w:val="none" w:sz="0" w:space="0" w:color="auto"/>
      </w:divBdr>
    </w:div>
    <w:div w:id="1920139895">
      <w:bodyDiv w:val="1"/>
      <w:marLeft w:val="0"/>
      <w:marRight w:val="0"/>
      <w:marTop w:val="0"/>
      <w:marBottom w:val="0"/>
      <w:divBdr>
        <w:top w:val="none" w:sz="0" w:space="0" w:color="auto"/>
        <w:left w:val="none" w:sz="0" w:space="0" w:color="auto"/>
        <w:bottom w:val="none" w:sz="0" w:space="0" w:color="auto"/>
        <w:right w:val="none" w:sz="0" w:space="0" w:color="auto"/>
      </w:divBdr>
    </w:div>
    <w:div w:id="208210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yoonsuk</dc:creator>
  <cp:keywords/>
  <dc:description/>
  <cp:lastModifiedBy>Yoonsuk Cho</cp:lastModifiedBy>
  <cp:revision>32</cp:revision>
  <cp:lastPrinted>2016-02-23T18:38:00Z</cp:lastPrinted>
  <dcterms:created xsi:type="dcterms:W3CDTF">2016-02-23T16:04:00Z</dcterms:created>
  <dcterms:modified xsi:type="dcterms:W3CDTF">2016-02-23T18:51:00Z</dcterms:modified>
</cp:coreProperties>
</file>