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A6EE" w14:textId="3EC81FAB" w:rsidR="00EB3CF6" w:rsidRPr="00EB3CF6" w:rsidRDefault="00EB3CF6" w:rsidP="00EB3CF6">
      <w:pPr>
        <w:tabs>
          <w:tab w:val="left" w:pos="1128"/>
        </w:tabs>
        <w:jc w:val="center"/>
        <w:rPr>
          <w:b/>
          <w:bCs/>
          <w:sz w:val="30"/>
          <w:szCs w:val="30"/>
        </w:rPr>
      </w:pPr>
      <w:r w:rsidRPr="00EB3CF6">
        <w:rPr>
          <w:rFonts w:hint="eastAsia"/>
          <w:b/>
          <w:bCs/>
          <w:sz w:val="30"/>
          <w:szCs w:val="30"/>
        </w:rPr>
        <w:t>인공지능 학습 결과서</w:t>
      </w:r>
    </w:p>
    <w:p w14:paraId="5AB1A931" w14:textId="77777777" w:rsidR="00EB3CF6" w:rsidRDefault="00EB3CF6" w:rsidP="00EB3CF6">
      <w:pPr>
        <w:tabs>
          <w:tab w:val="left" w:pos="1128"/>
        </w:tabs>
      </w:pPr>
    </w:p>
    <w:p w14:paraId="5BDA778A" w14:textId="39FD4DF2" w:rsidR="00C96721" w:rsidRPr="00C96721" w:rsidRDefault="00C96721" w:rsidP="00C96721">
      <w:pPr>
        <w:tabs>
          <w:tab w:val="left" w:pos="1128"/>
        </w:tabs>
        <w:rPr>
          <w:b/>
          <w:bCs/>
          <w:sz w:val="26"/>
          <w:szCs w:val="26"/>
        </w:rPr>
      </w:pPr>
      <w:proofErr w:type="gramStart"/>
      <w:r w:rsidRPr="00C96721">
        <w:rPr>
          <w:rFonts w:hint="eastAsia"/>
          <w:b/>
          <w:bCs/>
          <w:sz w:val="26"/>
          <w:szCs w:val="26"/>
        </w:rPr>
        <w:t>1 .</w:t>
      </w:r>
      <w:proofErr w:type="gramEnd"/>
      <w:r w:rsidRPr="00C96721">
        <w:rPr>
          <w:rFonts w:hint="eastAsia"/>
          <w:b/>
          <w:bCs/>
          <w:sz w:val="26"/>
          <w:szCs w:val="26"/>
        </w:rPr>
        <w:t xml:space="preserve"> </w:t>
      </w:r>
      <w:r w:rsidRPr="00C96721">
        <w:rPr>
          <w:b/>
          <w:bCs/>
          <w:sz w:val="26"/>
          <w:szCs w:val="26"/>
        </w:rPr>
        <w:t>Logistic Regression</w:t>
      </w:r>
    </w:p>
    <w:p w14:paraId="4619F713" w14:textId="1ED96BC6" w:rsidR="00D46A7C" w:rsidRPr="00975F95" w:rsidRDefault="00D46A7C" w:rsidP="00D46A7C">
      <w:pPr>
        <w:pStyle w:val="a6"/>
        <w:numPr>
          <w:ilvl w:val="0"/>
          <w:numId w:val="1"/>
        </w:numPr>
        <w:tabs>
          <w:tab w:val="left" w:pos="1128"/>
        </w:tabs>
        <w:rPr>
          <w:b/>
          <w:bCs/>
        </w:rPr>
      </w:pPr>
      <w:r w:rsidRPr="00975F95">
        <w:rPr>
          <w:rFonts w:hint="eastAsia"/>
          <w:b/>
          <w:bCs/>
        </w:rPr>
        <w:t>선정 이유</w:t>
      </w:r>
    </w:p>
    <w:p w14:paraId="6D287070" w14:textId="0EB53E2A" w:rsidR="00D46A7C" w:rsidRDefault="00D46A7C" w:rsidP="003F2541">
      <w:pPr>
        <w:pStyle w:val="a6"/>
        <w:tabs>
          <w:tab w:val="left" w:pos="1128"/>
        </w:tabs>
        <w:ind w:leftChars="364" w:left="801"/>
      </w:pPr>
      <w:r w:rsidRPr="003F2541">
        <w:rPr>
          <w:rFonts w:hint="eastAsia"/>
          <w:u w:val="single"/>
        </w:rPr>
        <w:t>해석</w:t>
      </w:r>
      <w:r w:rsidRPr="003F2541">
        <w:rPr>
          <w:u w:val="single"/>
        </w:rPr>
        <w:t xml:space="preserve"> 용이성</w:t>
      </w:r>
      <w:r>
        <w:t>: 모델의 계수를 통해 각 피처가 종속 변수에 미치는 영향을 직관적으로 이해할 수 있</w:t>
      </w:r>
      <w:r w:rsidR="003F2541">
        <w:rPr>
          <w:rFonts w:hint="eastAsia"/>
        </w:rPr>
        <w:t>음</w:t>
      </w:r>
      <w:r>
        <w:t>.</w:t>
      </w:r>
    </w:p>
    <w:p w14:paraId="7C84375B" w14:textId="02193260" w:rsidR="00D46A7C" w:rsidRDefault="00D46A7C" w:rsidP="003F2541">
      <w:pPr>
        <w:pStyle w:val="a6"/>
        <w:tabs>
          <w:tab w:val="left" w:pos="1128"/>
        </w:tabs>
        <w:ind w:leftChars="364" w:left="801"/>
      </w:pPr>
      <w:r w:rsidRPr="003F2541">
        <w:rPr>
          <w:rFonts w:hint="eastAsia"/>
          <w:u w:val="single"/>
        </w:rPr>
        <w:t>범주형</w:t>
      </w:r>
      <w:r w:rsidRPr="003F2541">
        <w:rPr>
          <w:u w:val="single"/>
        </w:rPr>
        <w:t xml:space="preserve"> 데이터 처리</w:t>
      </w:r>
      <w:r>
        <w:t>: 범주형 데이터를 적절히 인코딩하여 사용하면, 상관 관계가 적은 데이터에서도 기본적인 성능을 평가할 수 있</w:t>
      </w:r>
      <w:r w:rsidR="003F2541">
        <w:rPr>
          <w:rFonts w:hint="eastAsia"/>
        </w:rPr>
        <w:t>음</w:t>
      </w:r>
      <w:r>
        <w:t>.</w:t>
      </w:r>
    </w:p>
    <w:p w14:paraId="55D8E73F" w14:textId="77777777" w:rsidR="00D46A7C" w:rsidRDefault="00D46A7C" w:rsidP="00D46A7C">
      <w:pPr>
        <w:pStyle w:val="a6"/>
        <w:tabs>
          <w:tab w:val="left" w:pos="1128"/>
        </w:tabs>
        <w:ind w:left="800"/>
      </w:pPr>
    </w:p>
    <w:p w14:paraId="23A1270D" w14:textId="16084201" w:rsidR="00C96721" w:rsidRDefault="00C96721" w:rsidP="00F64C70">
      <w:pPr>
        <w:pStyle w:val="a6"/>
        <w:numPr>
          <w:ilvl w:val="0"/>
          <w:numId w:val="1"/>
        </w:numPr>
        <w:tabs>
          <w:tab w:val="left" w:pos="1128"/>
        </w:tabs>
      </w:pPr>
      <w:r w:rsidRPr="00975F95">
        <w:rPr>
          <w:rFonts w:hint="eastAsia"/>
          <w:b/>
          <w:bCs/>
        </w:rPr>
        <w:t>최적</w:t>
      </w:r>
      <w:r w:rsidRPr="00975F95">
        <w:rPr>
          <w:b/>
          <w:bCs/>
        </w:rPr>
        <w:t xml:space="preserve"> </w:t>
      </w:r>
      <w:proofErr w:type="gramStart"/>
      <w:r w:rsidRPr="00975F95">
        <w:rPr>
          <w:b/>
          <w:bCs/>
        </w:rPr>
        <w:t>파라미터</w:t>
      </w:r>
      <w:r>
        <w:t xml:space="preserve"> :</w:t>
      </w:r>
      <w:proofErr w:type="gramEnd"/>
      <w:r>
        <w:t xml:space="preserve"> {'C': 0.01, 'fit_intercept': True, 'penalty': 'l2', 'solver': 'sag'}</w:t>
      </w:r>
    </w:p>
    <w:p w14:paraId="470E30AE" w14:textId="77777777" w:rsidR="00975F95" w:rsidRDefault="00975F95" w:rsidP="00975F95">
      <w:pPr>
        <w:pStyle w:val="a6"/>
        <w:tabs>
          <w:tab w:val="left" w:pos="1128"/>
        </w:tabs>
        <w:ind w:left="800"/>
      </w:pPr>
    </w:p>
    <w:p w14:paraId="231EBD5E" w14:textId="67F450CD" w:rsidR="00D46A7C" w:rsidRPr="00975F95" w:rsidRDefault="00975F95" w:rsidP="00975F95">
      <w:pPr>
        <w:pStyle w:val="a6"/>
        <w:numPr>
          <w:ilvl w:val="0"/>
          <w:numId w:val="1"/>
        </w:numPr>
        <w:tabs>
          <w:tab w:val="left" w:pos="1128"/>
        </w:tabs>
        <w:rPr>
          <w:b/>
          <w:bCs/>
        </w:rPr>
      </w:pPr>
      <w:r w:rsidRPr="00975F95">
        <w:rPr>
          <w:rFonts w:hint="eastAsia"/>
          <w:b/>
          <w:bCs/>
        </w:rPr>
        <w:t>성과 지표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4"/>
        <w:gridCol w:w="1529"/>
        <w:gridCol w:w="1464"/>
        <w:gridCol w:w="1479"/>
        <w:gridCol w:w="1465"/>
        <w:gridCol w:w="1465"/>
      </w:tblGrid>
      <w:tr w:rsidR="00F64C70" w14:paraId="61A2B377" w14:textId="77777777" w:rsidTr="00F64C70">
        <w:tc>
          <w:tcPr>
            <w:tcW w:w="1502" w:type="dxa"/>
            <w:shd w:val="clear" w:color="auto" w:fill="D1D1D1" w:themeFill="background2" w:themeFillShade="E6"/>
          </w:tcPr>
          <w:p w14:paraId="604B9977" w14:textId="0646C2B6" w:rsidR="00F64C70" w:rsidRPr="00F64C70" w:rsidRDefault="00F64C70" w:rsidP="00F64C70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train_accuracy</w:t>
            </w:r>
          </w:p>
        </w:tc>
        <w:tc>
          <w:tcPr>
            <w:tcW w:w="1502" w:type="dxa"/>
            <w:shd w:val="clear" w:color="auto" w:fill="D1D1D1" w:themeFill="background2" w:themeFillShade="E6"/>
          </w:tcPr>
          <w:p w14:paraId="4F4B6377" w14:textId="17747049" w:rsidR="00F64C70" w:rsidRPr="00F64C70" w:rsidRDefault="00F64C70" w:rsidP="00F64C70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test_accuracy</w:t>
            </w:r>
          </w:p>
        </w:tc>
        <w:tc>
          <w:tcPr>
            <w:tcW w:w="1503" w:type="dxa"/>
            <w:shd w:val="clear" w:color="auto" w:fill="D1D1D1" w:themeFill="background2" w:themeFillShade="E6"/>
          </w:tcPr>
          <w:p w14:paraId="1A33A207" w14:textId="28528C64" w:rsidR="00F64C70" w:rsidRPr="00F64C70" w:rsidRDefault="00F64C70" w:rsidP="00F64C70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AUC</w:t>
            </w:r>
          </w:p>
        </w:tc>
        <w:tc>
          <w:tcPr>
            <w:tcW w:w="1503" w:type="dxa"/>
            <w:shd w:val="clear" w:color="auto" w:fill="D1D1D1" w:themeFill="background2" w:themeFillShade="E6"/>
          </w:tcPr>
          <w:p w14:paraId="49DB9932" w14:textId="2DD73988" w:rsidR="00F64C70" w:rsidRPr="00F64C70" w:rsidRDefault="00F64C70" w:rsidP="00F64C70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Precision</w:t>
            </w:r>
          </w:p>
        </w:tc>
        <w:tc>
          <w:tcPr>
            <w:tcW w:w="1503" w:type="dxa"/>
            <w:shd w:val="clear" w:color="auto" w:fill="D1D1D1" w:themeFill="background2" w:themeFillShade="E6"/>
          </w:tcPr>
          <w:p w14:paraId="0890E4EA" w14:textId="4A2A0BF6" w:rsidR="00F64C70" w:rsidRPr="00F64C70" w:rsidRDefault="00F64C70" w:rsidP="00F64C70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Recall</w:t>
            </w:r>
          </w:p>
        </w:tc>
        <w:tc>
          <w:tcPr>
            <w:tcW w:w="1503" w:type="dxa"/>
            <w:shd w:val="clear" w:color="auto" w:fill="D1D1D1" w:themeFill="background2" w:themeFillShade="E6"/>
          </w:tcPr>
          <w:p w14:paraId="39AA9F01" w14:textId="28F03710" w:rsidR="00F64C70" w:rsidRPr="00F64C70" w:rsidRDefault="00F64C70" w:rsidP="00F64C70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F1 Score</w:t>
            </w:r>
          </w:p>
        </w:tc>
      </w:tr>
      <w:tr w:rsidR="00F64C70" w14:paraId="71AB62D1" w14:textId="77777777" w:rsidTr="00F64C70">
        <w:tc>
          <w:tcPr>
            <w:tcW w:w="1502" w:type="dxa"/>
          </w:tcPr>
          <w:p w14:paraId="39CBCEB9" w14:textId="67D33DB1" w:rsidR="00F64C70" w:rsidRDefault="00F64C70" w:rsidP="00F64C70">
            <w:pPr>
              <w:tabs>
                <w:tab w:val="left" w:pos="1128"/>
              </w:tabs>
            </w:pPr>
            <w:r>
              <w:rPr>
                <w:rFonts w:hint="eastAsia"/>
              </w:rPr>
              <w:t>0.8150</w:t>
            </w:r>
          </w:p>
        </w:tc>
        <w:tc>
          <w:tcPr>
            <w:tcW w:w="1502" w:type="dxa"/>
          </w:tcPr>
          <w:p w14:paraId="5AC657A9" w14:textId="67DE144F" w:rsidR="00F64C70" w:rsidRDefault="00F64C70" w:rsidP="00F64C70">
            <w:pPr>
              <w:tabs>
                <w:tab w:val="left" w:pos="1128"/>
              </w:tabs>
            </w:pPr>
            <w:r>
              <w:rPr>
                <w:rFonts w:hint="eastAsia"/>
              </w:rPr>
              <w:t>0.8133</w:t>
            </w:r>
          </w:p>
        </w:tc>
        <w:tc>
          <w:tcPr>
            <w:tcW w:w="1503" w:type="dxa"/>
          </w:tcPr>
          <w:p w14:paraId="061DE10A" w14:textId="63C2A3F8" w:rsidR="00F64C70" w:rsidRDefault="00F64C70" w:rsidP="00F64C70">
            <w:pPr>
              <w:tabs>
                <w:tab w:val="left" w:pos="1128"/>
              </w:tabs>
            </w:pPr>
            <w:r>
              <w:rPr>
                <w:rFonts w:hint="eastAsia"/>
              </w:rPr>
              <w:t>0.9034</w:t>
            </w:r>
          </w:p>
        </w:tc>
        <w:tc>
          <w:tcPr>
            <w:tcW w:w="1503" w:type="dxa"/>
          </w:tcPr>
          <w:p w14:paraId="434EECA9" w14:textId="231C47A1" w:rsidR="00F64C70" w:rsidRDefault="00F64C70" w:rsidP="00F64C70">
            <w:pPr>
              <w:tabs>
                <w:tab w:val="left" w:pos="1128"/>
              </w:tabs>
            </w:pPr>
            <w:r>
              <w:rPr>
                <w:rFonts w:hint="eastAsia"/>
              </w:rPr>
              <w:t>0.8231</w:t>
            </w:r>
          </w:p>
        </w:tc>
        <w:tc>
          <w:tcPr>
            <w:tcW w:w="1503" w:type="dxa"/>
          </w:tcPr>
          <w:p w14:paraId="45D9F9CB" w14:textId="1D7283AD" w:rsidR="00F64C70" w:rsidRDefault="00F64C70" w:rsidP="00F64C70">
            <w:pPr>
              <w:tabs>
                <w:tab w:val="left" w:pos="1128"/>
              </w:tabs>
            </w:pPr>
            <w:r>
              <w:rPr>
                <w:rFonts w:hint="eastAsia"/>
              </w:rPr>
              <w:t>0.8100</w:t>
            </w:r>
          </w:p>
        </w:tc>
        <w:tc>
          <w:tcPr>
            <w:tcW w:w="1503" w:type="dxa"/>
          </w:tcPr>
          <w:p w14:paraId="5650B7E3" w14:textId="7870B20C" w:rsidR="00F64C70" w:rsidRDefault="00F64C70" w:rsidP="00F64C70">
            <w:pPr>
              <w:tabs>
                <w:tab w:val="left" w:pos="1128"/>
              </w:tabs>
            </w:pPr>
            <w:r>
              <w:rPr>
                <w:rFonts w:hint="eastAsia"/>
              </w:rPr>
              <w:t>0.8165</w:t>
            </w:r>
          </w:p>
        </w:tc>
      </w:tr>
    </w:tbl>
    <w:p w14:paraId="2C87A370" w14:textId="77777777" w:rsidR="00C96721" w:rsidRDefault="00C96721" w:rsidP="00C96721">
      <w:pPr>
        <w:tabs>
          <w:tab w:val="left" w:pos="1128"/>
        </w:tabs>
      </w:pPr>
    </w:p>
    <w:p w14:paraId="76812E63" w14:textId="5C74697A" w:rsidR="00117B78" w:rsidRDefault="00117B78" w:rsidP="00C96721">
      <w:pPr>
        <w:tabs>
          <w:tab w:val="left" w:pos="1128"/>
        </w:tabs>
      </w:pPr>
      <w:r w:rsidRPr="00117B78">
        <w:rPr>
          <w:noProof/>
        </w:rPr>
        <w:drawing>
          <wp:inline distT="0" distB="0" distL="0" distR="0" wp14:anchorId="78FF4C2D" wp14:editId="05272ECA">
            <wp:extent cx="5731510" cy="3658235"/>
            <wp:effectExtent l="0" t="0" r="2540" b="0"/>
            <wp:docPr id="730656527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56527" name="그림 1" descr="텍스트, 라인, 그래프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8405" w14:textId="77777777" w:rsidR="00117B78" w:rsidRDefault="00117B78">
      <w:pPr>
        <w:widowControl/>
        <w:wordWrap/>
        <w:autoSpaceDE/>
        <w:autoSpaceDN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4E2EE9EB" w14:textId="5432ECFD" w:rsidR="00C96721" w:rsidRPr="00C96721" w:rsidRDefault="00C96721" w:rsidP="00C96721">
      <w:pPr>
        <w:tabs>
          <w:tab w:val="left" w:pos="1128"/>
        </w:tabs>
        <w:rPr>
          <w:b/>
          <w:bCs/>
          <w:sz w:val="30"/>
          <w:szCs w:val="30"/>
        </w:rPr>
      </w:pPr>
      <w:r w:rsidRPr="00C96721">
        <w:rPr>
          <w:rFonts w:hint="eastAsia"/>
          <w:b/>
          <w:bCs/>
          <w:sz w:val="30"/>
          <w:szCs w:val="30"/>
        </w:rPr>
        <w:lastRenderedPageBreak/>
        <w:t xml:space="preserve">2. </w:t>
      </w:r>
      <w:r w:rsidRPr="009F52C5">
        <w:rPr>
          <w:b/>
          <w:bCs/>
          <w:sz w:val="26"/>
          <w:szCs w:val="26"/>
        </w:rPr>
        <w:t>RandomForest</w:t>
      </w:r>
    </w:p>
    <w:p w14:paraId="08F87694" w14:textId="03C827A9" w:rsidR="003F2541" w:rsidRPr="00975F95" w:rsidRDefault="003F2541" w:rsidP="00F64C70">
      <w:pPr>
        <w:pStyle w:val="a6"/>
        <w:numPr>
          <w:ilvl w:val="0"/>
          <w:numId w:val="1"/>
        </w:numPr>
        <w:tabs>
          <w:tab w:val="left" w:pos="1128"/>
        </w:tabs>
        <w:rPr>
          <w:b/>
          <w:bCs/>
        </w:rPr>
      </w:pPr>
      <w:r w:rsidRPr="00975F95">
        <w:rPr>
          <w:rFonts w:hint="eastAsia"/>
          <w:b/>
          <w:bCs/>
        </w:rPr>
        <w:t>선정 이유</w:t>
      </w:r>
    </w:p>
    <w:p w14:paraId="6A267DA8" w14:textId="60AA018A" w:rsidR="003F2541" w:rsidRDefault="003F2541" w:rsidP="003F2541">
      <w:pPr>
        <w:pStyle w:val="a6"/>
        <w:tabs>
          <w:tab w:val="left" w:pos="1128"/>
        </w:tabs>
        <w:ind w:left="800"/>
      </w:pPr>
      <w:r w:rsidRPr="003F2541">
        <w:rPr>
          <w:rFonts w:hint="eastAsia"/>
          <w:u w:val="single"/>
        </w:rPr>
        <w:t>비선형성과</w:t>
      </w:r>
      <w:r w:rsidRPr="003F2541">
        <w:rPr>
          <w:u w:val="single"/>
        </w:rPr>
        <w:t xml:space="preserve"> 복잡성 처리</w:t>
      </w:r>
      <w:r>
        <w:t>: Random Forest는 여러 개의 의사결정 나무를 앙상블하여 예측을 수행하기 때문에 비선형성과 복잡한 데이터 구조를 잘 처리할 수 있</w:t>
      </w:r>
      <w:r>
        <w:rPr>
          <w:rFonts w:hint="eastAsia"/>
        </w:rPr>
        <w:t>음</w:t>
      </w:r>
      <w:r>
        <w:t>.</w:t>
      </w:r>
    </w:p>
    <w:p w14:paraId="61AF85AC" w14:textId="5E7846BF" w:rsidR="003F2541" w:rsidRDefault="003F2541" w:rsidP="003F2541">
      <w:pPr>
        <w:pStyle w:val="a6"/>
        <w:tabs>
          <w:tab w:val="left" w:pos="1128"/>
        </w:tabs>
        <w:ind w:left="800"/>
      </w:pPr>
      <w:r w:rsidRPr="003F2541">
        <w:rPr>
          <w:rFonts w:hint="eastAsia"/>
          <w:u w:val="single"/>
        </w:rPr>
        <w:t>범주형</w:t>
      </w:r>
      <w:r w:rsidRPr="003F2541">
        <w:rPr>
          <w:u w:val="single"/>
        </w:rPr>
        <w:t xml:space="preserve"> 데이터 처리</w:t>
      </w:r>
      <w:r>
        <w:t>: Random Forest는 범주형 데이터를 원-핫 인코딩 같은 전처리 과정을 거쳐 효과적으로 처리할 수 있</w:t>
      </w:r>
      <w:r>
        <w:rPr>
          <w:rFonts w:hint="eastAsia"/>
        </w:rPr>
        <w:t>음</w:t>
      </w:r>
      <w:r>
        <w:t>.</w:t>
      </w:r>
    </w:p>
    <w:p w14:paraId="6FCECC78" w14:textId="28317E9C" w:rsidR="003F2541" w:rsidRDefault="003F2541" w:rsidP="003F2541">
      <w:pPr>
        <w:pStyle w:val="a6"/>
        <w:tabs>
          <w:tab w:val="left" w:pos="1128"/>
        </w:tabs>
        <w:ind w:left="800"/>
      </w:pPr>
      <w:r w:rsidRPr="003F2541">
        <w:rPr>
          <w:rFonts w:hint="eastAsia"/>
          <w:u w:val="single"/>
        </w:rPr>
        <w:t>안정성과</w:t>
      </w:r>
      <w:r w:rsidRPr="003F2541">
        <w:rPr>
          <w:u w:val="single"/>
        </w:rPr>
        <w:t xml:space="preserve"> 해석력</w:t>
      </w:r>
      <w:r>
        <w:t>: 다수의 트리를 사용하여 안정적인 예측 결과를 제공하며, 각 피처의 중요도를 해석할 수 있는 장점이 있</w:t>
      </w:r>
      <w:r>
        <w:rPr>
          <w:rFonts w:hint="eastAsia"/>
        </w:rPr>
        <w:t>음</w:t>
      </w:r>
      <w:r>
        <w:t>.</w:t>
      </w:r>
    </w:p>
    <w:p w14:paraId="368CCDF6" w14:textId="77777777" w:rsidR="003F2541" w:rsidRDefault="003F2541" w:rsidP="003F2541">
      <w:pPr>
        <w:pStyle w:val="a6"/>
        <w:tabs>
          <w:tab w:val="left" w:pos="1128"/>
        </w:tabs>
        <w:ind w:left="800"/>
      </w:pPr>
    </w:p>
    <w:p w14:paraId="173ED0A1" w14:textId="1BAE4E24" w:rsidR="00C96721" w:rsidRDefault="00C96721" w:rsidP="00F64C70">
      <w:pPr>
        <w:pStyle w:val="a6"/>
        <w:numPr>
          <w:ilvl w:val="0"/>
          <w:numId w:val="1"/>
        </w:numPr>
        <w:tabs>
          <w:tab w:val="left" w:pos="1128"/>
        </w:tabs>
      </w:pPr>
      <w:r w:rsidRPr="00975F95">
        <w:rPr>
          <w:rFonts w:hint="eastAsia"/>
          <w:b/>
          <w:bCs/>
        </w:rPr>
        <w:t xml:space="preserve">최적 </w:t>
      </w:r>
      <w:proofErr w:type="gramStart"/>
      <w:r w:rsidRPr="00975F95">
        <w:rPr>
          <w:rFonts w:hint="eastAsia"/>
          <w:b/>
          <w:bCs/>
        </w:rPr>
        <w:t>파라미터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{'n_estimators': 400, 'min_samples_split': 10, 'min_samples_leaf': 2, 'max_features': 'auto', 'max_depth': 30}</w:t>
      </w:r>
    </w:p>
    <w:p w14:paraId="3D49C6B8" w14:textId="77777777" w:rsidR="00975F95" w:rsidRPr="00975F95" w:rsidRDefault="00975F95" w:rsidP="00975F95">
      <w:pPr>
        <w:pStyle w:val="a6"/>
        <w:tabs>
          <w:tab w:val="left" w:pos="1128"/>
        </w:tabs>
        <w:ind w:left="800"/>
      </w:pPr>
    </w:p>
    <w:p w14:paraId="17BE583B" w14:textId="57CC6393" w:rsidR="003F2541" w:rsidRDefault="00975F95" w:rsidP="00975F95">
      <w:pPr>
        <w:pStyle w:val="a6"/>
        <w:numPr>
          <w:ilvl w:val="0"/>
          <w:numId w:val="1"/>
        </w:numPr>
        <w:tabs>
          <w:tab w:val="left" w:pos="1128"/>
        </w:tabs>
      </w:pPr>
      <w:r>
        <w:rPr>
          <w:rFonts w:hint="eastAsia"/>
          <w:b/>
          <w:bCs/>
        </w:rPr>
        <w:t>성과 지표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4"/>
        <w:gridCol w:w="1529"/>
        <w:gridCol w:w="1464"/>
        <w:gridCol w:w="1479"/>
        <w:gridCol w:w="1465"/>
        <w:gridCol w:w="1465"/>
      </w:tblGrid>
      <w:tr w:rsidR="00F64C70" w14:paraId="4B4B263E" w14:textId="77777777" w:rsidTr="00745DAC">
        <w:tc>
          <w:tcPr>
            <w:tcW w:w="1502" w:type="dxa"/>
            <w:shd w:val="clear" w:color="auto" w:fill="D1D1D1" w:themeFill="background2" w:themeFillShade="E6"/>
          </w:tcPr>
          <w:p w14:paraId="46C0F44E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train_accuracy</w:t>
            </w:r>
          </w:p>
        </w:tc>
        <w:tc>
          <w:tcPr>
            <w:tcW w:w="1502" w:type="dxa"/>
            <w:shd w:val="clear" w:color="auto" w:fill="D1D1D1" w:themeFill="background2" w:themeFillShade="E6"/>
          </w:tcPr>
          <w:p w14:paraId="73694074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test_accuracy</w:t>
            </w:r>
          </w:p>
        </w:tc>
        <w:tc>
          <w:tcPr>
            <w:tcW w:w="1503" w:type="dxa"/>
            <w:shd w:val="clear" w:color="auto" w:fill="D1D1D1" w:themeFill="background2" w:themeFillShade="E6"/>
          </w:tcPr>
          <w:p w14:paraId="27DAA677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AUC</w:t>
            </w:r>
          </w:p>
        </w:tc>
        <w:tc>
          <w:tcPr>
            <w:tcW w:w="1503" w:type="dxa"/>
            <w:shd w:val="clear" w:color="auto" w:fill="D1D1D1" w:themeFill="background2" w:themeFillShade="E6"/>
          </w:tcPr>
          <w:p w14:paraId="0A30F4AE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Precision</w:t>
            </w:r>
          </w:p>
        </w:tc>
        <w:tc>
          <w:tcPr>
            <w:tcW w:w="1503" w:type="dxa"/>
            <w:shd w:val="clear" w:color="auto" w:fill="D1D1D1" w:themeFill="background2" w:themeFillShade="E6"/>
          </w:tcPr>
          <w:p w14:paraId="13277BB3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Recall</w:t>
            </w:r>
          </w:p>
        </w:tc>
        <w:tc>
          <w:tcPr>
            <w:tcW w:w="1503" w:type="dxa"/>
            <w:shd w:val="clear" w:color="auto" w:fill="D1D1D1" w:themeFill="background2" w:themeFillShade="E6"/>
          </w:tcPr>
          <w:p w14:paraId="6CC13640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F1 Score</w:t>
            </w:r>
          </w:p>
        </w:tc>
      </w:tr>
      <w:tr w:rsidR="00F64C70" w14:paraId="052C3C89" w14:textId="77777777" w:rsidTr="00745DAC">
        <w:tc>
          <w:tcPr>
            <w:tcW w:w="1502" w:type="dxa"/>
          </w:tcPr>
          <w:p w14:paraId="1D06EF11" w14:textId="7F1D45B6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0.9665</w:t>
            </w:r>
          </w:p>
        </w:tc>
        <w:tc>
          <w:tcPr>
            <w:tcW w:w="1502" w:type="dxa"/>
          </w:tcPr>
          <w:p w14:paraId="2E0E3126" w14:textId="4A060017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0.8455</w:t>
            </w:r>
          </w:p>
        </w:tc>
        <w:tc>
          <w:tcPr>
            <w:tcW w:w="1503" w:type="dxa"/>
          </w:tcPr>
          <w:p w14:paraId="71804DB4" w14:textId="0FD56BB8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0.9350</w:t>
            </w:r>
          </w:p>
        </w:tc>
        <w:tc>
          <w:tcPr>
            <w:tcW w:w="1503" w:type="dxa"/>
          </w:tcPr>
          <w:p w14:paraId="6231D67E" w14:textId="5A6C5F2B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0.8467</w:t>
            </w:r>
          </w:p>
        </w:tc>
        <w:tc>
          <w:tcPr>
            <w:tcW w:w="1503" w:type="dxa"/>
          </w:tcPr>
          <w:p w14:paraId="2CFE9364" w14:textId="7F3A02BA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0.8534</w:t>
            </w:r>
          </w:p>
        </w:tc>
        <w:tc>
          <w:tcPr>
            <w:tcW w:w="1503" w:type="dxa"/>
          </w:tcPr>
          <w:p w14:paraId="3D692138" w14:textId="24FAA397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0.8500</w:t>
            </w:r>
          </w:p>
        </w:tc>
      </w:tr>
    </w:tbl>
    <w:p w14:paraId="0209682D" w14:textId="7394834C" w:rsidR="009F52C5" w:rsidRDefault="009F52C5">
      <w:pPr>
        <w:widowControl/>
        <w:wordWrap/>
        <w:autoSpaceDE/>
        <w:autoSpaceDN/>
      </w:pPr>
    </w:p>
    <w:p w14:paraId="03905C55" w14:textId="36236D7F" w:rsidR="00117B78" w:rsidRDefault="00117B78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117B78">
        <w:rPr>
          <w:noProof/>
        </w:rPr>
        <w:drawing>
          <wp:inline distT="0" distB="0" distL="0" distR="0" wp14:anchorId="082C5F08" wp14:editId="68B27598">
            <wp:extent cx="5731510" cy="3658235"/>
            <wp:effectExtent l="0" t="0" r="2540" b="0"/>
            <wp:docPr id="1658629918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29918" name="그림 1" descr="텍스트, 라인, 도표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br w:type="page"/>
      </w:r>
    </w:p>
    <w:p w14:paraId="652F4FED" w14:textId="3B994F9F" w:rsidR="00C96721" w:rsidRPr="009F52C5" w:rsidRDefault="009F52C5" w:rsidP="00C96721">
      <w:pPr>
        <w:tabs>
          <w:tab w:val="left" w:pos="1128"/>
        </w:tabs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 xml:space="preserve">3. </w:t>
      </w:r>
      <w:r w:rsidR="00C96721" w:rsidRPr="009F52C5">
        <w:rPr>
          <w:b/>
          <w:bCs/>
          <w:sz w:val="26"/>
          <w:szCs w:val="26"/>
        </w:rPr>
        <w:t>XGB</w:t>
      </w:r>
    </w:p>
    <w:p w14:paraId="7151C412" w14:textId="147B62D6" w:rsidR="003F2541" w:rsidRPr="00975F95" w:rsidRDefault="003F2541" w:rsidP="00F64C70">
      <w:pPr>
        <w:pStyle w:val="a6"/>
        <w:numPr>
          <w:ilvl w:val="0"/>
          <w:numId w:val="1"/>
        </w:numPr>
        <w:tabs>
          <w:tab w:val="left" w:pos="1128"/>
        </w:tabs>
        <w:rPr>
          <w:b/>
          <w:bCs/>
        </w:rPr>
      </w:pPr>
      <w:r w:rsidRPr="00975F95">
        <w:rPr>
          <w:rFonts w:hint="eastAsia"/>
          <w:b/>
          <w:bCs/>
        </w:rPr>
        <w:t>선정 이유</w:t>
      </w:r>
    </w:p>
    <w:p w14:paraId="42B3D60C" w14:textId="1D6B6A0A" w:rsidR="003F2541" w:rsidRDefault="003F2541" w:rsidP="003F2541">
      <w:pPr>
        <w:pStyle w:val="a6"/>
        <w:tabs>
          <w:tab w:val="left" w:pos="1128"/>
        </w:tabs>
        <w:ind w:left="800"/>
      </w:pPr>
      <w:r w:rsidRPr="003F2541">
        <w:rPr>
          <w:rFonts w:hint="eastAsia"/>
          <w:u w:val="single"/>
        </w:rPr>
        <w:t>강력한</w:t>
      </w:r>
      <w:r w:rsidRPr="003F2541">
        <w:rPr>
          <w:u w:val="single"/>
        </w:rPr>
        <w:t xml:space="preserve"> 성능</w:t>
      </w:r>
      <w:r>
        <w:t>: XGBoost는 부스팅 알고리즘을 사용하여 매우 강력한 성능을 발휘하는 모델로, 특히 데이터의 상관 관계가 낮을 때도 좋은 성능을 보</w:t>
      </w:r>
      <w:r>
        <w:rPr>
          <w:rFonts w:hint="eastAsia"/>
        </w:rPr>
        <w:t>임</w:t>
      </w:r>
      <w:r>
        <w:t>.</w:t>
      </w:r>
    </w:p>
    <w:p w14:paraId="08277177" w14:textId="2D40D23E" w:rsidR="003F2541" w:rsidRDefault="003F2541" w:rsidP="003F2541">
      <w:pPr>
        <w:pStyle w:val="a6"/>
        <w:tabs>
          <w:tab w:val="left" w:pos="1128"/>
        </w:tabs>
        <w:ind w:left="800"/>
      </w:pPr>
      <w:r w:rsidRPr="003F2541">
        <w:rPr>
          <w:rFonts w:hint="eastAsia"/>
          <w:u w:val="single"/>
        </w:rPr>
        <w:t>범주형</w:t>
      </w:r>
      <w:r w:rsidRPr="003F2541">
        <w:rPr>
          <w:u w:val="single"/>
        </w:rPr>
        <w:t xml:space="preserve"> 데이터 처리</w:t>
      </w:r>
      <w:r>
        <w:t>: 원-핫 인코딩을 통해 범주형 데이터를 효과적으로 처리할 수 있</w:t>
      </w:r>
      <w:r>
        <w:rPr>
          <w:rFonts w:hint="eastAsia"/>
        </w:rPr>
        <w:t>음</w:t>
      </w:r>
      <w:r>
        <w:t>.</w:t>
      </w:r>
    </w:p>
    <w:p w14:paraId="766D42E4" w14:textId="77777777" w:rsidR="003F2541" w:rsidRDefault="003F2541" w:rsidP="003F2541">
      <w:pPr>
        <w:pStyle w:val="a6"/>
        <w:tabs>
          <w:tab w:val="left" w:pos="1128"/>
        </w:tabs>
        <w:ind w:left="800"/>
      </w:pPr>
    </w:p>
    <w:p w14:paraId="5C512725" w14:textId="4DDFA8F5" w:rsidR="00C96721" w:rsidRDefault="00C96721" w:rsidP="00F64C70">
      <w:pPr>
        <w:pStyle w:val="a6"/>
        <w:numPr>
          <w:ilvl w:val="0"/>
          <w:numId w:val="1"/>
        </w:numPr>
        <w:tabs>
          <w:tab w:val="left" w:pos="1128"/>
        </w:tabs>
      </w:pPr>
      <w:r w:rsidRPr="00975F95">
        <w:rPr>
          <w:rFonts w:hint="eastAsia"/>
          <w:b/>
          <w:bCs/>
        </w:rPr>
        <w:t>최적</w:t>
      </w:r>
      <w:r w:rsidRPr="00975F95">
        <w:rPr>
          <w:b/>
          <w:bCs/>
        </w:rPr>
        <w:t xml:space="preserve"> </w:t>
      </w:r>
      <w:proofErr w:type="gramStart"/>
      <w:r w:rsidRPr="00975F95">
        <w:rPr>
          <w:b/>
          <w:bCs/>
        </w:rPr>
        <w:t>파라미터</w:t>
      </w:r>
      <w:r>
        <w:t xml:space="preserve"> :</w:t>
      </w:r>
      <w:proofErr w:type="gramEnd"/>
      <w:r>
        <w:t xml:space="preserve"> {'subsample': 1.0, 'n_estimators': 300, 'min_child_weight'</w:t>
      </w:r>
      <w:r w:rsidR="00F64C70">
        <w:rPr>
          <w:rFonts w:hint="eastAsia"/>
        </w:rPr>
        <w:t xml:space="preserve">, </w:t>
      </w:r>
      <w:r>
        <w:t>'max_depth': 3, 'learning_rate': 0.2, 'gamma': 0.1, 'colsample_bytree': 1.0}</w:t>
      </w:r>
    </w:p>
    <w:p w14:paraId="45502AEF" w14:textId="77777777" w:rsidR="00975F95" w:rsidRDefault="00975F95" w:rsidP="00975F95">
      <w:pPr>
        <w:pStyle w:val="a6"/>
        <w:tabs>
          <w:tab w:val="left" w:pos="1128"/>
        </w:tabs>
        <w:ind w:left="800"/>
      </w:pPr>
    </w:p>
    <w:p w14:paraId="489E434C" w14:textId="7397252E" w:rsidR="003F2541" w:rsidRPr="00975F95" w:rsidRDefault="00975F95" w:rsidP="00975F95">
      <w:pPr>
        <w:pStyle w:val="a6"/>
        <w:numPr>
          <w:ilvl w:val="0"/>
          <w:numId w:val="1"/>
        </w:numPr>
        <w:tabs>
          <w:tab w:val="left" w:pos="1128"/>
        </w:tabs>
        <w:rPr>
          <w:b/>
          <w:bCs/>
        </w:rPr>
      </w:pPr>
      <w:r w:rsidRPr="00975F95">
        <w:rPr>
          <w:rFonts w:hint="eastAsia"/>
          <w:b/>
          <w:bCs/>
        </w:rPr>
        <w:t>성과 지표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4"/>
        <w:gridCol w:w="1529"/>
        <w:gridCol w:w="1464"/>
        <w:gridCol w:w="1479"/>
        <w:gridCol w:w="1465"/>
        <w:gridCol w:w="1465"/>
      </w:tblGrid>
      <w:tr w:rsidR="00F64C70" w14:paraId="00F1ADA1" w14:textId="77777777" w:rsidTr="00745DAC">
        <w:tc>
          <w:tcPr>
            <w:tcW w:w="1502" w:type="dxa"/>
            <w:shd w:val="clear" w:color="auto" w:fill="D1D1D1" w:themeFill="background2" w:themeFillShade="E6"/>
          </w:tcPr>
          <w:p w14:paraId="4D337E57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train_accuracy</w:t>
            </w:r>
          </w:p>
        </w:tc>
        <w:tc>
          <w:tcPr>
            <w:tcW w:w="1502" w:type="dxa"/>
            <w:shd w:val="clear" w:color="auto" w:fill="D1D1D1" w:themeFill="background2" w:themeFillShade="E6"/>
          </w:tcPr>
          <w:p w14:paraId="4B82B06A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test_accuracy</w:t>
            </w:r>
          </w:p>
        </w:tc>
        <w:tc>
          <w:tcPr>
            <w:tcW w:w="1503" w:type="dxa"/>
            <w:shd w:val="clear" w:color="auto" w:fill="D1D1D1" w:themeFill="background2" w:themeFillShade="E6"/>
          </w:tcPr>
          <w:p w14:paraId="6FB6A00E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AUC</w:t>
            </w:r>
          </w:p>
        </w:tc>
        <w:tc>
          <w:tcPr>
            <w:tcW w:w="1503" w:type="dxa"/>
            <w:shd w:val="clear" w:color="auto" w:fill="D1D1D1" w:themeFill="background2" w:themeFillShade="E6"/>
          </w:tcPr>
          <w:p w14:paraId="4C273937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Precision</w:t>
            </w:r>
          </w:p>
        </w:tc>
        <w:tc>
          <w:tcPr>
            <w:tcW w:w="1503" w:type="dxa"/>
            <w:shd w:val="clear" w:color="auto" w:fill="D1D1D1" w:themeFill="background2" w:themeFillShade="E6"/>
          </w:tcPr>
          <w:p w14:paraId="17CABDD6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Recall</w:t>
            </w:r>
          </w:p>
        </w:tc>
        <w:tc>
          <w:tcPr>
            <w:tcW w:w="1503" w:type="dxa"/>
            <w:shd w:val="clear" w:color="auto" w:fill="D1D1D1" w:themeFill="background2" w:themeFillShade="E6"/>
          </w:tcPr>
          <w:p w14:paraId="57E17FD3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F1 Score</w:t>
            </w:r>
          </w:p>
        </w:tc>
      </w:tr>
      <w:tr w:rsidR="00F64C70" w14:paraId="54AFFF97" w14:textId="77777777" w:rsidTr="00745DAC">
        <w:tc>
          <w:tcPr>
            <w:tcW w:w="1502" w:type="dxa"/>
          </w:tcPr>
          <w:p w14:paraId="529EA326" w14:textId="76382112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0.8301</w:t>
            </w:r>
          </w:p>
        </w:tc>
        <w:tc>
          <w:tcPr>
            <w:tcW w:w="1502" w:type="dxa"/>
          </w:tcPr>
          <w:p w14:paraId="2AE5C259" w14:textId="6647E6C8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0.8300</w:t>
            </w:r>
          </w:p>
        </w:tc>
        <w:tc>
          <w:tcPr>
            <w:tcW w:w="1503" w:type="dxa"/>
          </w:tcPr>
          <w:p w14:paraId="4B5D9198" w14:textId="395A3518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0.9416</w:t>
            </w:r>
          </w:p>
        </w:tc>
        <w:tc>
          <w:tcPr>
            <w:tcW w:w="1503" w:type="dxa"/>
          </w:tcPr>
          <w:p w14:paraId="5FA75613" w14:textId="7EF032B0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0.8616</w:t>
            </w:r>
          </w:p>
        </w:tc>
        <w:tc>
          <w:tcPr>
            <w:tcW w:w="1503" w:type="dxa"/>
          </w:tcPr>
          <w:p w14:paraId="319DF949" w14:textId="7EA98C09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0.8371</w:t>
            </w:r>
          </w:p>
        </w:tc>
        <w:tc>
          <w:tcPr>
            <w:tcW w:w="1503" w:type="dxa"/>
          </w:tcPr>
          <w:p w14:paraId="14712BF5" w14:textId="6A399CCE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0.8492</w:t>
            </w:r>
          </w:p>
        </w:tc>
      </w:tr>
    </w:tbl>
    <w:p w14:paraId="33D088D4" w14:textId="77777777" w:rsidR="00C96721" w:rsidRDefault="00C96721" w:rsidP="00C96721">
      <w:pPr>
        <w:tabs>
          <w:tab w:val="left" w:pos="1128"/>
        </w:tabs>
      </w:pPr>
    </w:p>
    <w:p w14:paraId="03D7E36C" w14:textId="32A98328" w:rsidR="00117B78" w:rsidRDefault="00117B78" w:rsidP="00C96721">
      <w:pPr>
        <w:tabs>
          <w:tab w:val="left" w:pos="1128"/>
        </w:tabs>
      </w:pPr>
      <w:r w:rsidRPr="00117B78">
        <w:rPr>
          <w:noProof/>
        </w:rPr>
        <w:drawing>
          <wp:inline distT="0" distB="0" distL="0" distR="0" wp14:anchorId="2C196D33" wp14:editId="7CAE3FD0">
            <wp:extent cx="5731510" cy="3658235"/>
            <wp:effectExtent l="0" t="0" r="2540" b="0"/>
            <wp:docPr id="1934974062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74062" name="그림 1" descr="텍스트, 라인, 그래프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B8CA" w14:textId="77777777" w:rsidR="00117B78" w:rsidRDefault="00117B78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21DEFA0" w14:textId="0EC746B1" w:rsidR="00C96721" w:rsidRPr="009F52C5" w:rsidRDefault="009F52C5" w:rsidP="00C96721">
      <w:pPr>
        <w:tabs>
          <w:tab w:val="left" w:pos="1128"/>
        </w:tabs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 xml:space="preserve">4. </w:t>
      </w:r>
      <w:r w:rsidR="00C96721" w:rsidRPr="009F52C5">
        <w:rPr>
          <w:b/>
          <w:bCs/>
          <w:sz w:val="26"/>
          <w:szCs w:val="26"/>
        </w:rPr>
        <w:t>CatBoost</w:t>
      </w:r>
    </w:p>
    <w:p w14:paraId="6706D6AD" w14:textId="69AF467C" w:rsidR="003F2541" w:rsidRPr="00975F95" w:rsidRDefault="003F2541" w:rsidP="00F64C70">
      <w:pPr>
        <w:pStyle w:val="a6"/>
        <w:numPr>
          <w:ilvl w:val="0"/>
          <w:numId w:val="1"/>
        </w:numPr>
        <w:tabs>
          <w:tab w:val="left" w:pos="1128"/>
        </w:tabs>
        <w:rPr>
          <w:b/>
          <w:bCs/>
        </w:rPr>
      </w:pPr>
      <w:r w:rsidRPr="00975F95">
        <w:rPr>
          <w:rFonts w:hint="eastAsia"/>
          <w:b/>
          <w:bCs/>
        </w:rPr>
        <w:t>선정 이유</w:t>
      </w:r>
    </w:p>
    <w:p w14:paraId="53957E9D" w14:textId="484F12A2" w:rsidR="003F2541" w:rsidRDefault="003F2541" w:rsidP="003F2541">
      <w:pPr>
        <w:pStyle w:val="a6"/>
        <w:tabs>
          <w:tab w:val="left" w:pos="1128"/>
        </w:tabs>
        <w:ind w:left="800"/>
      </w:pPr>
      <w:r w:rsidRPr="003F2541">
        <w:rPr>
          <w:rFonts w:hint="eastAsia"/>
          <w:u w:val="single"/>
        </w:rPr>
        <w:t>범주형</w:t>
      </w:r>
      <w:r w:rsidRPr="003F2541">
        <w:rPr>
          <w:u w:val="single"/>
        </w:rPr>
        <w:t xml:space="preserve"> 데이터 자동 처리</w:t>
      </w:r>
      <w:r>
        <w:t>: CatBoost는 범주형 데이터를 자동으로 처리할 수 있는 특수한 알고리즘을 제공하여, 원-핫 인코딩 없이도 범주형 데이터를 효과적으로 다룰 수 있</w:t>
      </w:r>
      <w:r>
        <w:rPr>
          <w:rFonts w:hint="eastAsia"/>
        </w:rPr>
        <w:t>음</w:t>
      </w:r>
      <w:r>
        <w:t>.</w:t>
      </w:r>
    </w:p>
    <w:p w14:paraId="29272E4B" w14:textId="20D1898E" w:rsidR="003F2541" w:rsidRDefault="003F2541" w:rsidP="003F2541">
      <w:pPr>
        <w:pStyle w:val="a6"/>
        <w:tabs>
          <w:tab w:val="left" w:pos="1128"/>
        </w:tabs>
        <w:ind w:left="800"/>
      </w:pPr>
      <w:r w:rsidRPr="003F2541">
        <w:rPr>
          <w:rFonts w:hint="eastAsia"/>
          <w:u w:val="single"/>
        </w:rPr>
        <w:t>높은</w:t>
      </w:r>
      <w:r w:rsidRPr="003F2541">
        <w:rPr>
          <w:u w:val="single"/>
        </w:rPr>
        <w:t xml:space="preserve"> 성능</w:t>
      </w:r>
      <w:r>
        <w:t>: 상관 관계가 낮은 데이터에서도 강력한 성능을 발휘하며, 과적합을 방지하는 다양한 기법이 포함되어 있</w:t>
      </w:r>
      <w:r>
        <w:rPr>
          <w:rFonts w:hint="eastAsia"/>
        </w:rPr>
        <w:t>음</w:t>
      </w:r>
      <w:r>
        <w:t>.</w:t>
      </w:r>
    </w:p>
    <w:p w14:paraId="5852B3B0" w14:textId="74CDD683" w:rsidR="003F2541" w:rsidRDefault="003F2541" w:rsidP="003F2541">
      <w:pPr>
        <w:pStyle w:val="a6"/>
        <w:tabs>
          <w:tab w:val="left" w:pos="1128"/>
        </w:tabs>
        <w:ind w:left="800"/>
      </w:pPr>
      <w:r w:rsidRPr="003F2541">
        <w:rPr>
          <w:rFonts w:hint="eastAsia"/>
          <w:u w:val="single"/>
        </w:rPr>
        <w:t>사용</w:t>
      </w:r>
      <w:r w:rsidRPr="003F2541">
        <w:rPr>
          <w:u w:val="single"/>
        </w:rPr>
        <w:t xml:space="preserve"> 편의성</w:t>
      </w:r>
      <w:r>
        <w:t>: 데이터 전처리 과정이 간소화되어 사용이 매우 편리</w:t>
      </w:r>
      <w:r>
        <w:rPr>
          <w:rFonts w:hint="eastAsia"/>
        </w:rPr>
        <w:t>함</w:t>
      </w:r>
      <w:r>
        <w:t>.</w:t>
      </w:r>
    </w:p>
    <w:p w14:paraId="0B73020D" w14:textId="26355D2C" w:rsidR="003F2541" w:rsidRDefault="003F2541" w:rsidP="003F2541">
      <w:pPr>
        <w:pStyle w:val="a6"/>
        <w:tabs>
          <w:tab w:val="left" w:pos="1128"/>
        </w:tabs>
        <w:ind w:left="800"/>
      </w:pPr>
    </w:p>
    <w:p w14:paraId="09FDBA25" w14:textId="13A065ED" w:rsidR="009F52C5" w:rsidRDefault="009F52C5" w:rsidP="00F64C70">
      <w:pPr>
        <w:pStyle w:val="a6"/>
        <w:numPr>
          <w:ilvl w:val="0"/>
          <w:numId w:val="1"/>
        </w:numPr>
        <w:tabs>
          <w:tab w:val="left" w:pos="1128"/>
        </w:tabs>
      </w:pPr>
      <w:r w:rsidRPr="00975F95">
        <w:rPr>
          <w:rFonts w:hint="eastAsia"/>
          <w:b/>
          <w:bCs/>
        </w:rPr>
        <w:t xml:space="preserve">최적 </w:t>
      </w:r>
      <w:proofErr w:type="gramStart"/>
      <w:r w:rsidRPr="00975F95">
        <w:rPr>
          <w:rFonts w:hint="eastAsia"/>
          <w:b/>
          <w:bCs/>
        </w:rPr>
        <w:t>파라미터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{'depth': 4, 'grow_policy': 'Depthwise', 'learning_rate': 0.0860, 'min_child_samples': 21, 'n_estimators': 261</w:t>
      </w:r>
      <w:r>
        <w:rPr>
          <w:rFonts w:hint="eastAsia"/>
        </w:rPr>
        <w:t>}</w:t>
      </w:r>
    </w:p>
    <w:p w14:paraId="60A5528C" w14:textId="77777777" w:rsidR="00975F95" w:rsidRDefault="00975F95" w:rsidP="00975F95">
      <w:pPr>
        <w:pStyle w:val="a6"/>
        <w:tabs>
          <w:tab w:val="left" w:pos="1128"/>
        </w:tabs>
        <w:ind w:left="800"/>
      </w:pPr>
    </w:p>
    <w:p w14:paraId="3EB2257D" w14:textId="58504262" w:rsidR="00117B78" w:rsidRPr="00975F95" w:rsidRDefault="00975F95" w:rsidP="00975F95">
      <w:pPr>
        <w:pStyle w:val="a6"/>
        <w:numPr>
          <w:ilvl w:val="0"/>
          <w:numId w:val="1"/>
        </w:numPr>
        <w:tabs>
          <w:tab w:val="left" w:pos="1128"/>
        </w:tabs>
        <w:rPr>
          <w:b/>
          <w:bCs/>
        </w:rPr>
      </w:pPr>
      <w:r w:rsidRPr="00975F95">
        <w:rPr>
          <w:rFonts w:hint="eastAsia"/>
          <w:b/>
          <w:bCs/>
        </w:rPr>
        <w:t>성과지표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5"/>
        <w:gridCol w:w="1529"/>
        <w:gridCol w:w="1466"/>
        <w:gridCol w:w="1480"/>
        <w:gridCol w:w="1466"/>
        <w:gridCol w:w="1460"/>
      </w:tblGrid>
      <w:tr w:rsidR="00F64C70" w14:paraId="6BC46DC1" w14:textId="77777777" w:rsidTr="00117B78">
        <w:tc>
          <w:tcPr>
            <w:tcW w:w="1615" w:type="dxa"/>
            <w:shd w:val="clear" w:color="auto" w:fill="D1D1D1" w:themeFill="background2" w:themeFillShade="E6"/>
          </w:tcPr>
          <w:p w14:paraId="0B0DA2DC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train_accuracy</w:t>
            </w:r>
          </w:p>
        </w:tc>
        <w:tc>
          <w:tcPr>
            <w:tcW w:w="1529" w:type="dxa"/>
            <w:shd w:val="clear" w:color="auto" w:fill="D1D1D1" w:themeFill="background2" w:themeFillShade="E6"/>
          </w:tcPr>
          <w:p w14:paraId="252D8925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test_accuracy</w:t>
            </w:r>
          </w:p>
        </w:tc>
        <w:tc>
          <w:tcPr>
            <w:tcW w:w="1466" w:type="dxa"/>
            <w:shd w:val="clear" w:color="auto" w:fill="D1D1D1" w:themeFill="background2" w:themeFillShade="E6"/>
          </w:tcPr>
          <w:p w14:paraId="5EF32542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AUC</w:t>
            </w:r>
          </w:p>
        </w:tc>
        <w:tc>
          <w:tcPr>
            <w:tcW w:w="1480" w:type="dxa"/>
            <w:shd w:val="clear" w:color="auto" w:fill="D1D1D1" w:themeFill="background2" w:themeFillShade="E6"/>
          </w:tcPr>
          <w:p w14:paraId="30E9467F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Precision</w:t>
            </w:r>
          </w:p>
        </w:tc>
        <w:tc>
          <w:tcPr>
            <w:tcW w:w="1466" w:type="dxa"/>
            <w:shd w:val="clear" w:color="auto" w:fill="D1D1D1" w:themeFill="background2" w:themeFillShade="E6"/>
          </w:tcPr>
          <w:p w14:paraId="004230BC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Recall</w:t>
            </w:r>
          </w:p>
        </w:tc>
        <w:tc>
          <w:tcPr>
            <w:tcW w:w="1460" w:type="dxa"/>
            <w:shd w:val="clear" w:color="auto" w:fill="D1D1D1" w:themeFill="background2" w:themeFillShade="E6"/>
          </w:tcPr>
          <w:p w14:paraId="0654516D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F1 Score</w:t>
            </w:r>
          </w:p>
        </w:tc>
      </w:tr>
      <w:tr w:rsidR="00F64C70" w14:paraId="025AB667" w14:textId="77777777" w:rsidTr="00117B78">
        <w:tc>
          <w:tcPr>
            <w:tcW w:w="1615" w:type="dxa"/>
          </w:tcPr>
          <w:p w14:paraId="69B3854D" w14:textId="6AD684F5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0.8588</w:t>
            </w:r>
          </w:p>
        </w:tc>
        <w:tc>
          <w:tcPr>
            <w:tcW w:w="1529" w:type="dxa"/>
          </w:tcPr>
          <w:p w14:paraId="270DBC28" w14:textId="3AA1880A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0.8565</w:t>
            </w:r>
          </w:p>
        </w:tc>
        <w:tc>
          <w:tcPr>
            <w:tcW w:w="1466" w:type="dxa"/>
          </w:tcPr>
          <w:p w14:paraId="54F8148F" w14:textId="57472AAD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0.9466</w:t>
            </w:r>
          </w:p>
        </w:tc>
        <w:tc>
          <w:tcPr>
            <w:tcW w:w="1480" w:type="dxa"/>
          </w:tcPr>
          <w:p w14:paraId="4C399D79" w14:textId="71D8395F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0.8584</w:t>
            </w:r>
          </w:p>
        </w:tc>
        <w:tc>
          <w:tcPr>
            <w:tcW w:w="1466" w:type="dxa"/>
          </w:tcPr>
          <w:p w14:paraId="595AF788" w14:textId="6EF17FC7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0.8625</w:t>
            </w:r>
          </w:p>
        </w:tc>
        <w:tc>
          <w:tcPr>
            <w:tcW w:w="1460" w:type="dxa"/>
          </w:tcPr>
          <w:p w14:paraId="11D70EAD" w14:textId="23287BB2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0.865</w:t>
            </w:r>
          </w:p>
        </w:tc>
      </w:tr>
    </w:tbl>
    <w:p w14:paraId="6ADEEE48" w14:textId="77777777" w:rsidR="00117B78" w:rsidRDefault="00117B78" w:rsidP="00C96721">
      <w:pPr>
        <w:tabs>
          <w:tab w:val="left" w:pos="1128"/>
        </w:tabs>
      </w:pPr>
    </w:p>
    <w:p w14:paraId="29666A31" w14:textId="77777777" w:rsidR="00117B78" w:rsidRDefault="00117B78" w:rsidP="00C96721">
      <w:pPr>
        <w:tabs>
          <w:tab w:val="left" w:pos="1128"/>
        </w:tabs>
      </w:pPr>
    </w:p>
    <w:p w14:paraId="19DE69A7" w14:textId="05683D71" w:rsidR="00C96721" w:rsidRDefault="00117B78" w:rsidP="00C96721">
      <w:pPr>
        <w:tabs>
          <w:tab w:val="left" w:pos="1128"/>
        </w:tabs>
      </w:pPr>
      <w:r w:rsidRPr="00117B78">
        <w:rPr>
          <w:noProof/>
        </w:rPr>
        <w:drawing>
          <wp:inline distT="0" distB="0" distL="0" distR="0" wp14:anchorId="1F6D51AD" wp14:editId="5E26BA55">
            <wp:extent cx="5731510" cy="3658235"/>
            <wp:effectExtent l="0" t="0" r="2540" b="0"/>
            <wp:docPr id="741105734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05734" name="그림 1" descr="텍스트, 라인, 그래프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5495" w14:textId="77777777" w:rsidR="009F52C5" w:rsidRDefault="009F52C5">
      <w:pPr>
        <w:widowControl/>
        <w:wordWrap/>
        <w:autoSpaceDE/>
        <w:autoSpaceDN/>
      </w:pPr>
      <w:r>
        <w:br w:type="page"/>
      </w:r>
    </w:p>
    <w:p w14:paraId="0487ECC9" w14:textId="4D8F8C10" w:rsidR="00C96721" w:rsidRDefault="009F52C5" w:rsidP="00C96721">
      <w:pPr>
        <w:tabs>
          <w:tab w:val="left" w:pos="1128"/>
        </w:tabs>
        <w:rPr>
          <w:b/>
          <w:bCs/>
          <w:sz w:val="26"/>
          <w:szCs w:val="26"/>
        </w:rPr>
      </w:pPr>
      <w:r w:rsidRPr="009F52C5">
        <w:rPr>
          <w:rFonts w:hint="eastAsia"/>
          <w:b/>
          <w:bCs/>
          <w:sz w:val="26"/>
          <w:szCs w:val="26"/>
        </w:rPr>
        <w:lastRenderedPageBreak/>
        <w:t xml:space="preserve">5. </w:t>
      </w:r>
      <w:r w:rsidR="003F2541">
        <w:rPr>
          <w:rFonts w:hint="eastAsia"/>
          <w:b/>
          <w:bCs/>
          <w:sz w:val="26"/>
          <w:szCs w:val="26"/>
        </w:rPr>
        <w:t>신경망</w:t>
      </w:r>
    </w:p>
    <w:p w14:paraId="71269206" w14:textId="77777777" w:rsidR="00975F95" w:rsidRPr="00975F95" w:rsidRDefault="00975F95" w:rsidP="00975F95">
      <w:pPr>
        <w:pStyle w:val="a6"/>
        <w:numPr>
          <w:ilvl w:val="0"/>
          <w:numId w:val="1"/>
        </w:numPr>
        <w:tabs>
          <w:tab w:val="left" w:pos="1128"/>
        </w:tabs>
        <w:rPr>
          <w:b/>
          <w:bCs/>
        </w:rPr>
      </w:pPr>
      <w:r w:rsidRPr="00975F95">
        <w:rPr>
          <w:rFonts w:hint="eastAsia"/>
          <w:b/>
          <w:bCs/>
        </w:rPr>
        <w:t>선정 이유</w:t>
      </w:r>
    </w:p>
    <w:p w14:paraId="6E4D188B" w14:textId="37AF6F2F" w:rsidR="001E384F" w:rsidRPr="001E384F" w:rsidRDefault="001E384F" w:rsidP="001E384F">
      <w:pPr>
        <w:pStyle w:val="a6"/>
        <w:tabs>
          <w:tab w:val="left" w:pos="1128"/>
        </w:tabs>
        <w:ind w:left="800"/>
      </w:pPr>
      <w:r w:rsidRPr="001E384F">
        <w:rPr>
          <w:rFonts w:hint="eastAsia"/>
          <w:u w:val="single"/>
        </w:rPr>
        <w:t>자동적인</w:t>
      </w:r>
      <w:r w:rsidRPr="001E384F">
        <w:rPr>
          <w:u w:val="single"/>
        </w:rPr>
        <w:t xml:space="preserve"> 특성 학습</w:t>
      </w:r>
      <w:r>
        <w:t>: 신경망은 입력 데이터로부터 특성을 자동으로 학습할 수 있</w:t>
      </w:r>
      <w:r w:rsidR="000D42AE">
        <w:rPr>
          <w:rFonts w:hint="eastAsia"/>
        </w:rPr>
        <w:t>음</w:t>
      </w:r>
      <w:r>
        <w:t>. 범주형 변수의 경우 원-핫 인코딩 등의 방법으로 변환하더라도 신경망은 이러한 범주형 특성의 패턴을 스스로 인식하고 활용할 수 있</w:t>
      </w:r>
      <w:r w:rsidR="000D42AE">
        <w:rPr>
          <w:rFonts w:hint="eastAsia"/>
        </w:rPr>
        <w:t>음</w:t>
      </w:r>
      <w:r>
        <w:t>.</w:t>
      </w:r>
    </w:p>
    <w:p w14:paraId="66E7BAD7" w14:textId="4116AC9D" w:rsidR="001E384F" w:rsidRDefault="001E384F" w:rsidP="001E384F">
      <w:pPr>
        <w:pStyle w:val="a6"/>
        <w:tabs>
          <w:tab w:val="left" w:pos="1128"/>
        </w:tabs>
        <w:ind w:left="800"/>
      </w:pPr>
      <w:r w:rsidRPr="001E384F">
        <w:rPr>
          <w:rFonts w:hint="eastAsia"/>
          <w:u w:val="single"/>
        </w:rPr>
        <w:t>다중</w:t>
      </w:r>
      <w:r w:rsidRPr="001E384F">
        <w:rPr>
          <w:u w:val="single"/>
        </w:rPr>
        <w:t xml:space="preserve"> 레벨 추상화</w:t>
      </w:r>
      <w:r>
        <w:t>: 신경망은 여러 은닉층을 통해 데이터의 다양한 추상적인 특성을 학습할 수 있</w:t>
      </w:r>
      <w:r w:rsidR="000D42AE">
        <w:rPr>
          <w:rFonts w:hint="eastAsia"/>
        </w:rPr>
        <w:t>음</w:t>
      </w:r>
      <w:r>
        <w:t>. 이는 복잡한 데이터셋에서 중요한 특성을 추출하고 분류하는 데 유리</w:t>
      </w:r>
      <w:r w:rsidR="000D42AE">
        <w:rPr>
          <w:rFonts w:hint="eastAsia"/>
        </w:rPr>
        <w:t>함</w:t>
      </w:r>
      <w:r>
        <w:t>.</w:t>
      </w:r>
    </w:p>
    <w:p w14:paraId="3456EF91" w14:textId="4D95E981" w:rsidR="00975F95" w:rsidRDefault="001E384F" w:rsidP="000D42AE">
      <w:pPr>
        <w:pStyle w:val="a6"/>
        <w:tabs>
          <w:tab w:val="left" w:pos="1128"/>
        </w:tabs>
        <w:ind w:left="800"/>
        <w:rPr>
          <w:rFonts w:hint="eastAsia"/>
        </w:rPr>
      </w:pPr>
      <w:r w:rsidRPr="001E384F">
        <w:rPr>
          <w:rFonts w:hint="eastAsia"/>
          <w:u w:val="single"/>
        </w:rPr>
        <w:t>대규모</w:t>
      </w:r>
      <w:r w:rsidRPr="001E384F">
        <w:rPr>
          <w:u w:val="single"/>
        </w:rPr>
        <w:t xml:space="preserve"> 데이터 처리</w:t>
      </w:r>
      <w:r>
        <w:t>: 대규모의 데이터셋에서도 효과적으로 작동할 수 있는 능력이 있</w:t>
      </w:r>
      <w:r w:rsidR="000D42AE">
        <w:rPr>
          <w:rFonts w:hint="eastAsia"/>
        </w:rPr>
        <w:t>음</w:t>
      </w:r>
      <w:r>
        <w:t>. 많은 양의 범주형 변수가 포함된 데이터도 신경망은 처리할 수 있으며, 이를 통해 정확도를 높일 수 있</w:t>
      </w:r>
      <w:r w:rsidR="000D42AE">
        <w:rPr>
          <w:rFonts w:hint="eastAsia"/>
        </w:rPr>
        <w:t>음</w:t>
      </w:r>
      <w:r>
        <w:t>.</w:t>
      </w:r>
    </w:p>
    <w:p w14:paraId="2A6B5D51" w14:textId="77777777" w:rsidR="000D42AE" w:rsidRDefault="000D42AE" w:rsidP="000D42AE">
      <w:pPr>
        <w:pStyle w:val="a6"/>
        <w:tabs>
          <w:tab w:val="left" w:pos="1128"/>
        </w:tabs>
        <w:ind w:left="800"/>
        <w:rPr>
          <w:rFonts w:hint="eastAsia"/>
          <w:b/>
          <w:bCs/>
        </w:rPr>
      </w:pPr>
    </w:p>
    <w:p w14:paraId="4051797D" w14:textId="0B2BCD30" w:rsidR="000D42AE" w:rsidRPr="000D42AE" w:rsidRDefault="000D42AE" w:rsidP="000D42AE">
      <w:pPr>
        <w:pStyle w:val="a6"/>
        <w:numPr>
          <w:ilvl w:val="0"/>
          <w:numId w:val="1"/>
        </w:numPr>
        <w:tabs>
          <w:tab w:val="left" w:pos="1128"/>
        </w:tabs>
        <w:rPr>
          <w:rFonts w:hint="eastAsia"/>
          <w:b/>
          <w:bCs/>
        </w:rPr>
      </w:pPr>
      <w:r w:rsidRPr="000D42AE">
        <w:rPr>
          <w:rFonts w:hint="eastAsia"/>
          <w:b/>
          <w:bCs/>
        </w:rPr>
        <w:t>성과지표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14"/>
        <w:gridCol w:w="1529"/>
        <w:gridCol w:w="1464"/>
        <w:gridCol w:w="1479"/>
        <w:gridCol w:w="1465"/>
        <w:gridCol w:w="1465"/>
      </w:tblGrid>
      <w:tr w:rsidR="00F64C70" w14:paraId="6192FB98" w14:textId="77777777" w:rsidTr="00975F95">
        <w:tc>
          <w:tcPr>
            <w:tcW w:w="1614" w:type="dxa"/>
            <w:shd w:val="clear" w:color="auto" w:fill="D1D1D1" w:themeFill="background2" w:themeFillShade="E6"/>
          </w:tcPr>
          <w:p w14:paraId="17064E8B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train_accuracy</w:t>
            </w:r>
          </w:p>
        </w:tc>
        <w:tc>
          <w:tcPr>
            <w:tcW w:w="1529" w:type="dxa"/>
            <w:shd w:val="clear" w:color="auto" w:fill="D1D1D1" w:themeFill="background2" w:themeFillShade="E6"/>
          </w:tcPr>
          <w:p w14:paraId="67FFEDEE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test_accuracy</w:t>
            </w:r>
          </w:p>
        </w:tc>
        <w:tc>
          <w:tcPr>
            <w:tcW w:w="1464" w:type="dxa"/>
            <w:shd w:val="clear" w:color="auto" w:fill="D1D1D1" w:themeFill="background2" w:themeFillShade="E6"/>
          </w:tcPr>
          <w:p w14:paraId="6057AF95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AUC</w:t>
            </w:r>
          </w:p>
        </w:tc>
        <w:tc>
          <w:tcPr>
            <w:tcW w:w="1479" w:type="dxa"/>
            <w:shd w:val="clear" w:color="auto" w:fill="D1D1D1" w:themeFill="background2" w:themeFillShade="E6"/>
          </w:tcPr>
          <w:p w14:paraId="1EF7C517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Precision</w:t>
            </w:r>
          </w:p>
        </w:tc>
        <w:tc>
          <w:tcPr>
            <w:tcW w:w="1465" w:type="dxa"/>
            <w:shd w:val="clear" w:color="auto" w:fill="D1D1D1" w:themeFill="background2" w:themeFillShade="E6"/>
          </w:tcPr>
          <w:p w14:paraId="2250D4A8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Recall</w:t>
            </w:r>
          </w:p>
        </w:tc>
        <w:tc>
          <w:tcPr>
            <w:tcW w:w="1465" w:type="dxa"/>
            <w:shd w:val="clear" w:color="auto" w:fill="D1D1D1" w:themeFill="background2" w:themeFillShade="E6"/>
          </w:tcPr>
          <w:p w14:paraId="11FAE795" w14:textId="77777777" w:rsidR="00F64C70" w:rsidRPr="00F64C70" w:rsidRDefault="00F64C70" w:rsidP="00745DAC">
            <w:pPr>
              <w:tabs>
                <w:tab w:val="left" w:pos="1128"/>
              </w:tabs>
            </w:pPr>
            <w:r w:rsidRPr="00F64C70">
              <w:rPr>
                <w:rFonts w:hint="eastAsia"/>
              </w:rPr>
              <w:t>F1 Score</w:t>
            </w:r>
          </w:p>
        </w:tc>
      </w:tr>
      <w:tr w:rsidR="00975F95" w14:paraId="03B4F7E6" w14:textId="77777777" w:rsidTr="00975F95">
        <w:tc>
          <w:tcPr>
            <w:tcW w:w="1614" w:type="dxa"/>
          </w:tcPr>
          <w:p w14:paraId="5ECAE676" w14:textId="078BD2D4" w:rsidR="00F64C70" w:rsidRDefault="00F64C70" w:rsidP="00F64C70">
            <w:pPr>
              <w:tabs>
                <w:tab w:val="left" w:pos="1140"/>
              </w:tabs>
            </w:pPr>
            <w:r>
              <w:rPr>
                <w:rFonts w:hint="eastAsia"/>
              </w:rPr>
              <w:t>0.8301</w:t>
            </w:r>
          </w:p>
        </w:tc>
        <w:tc>
          <w:tcPr>
            <w:tcW w:w="1529" w:type="dxa"/>
          </w:tcPr>
          <w:p w14:paraId="28F81A74" w14:textId="2B7FDF88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0.8300</w:t>
            </w:r>
          </w:p>
        </w:tc>
        <w:tc>
          <w:tcPr>
            <w:tcW w:w="1464" w:type="dxa"/>
          </w:tcPr>
          <w:p w14:paraId="511BA8F5" w14:textId="25EC27B2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0.9163</w:t>
            </w:r>
          </w:p>
        </w:tc>
        <w:tc>
          <w:tcPr>
            <w:tcW w:w="1479" w:type="dxa"/>
          </w:tcPr>
          <w:p w14:paraId="2D2DB086" w14:textId="3F597867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0.8326</w:t>
            </w:r>
          </w:p>
        </w:tc>
        <w:tc>
          <w:tcPr>
            <w:tcW w:w="1465" w:type="dxa"/>
          </w:tcPr>
          <w:p w14:paraId="4CD9BF46" w14:textId="02178D55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0.8369</w:t>
            </w:r>
          </w:p>
        </w:tc>
        <w:tc>
          <w:tcPr>
            <w:tcW w:w="1465" w:type="dxa"/>
          </w:tcPr>
          <w:p w14:paraId="588BBBEA" w14:textId="774BC1A5" w:rsidR="00F64C70" w:rsidRDefault="00F64C70" w:rsidP="00745DAC">
            <w:pPr>
              <w:tabs>
                <w:tab w:val="left" w:pos="1128"/>
              </w:tabs>
            </w:pPr>
            <w:r>
              <w:rPr>
                <w:rFonts w:hint="eastAsia"/>
              </w:rPr>
              <w:t>0.8347</w:t>
            </w:r>
          </w:p>
        </w:tc>
      </w:tr>
    </w:tbl>
    <w:p w14:paraId="27605817" w14:textId="77777777" w:rsidR="00975F95" w:rsidRPr="00EB3CF6" w:rsidRDefault="00975F95" w:rsidP="00EB3CF6">
      <w:pPr>
        <w:tabs>
          <w:tab w:val="left" w:pos="1128"/>
        </w:tabs>
        <w:rPr>
          <w:rFonts w:hint="eastAsia"/>
        </w:rPr>
      </w:pPr>
    </w:p>
    <w:p w14:paraId="23F170D3" w14:textId="4869C12F" w:rsidR="00EB3CF6" w:rsidRPr="00EB3CF6" w:rsidRDefault="00117B78" w:rsidP="00EB3CF6">
      <w:r w:rsidRPr="00117B78">
        <w:rPr>
          <w:noProof/>
        </w:rPr>
        <w:drawing>
          <wp:inline distT="0" distB="0" distL="0" distR="0" wp14:anchorId="1C250F2E" wp14:editId="5EC9B4F2">
            <wp:extent cx="5731510" cy="3644900"/>
            <wp:effectExtent l="0" t="0" r="2540" b="0"/>
            <wp:docPr id="85327018" name="그림 1" descr="라인, 텍스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7018" name="그림 1" descr="라인, 텍스트, 그래프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CF6" w:rsidRPr="00EB3C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C151F"/>
    <w:multiLevelType w:val="hybridMultilevel"/>
    <w:tmpl w:val="205A9E6A"/>
    <w:lvl w:ilvl="0" w:tplc="D6B09D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0723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F6"/>
    <w:rsid w:val="000D42AE"/>
    <w:rsid w:val="00117B78"/>
    <w:rsid w:val="001E384F"/>
    <w:rsid w:val="002D719A"/>
    <w:rsid w:val="003F2541"/>
    <w:rsid w:val="0040015F"/>
    <w:rsid w:val="00975F95"/>
    <w:rsid w:val="009F52C5"/>
    <w:rsid w:val="00C35860"/>
    <w:rsid w:val="00C96721"/>
    <w:rsid w:val="00D46A7C"/>
    <w:rsid w:val="00D67358"/>
    <w:rsid w:val="00EB3CF6"/>
    <w:rsid w:val="00F6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3A6B"/>
  <w15:chartTrackingRefBased/>
  <w15:docId w15:val="{A4296504-7523-469D-922B-13F3D77A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3C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3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3C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3C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3C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3C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3C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3C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3C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3C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3C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3C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B3C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3C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3C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3C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3C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3C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3C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3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3C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3C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3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3C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3C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3C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3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3C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3CF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64C7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영재 정</dc:creator>
  <cp:keywords/>
  <dc:description/>
  <cp:lastModifiedBy>영재 정</cp:lastModifiedBy>
  <cp:revision>6</cp:revision>
  <dcterms:created xsi:type="dcterms:W3CDTF">2024-07-08T01:31:00Z</dcterms:created>
  <dcterms:modified xsi:type="dcterms:W3CDTF">2024-07-08T02:34:00Z</dcterms:modified>
</cp:coreProperties>
</file>