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A7CD10" w14:textId="0B420E91" w:rsidR="00D67358" w:rsidRPr="007A1A66" w:rsidRDefault="007A1A66" w:rsidP="007A1A66">
      <w:pPr>
        <w:jc w:val="center"/>
        <w:rPr>
          <w:b/>
          <w:bCs/>
          <w:sz w:val="30"/>
          <w:szCs w:val="30"/>
        </w:rPr>
      </w:pPr>
      <w:r w:rsidRPr="007A1A66">
        <w:rPr>
          <w:rFonts w:hint="eastAsia"/>
          <w:b/>
          <w:bCs/>
          <w:sz w:val="30"/>
          <w:szCs w:val="30"/>
        </w:rPr>
        <w:t>전처리 결과서</w:t>
      </w:r>
    </w:p>
    <w:p w14:paraId="2306FC38" w14:textId="77777777" w:rsidR="007A1A66" w:rsidRPr="007A1A66" w:rsidRDefault="007A1A66">
      <w:pPr>
        <w:rPr>
          <w:b/>
          <w:bCs/>
        </w:rPr>
      </w:pPr>
    </w:p>
    <w:p w14:paraId="4147AA07" w14:textId="77FD4AC5" w:rsidR="007A1A66" w:rsidRPr="007A1A66" w:rsidRDefault="007A1A66" w:rsidP="007A1A66">
      <w:pPr>
        <w:pStyle w:val="a6"/>
        <w:numPr>
          <w:ilvl w:val="0"/>
          <w:numId w:val="1"/>
        </w:numPr>
        <w:rPr>
          <w:b/>
          <w:bCs/>
          <w:sz w:val="26"/>
          <w:szCs w:val="26"/>
        </w:rPr>
      </w:pPr>
      <w:r w:rsidRPr="007A1A66">
        <w:rPr>
          <w:rFonts w:hint="eastAsia"/>
          <w:b/>
          <w:bCs/>
          <w:sz w:val="26"/>
          <w:szCs w:val="26"/>
        </w:rPr>
        <w:t>Explore Data</w:t>
      </w:r>
    </w:p>
    <w:p w14:paraId="74C88549" w14:textId="0F8508D9" w:rsidR="007A1A66" w:rsidRDefault="007A1A66" w:rsidP="007A1A66">
      <w:pPr>
        <w:pStyle w:val="a6"/>
        <w:ind w:left="800"/>
      </w:pPr>
      <w:r w:rsidRPr="007A1A66">
        <w:rPr>
          <w:noProof/>
        </w:rPr>
        <w:drawing>
          <wp:inline distT="0" distB="0" distL="0" distR="0" wp14:anchorId="7DB11896" wp14:editId="34EA46FB">
            <wp:extent cx="5731510" cy="6318885"/>
            <wp:effectExtent l="0" t="0" r="2540" b="5715"/>
            <wp:docPr id="1501753141" name="그림 1" descr="텍스트, 폰트, 메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53141" name="그림 1" descr="텍스트, 폰트, 메뉴, 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76AD" w14:textId="2D295A5D" w:rsidR="007A1A66" w:rsidRDefault="007A1A66" w:rsidP="007A1A66">
      <w:pPr>
        <w:pStyle w:val="a6"/>
        <w:numPr>
          <w:ilvl w:val="0"/>
          <w:numId w:val="2"/>
        </w:numPr>
      </w:pPr>
      <w:r>
        <w:rPr>
          <w:rFonts w:hint="eastAsia"/>
        </w:rPr>
        <w:t>총 고객 수(Rows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125,000</w:t>
      </w:r>
    </w:p>
    <w:p w14:paraId="5C9EFCEA" w14:textId="6149E4CB" w:rsidR="007A1A66" w:rsidRDefault="007A1A66" w:rsidP="007A1A66">
      <w:pPr>
        <w:pStyle w:val="a6"/>
        <w:numPr>
          <w:ilvl w:val="0"/>
          <w:numId w:val="2"/>
        </w:numPr>
      </w:pPr>
      <w:r>
        <w:rPr>
          <w:rFonts w:hint="eastAsia"/>
        </w:rPr>
        <w:t>특성 수 (Columns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20</w:t>
      </w:r>
    </w:p>
    <w:p w14:paraId="014B836A" w14:textId="48FD1DB3" w:rsidR="00096394" w:rsidRDefault="00096394">
      <w:pPr>
        <w:widowControl/>
        <w:wordWrap/>
        <w:autoSpaceDE/>
        <w:autoSpaceDN/>
      </w:pPr>
      <w:r>
        <w:br w:type="page"/>
      </w:r>
    </w:p>
    <w:p w14:paraId="31692B9B" w14:textId="337691B5" w:rsidR="00096394" w:rsidRPr="00096394" w:rsidRDefault="00096394" w:rsidP="00096394">
      <w:pPr>
        <w:pStyle w:val="a6"/>
        <w:numPr>
          <w:ilvl w:val="0"/>
          <w:numId w:val="1"/>
        </w:numPr>
        <w:rPr>
          <w:b/>
          <w:bCs/>
          <w:sz w:val="26"/>
          <w:szCs w:val="26"/>
        </w:rPr>
      </w:pPr>
      <w:r w:rsidRPr="00096394">
        <w:rPr>
          <w:rFonts w:hint="eastAsia"/>
          <w:b/>
          <w:bCs/>
          <w:sz w:val="26"/>
          <w:szCs w:val="26"/>
        </w:rPr>
        <w:lastRenderedPageBreak/>
        <w:t>결측치 확인</w:t>
      </w:r>
    </w:p>
    <w:p w14:paraId="54CF5A81" w14:textId="36DCDC1B" w:rsidR="00096394" w:rsidRDefault="00096394" w:rsidP="00096394">
      <w:r w:rsidRPr="00096394">
        <w:rPr>
          <w:noProof/>
        </w:rPr>
        <w:drawing>
          <wp:inline distT="0" distB="0" distL="0" distR="0" wp14:anchorId="51F4C1D6" wp14:editId="32A56F48">
            <wp:extent cx="4391638" cy="5687219"/>
            <wp:effectExtent l="0" t="0" r="9525" b="8890"/>
            <wp:docPr id="1257338726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38726" name="그림 1" descr="텍스트, 스크린샷, 폰트, 문서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BE5D" w14:textId="120CF7D0" w:rsidR="00096394" w:rsidRDefault="00096394" w:rsidP="00096394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결측치 확인 </w:t>
      </w:r>
      <w:proofErr w:type="gramStart"/>
      <w:r>
        <w:rPr>
          <w:rFonts w:hint="eastAsia"/>
        </w:rPr>
        <w:t>결과 :</w:t>
      </w:r>
      <w:proofErr w:type="gramEnd"/>
      <w:r>
        <w:rPr>
          <w:rFonts w:hint="eastAsia"/>
        </w:rPr>
        <w:t xml:space="preserve"> 0개</w:t>
      </w:r>
    </w:p>
    <w:p w14:paraId="0616F27F" w14:textId="3961A683" w:rsidR="00096394" w:rsidRDefault="00096394">
      <w:pPr>
        <w:widowControl/>
        <w:wordWrap/>
        <w:autoSpaceDE/>
        <w:autoSpaceDN/>
      </w:pPr>
      <w:r>
        <w:br w:type="page"/>
      </w:r>
    </w:p>
    <w:p w14:paraId="723DC827" w14:textId="7DD84CDC" w:rsidR="00096394" w:rsidRPr="00096394" w:rsidRDefault="00096394" w:rsidP="00096394">
      <w:pPr>
        <w:pStyle w:val="a6"/>
        <w:numPr>
          <w:ilvl w:val="0"/>
          <w:numId w:val="1"/>
        </w:numPr>
        <w:rPr>
          <w:b/>
          <w:bCs/>
          <w:sz w:val="26"/>
          <w:szCs w:val="26"/>
        </w:rPr>
      </w:pPr>
      <w:r w:rsidRPr="00096394">
        <w:rPr>
          <w:rFonts w:hint="eastAsia"/>
          <w:b/>
          <w:bCs/>
          <w:sz w:val="26"/>
          <w:szCs w:val="26"/>
        </w:rPr>
        <w:lastRenderedPageBreak/>
        <w:t>IQR을 이용한 이상치 확인</w:t>
      </w:r>
    </w:p>
    <w:p w14:paraId="61CAF132" w14:textId="758AC9DC" w:rsidR="00096394" w:rsidRDefault="00096394" w:rsidP="00096394">
      <w:r w:rsidRPr="00096394">
        <w:rPr>
          <w:noProof/>
        </w:rPr>
        <w:drawing>
          <wp:inline distT="0" distB="0" distL="0" distR="0" wp14:anchorId="686EE4C5" wp14:editId="415B3C46">
            <wp:extent cx="3429479" cy="4839375"/>
            <wp:effectExtent l="0" t="0" r="0" b="0"/>
            <wp:docPr id="1011386130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86130" name="그림 1" descr="텍스트, 스크린샷, 폰트, 문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16C4" w14:textId="2D2A3B62" w:rsidR="00096394" w:rsidRDefault="00096394" w:rsidP="00096394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이상치 확인 </w:t>
      </w:r>
      <w:proofErr w:type="gramStart"/>
      <w:r>
        <w:rPr>
          <w:rFonts w:hint="eastAsia"/>
        </w:rPr>
        <w:t>결과 :</w:t>
      </w:r>
      <w:proofErr w:type="gramEnd"/>
      <w:r>
        <w:rPr>
          <w:rFonts w:hint="eastAsia"/>
        </w:rPr>
        <w:t xml:space="preserve"> 0개</w:t>
      </w:r>
    </w:p>
    <w:p w14:paraId="32F25B4F" w14:textId="16A5C4C9" w:rsidR="00096394" w:rsidRDefault="00096394">
      <w:pPr>
        <w:widowControl/>
        <w:wordWrap/>
        <w:autoSpaceDE/>
        <w:autoSpaceDN/>
      </w:pPr>
      <w:r>
        <w:br w:type="page"/>
      </w:r>
    </w:p>
    <w:p w14:paraId="707B19C0" w14:textId="3F0CCFC3" w:rsidR="00096394" w:rsidRPr="001C4759" w:rsidRDefault="00096394" w:rsidP="00096394">
      <w:pPr>
        <w:pStyle w:val="a6"/>
        <w:numPr>
          <w:ilvl w:val="0"/>
          <w:numId w:val="1"/>
        </w:numPr>
        <w:rPr>
          <w:b/>
          <w:bCs/>
          <w:sz w:val="26"/>
          <w:szCs w:val="26"/>
        </w:rPr>
      </w:pPr>
      <w:r w:rsidRPr="001C4759">
        <w:rPr>
          <w:rFonts w:hint="eastAsia"/>
          <w:b/>
          <w:bCs/>
          <w:sz w:val="26"/>
          <w:szCs w:val="26"/>
        </w:rPr>
        <w:lastRenderedPageBreak/>
        <w:t>Feature Engineering</w:t>
      </w:r>
    </w:p>
    <w:p w14:paraId="1D78E758" w14:textId="0F872311" w:rsidR="00096394" w:rsidRPr="001C4759" w:rsidRDefault="00096394" w:rsidP="00096394">
      <w:pPr>
        <w:pStyle w:val="a6"/>
        <w:numPr>
          <w:ilvl w:val="1"/>
          <w:numId w:val="1"/>
        </w:numPr>
        <w:rPr>
          <w:sz w:val="20"/>
          <w:szCs w:val="20"/>
        </w:rPr>
      </w:pPr>
      <w:r w:rsidRPr="001C4759">
        <w:rPr>
          <w:rFonts w:hint="eastAsia"/>
          <w:sz w:val="20"/>
          <w:szCs w:val="20"/>
        </w:rPr>
        <w:t>평균 재생 시간 당 곡수(songs_per_hours)</w:t>
      </w:r>
    </w:p>
    <w:p w14:paraId="4451C97B" w14:textId="54993788" w:rsidR="00096394" w:rsidRPr="001C4759" w:rsidRDefault="00096394" w:rsidP="00096394">
      <w:pPr>
        <w:pStyle w:val="a6"/>
        <w:ind w:left="1320"/>
        <w:rPr>
          <w:sz w:val="20"/>
          <w:szCs w:val="20"/>
        </w:rPr>
      </w:pPr>
      <w:r w:rsidRPr="001C4759">
        <w:rPr>
          <w:rFonts w:hint="eastAsia"/>
          <w:sz w:val="20"/>
          <w:szCs w:val="20"/>
        </w:rPr>
        <w:t>: weekly_songs_</w:t>
      </w:r>
      <w:proofErr w:type="gramStart"/>
      <w:r w:rsidRPr="001C4759">
        <w:rPr>
          <w:rFonts w:hint="eastAsia"/>
          <w:sz w:val="20"/>
          <w:szCs w:val="20"/>
        </w:rPr>
        <w:t>played /</w:t>
      </w:r>
      <w:proofErr w:type="gramEnd"/>
      <w:r w:rsidRPr="001C4759">
        <w:rPr>
          <w:rFonts w:hint="eastAsia"/>
          <w:sz w:val="20"/>
          <w:szCs w:val="20"/>
        </w:rPr>
        <w:t xml:space="preserve"> weekly_hours 로 파생변수 생성함</w:t>
      </w:r>
      <w:r w:rsidR="001C4759" w:rsidRPr="001C4759">
        <w:rPr>
          <w:rFonts w:hint="eastAsia"/>
          <w:sz w:val="20"/>
          <w:szCs w:val="20"/>
        </w:rPr>
        <w:t>.</w:t>
      </w:r>
    </w:p>
    <w:p w14:paraId="6727338D" w14:textId="4E867DAD" w:rsidR="00096394" w:rsidRPr="001C4759" w:rsidRDefault="00096394" w:rsidP="00096394">
      <w:pPr>
        <w:pStyle w:val="a6"/>
        <w:numPr>
          <w:ilvl w:val="1"/>
          <w:numId w:val="1"/>
        </w:numPr>
        <w:rPr>
          <w:sz w:val="20"/>
          <w:szCs w:val="20"/>
        </w:rPr>
      </w:pPr>
      <w:r w:rsidRPr="001C4759">
        <w:rPr>
          <w:rFonts w:hint="eastAsia"/>
          <w:sz w:val="20"/>
          <w:szCs w:val="20"/>
        </w:rPr>
        <w:t>가입 이후 경과 일수(signup_date_positive)</w:t>
      </w:r>
    </w:p>
    <w:p w14:paraId="37A474B8" w14:textId="684C6476" w:rsidR="00096394" w:rsidRPr="001C4759" w:rsidRDefault="00096394" w:rsidP="00096394">
      <w:pPr>
        <w:pStyle w:val="a6"/>
        <w:ind w:left="1320"/>
        <w:rPr>
          <w:sz w:val="20"/>
          <w:szCs w:val="20"/>
        </w:rPr>
      </w:pPr>
      <w:r w:rsidRPr="001C4759">
        <w:rPr>
          <w:rFonts w:hint="eastAsia"/>
          <w:sz w:val="20"/>
          <w:szCs w:val="20"/>
        </w:rPr>
        <w:t>: 현재 날짜 기준으로 언제 가입했는지에 대한 차이가 음수로 표현되어있었음. 따라서, 이를 양수로 전환하여 직관적으로 표현함.</w:t>
      </w:r>
    </w:p>
    <w:p w14:paraId="68626231" w14:textId="5C6AC11D" w:rsidR="00096394" w:rsidRPr="001C4759" w:rsidRDefault="00096394" w:rsidP="00096394">
      <w:pPr>
        <w:pStyle w:val="a6"/>
        <w:numPr>
          <w:ilvl w:val="1"/>
          <w:numId w:val="1"/>
        </w:numPr>
        <w:rPr>
          <w:sz w:val="20"/>
          <w:szCs w:val="20"/>
        </w:rPr>
      </w:pPr>
      <w:r w:rsidRPr="001C4759">
        <w:rPr>
          <w:rFonts w:hint="eastAsia"/>
          <w:sz w:val="20"/>
          <w:szCs w:val="20"/>
        </w:rPr>
        <w:t>서비스 내 활동 지표(engagement_score)</w:t>
      </w:r>
    </w:p>
    <w:p w14:paraId="521D842A" w14:textId="1E84FFB6" w:rsidR="001C4759" w:rsidRPr="001C4759" w:rsidRDefault="00096394" w:rsidP="001C4759">
      <w:pPr>
        <w:pStyle w:val="a6"/>
        <w:ind w:left="1320"/>
        <w:rPr>
          <w:sz w:val="20"/>
          <w:szCs w:val="20"/>
        </w:rPr>
      </w:pPr>
      <w:r w:rsidRPr="001C4759">
        <w:rPr>
          <w:rFonts w:hint="eastAsia"/>
          <w:sz w:val="20"/>
          <w:szCs w:val="20"/>
        </w:rPr>
        <w:t>: 서비스 내에서 사용자의 활동을 확인할 수 있는 특성들인 notifications_clicked와 num_playlists_created, num_shared_playlists 특성들을 평균 계산하여 파생변수 생성하였음.</w:t>
      </w:r>
    </w:p>
    <w:p w14:paraId="19E41531" w14:textId="420F7B80" w:rsidR="001C4759" w:rsidRPr="001C4759" w:rsidRDefault="001C4759" w:rsidP="001C4759">
      <w:pPr>
        <w:pStyle w:val="a6"/>
        <w:numPr>
          <w:ilvl w:val="0"/>
          <w:numId w:val="1"/>
        </w:numPr>
        <w:rPr>
          <w:b/>
          <w:bCs/>
        </w:rPr>
      </w:pPr>
      <w:r w:rsidRPr="001C4759">
        <w:rPr>
          <w:rFonts w:hint="eastAsia"/>
          <w:b/>
          <w:bCs/>
          <w:sz w:val="26"/>
          <w:szCs w:val="26"/>
        </w:rPr>
        <w:t xml:space="preserve">상관관계 </w:t>
      </w:r>
      <w:proofErr w:type="gramStart"/>
      <w:r w:rsidRPr="001C4759">
        <w:rPr>
          <w:rFonts w:hint="eastAsia"/>
          <w:b/>
          <w:bCs/>
          <w:sz w:val="26"/>
          <w:szCs w:val="26"/>
        </w:rPr>
        <w:t>시각화</w:t>
      </w:r>
      <w:r w:rsidRPr="001C4759">
        <w:rPr>
          <w:rFonts w:hint="eastAsia"/>
          <w:b/>
          <w:bCs/>
        </w:rPr>
        <w:t xml:space="preserve"> :</w:t>
      </w:r>
      <w:proofErr w:type="gramEnd"/>
      <w:r w:rsidRPr="001C4759">
        <w:rPr>
          <w:rFonts w:hint="eastAsia"/>
          <w:b/>
          <w:bCs/>
        </w:rPr>
        <w:t xml:space="preserve"> 상관관계를 한눈에 확인할 수 있는 heatmap을 그려보았음.</w:t>
      </w:r>
    </w:p>
    <w:p w14:paraId="343E5BE0" w14:textId="76BAAFAB" w:rsidR="001C4759" w:rsidRPr="001C4759" w:rsidRDefault="001C4759" w:rsidP="001C4759">
      <w:pPr>
        <w:rPr>
          <w:b/>
          <w:bCs/>
        </w:rPr>
      </w:pPr>
      <w:r w:rsidRPr="001C4759">
        <w:rPr>
          <w:noProof/>
        </w:rPr>
        <w:drawing>
          <wp:inline distT="0" distB="0" distL="0" distR="0" wp14:anchorId="72F23365" wp14:editId="6662FFF4">
            <wp:extent cx="5731510" cy="5142865"/>
            <wp:effectExtent l="0" t="0" r="2540" b="635"/>
            <wp:docPr id="844533161" name="그림 1" descr="텍스트, 스크린샷, 도표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33161" name="그림 1" descr="텍스트, 스크린샷, 도표, 평행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2A78" w14:textId="726EE211" w:rsidR="001C4759" w:rsidRPr="001C4759" w:rsidRDefault="001C4759" w:rsidP="001C4759">
      <w:pPr>
        <w:pStyle w:val="a6"/>
        <w:widowControl/>
        <w:numPr>
          <w:ilvl w:val="0"/>
          <w:numId w:val="2"/>
        </w:numPr>
        <w:wordWrap/>
        <w:autoSpaceDE/>
        <w:autoSpaceDN/>
        <w:rPr>
          <w:sz w:val="20"/>
          <w:szCs w:val="20"/>
        </w:rPr>
      </w:pPr>
      <w:r w:rsidRPr="001C4759">
        <w:rPr>
          <w:rFonts w:hint="eastAsia"/>
          <w:sz w:val="20"/>
          <w:szCs w:val="20"/>
        </w:rPr>
        <w:t>전반적으로 상관관계가 낮아보임.</w:t>
      </w:r>
    </w:p>
    <w:p w14:paraId="10815F70" w14:textId="24283B0F" w:rsidR="001C4759" w:rsidRPr="001C4759" w:rsidRDefault="001C4759" w:rsidP="001C4759">
      <w:pPr>
        <w:pStyle w:val="a6"/>
        <w:widowControl/>
        <w:numPr>
          <w:ilvl w:val="0"/>
          <w:numId w:val="2"/>
        </w:numPr>
        <w:wordWrap/>
        <w:autoSpaceDE/>
        <w:autoSpaceDN/>
        <w:rPr>
          <w:sz w:val="20"/>
          <w:szCs w:val="20"/>
        </w:rPr>
      </w:pPr>
      <w:r w:rsidRPr="001C4759">
        <w:rPr>
          <w:sz w:val="20"/>
          <w:szCs w:val="20"/>
        </w:rPr>
        <w:t>‘</w:t>
      </w:r>
      <w:r w:rsidRPr="001C4759">
        <w:rPr>
          <w:rFonts w:hint="eastAsia"/>
          <w:sz w:val="20"/>
          <w:szCs w:val="20"/>
        </w:rPr>
        <w:t>churned</w:t>
      </w:r>
      <w:r w:rsidRPr="001C4759">
        <w:rPr>
          <w:sz w:val="20"/>
          <w:szCs w:val="20"/>
        </w:rPr>
        <w:t>’</w:t>
      </w:r>
      <w:r w:rsidRPr="001C4759">
        <w:rPr>
          <w:rFonts w:hint="eastAsia"/>
          <w:sz w:val="20"/>
          <w:szCs w:val="20"/>
        </w:rPr>
        <w:t xml:space="preserve">와 상대적으로 높은 상관관계를 보이는 특성은 </w:t>
      </w:r>
      <w:r w:rsidRPr="001C4759">
        <w:rPr>
          <w:sz w:val="20"/>
          <w:szCs w:val="20"/>
        </w:rPr>
        <w:t>‘</w:t>
      </w:r>
      <w:r w:rsidRPr="001C4759">
        <w:rPr>
          <w:rFonts w:hint="eastAsia"/>
          <w:sz w:val="20"/>
          <w:szCs w:val="20"/>
        </w:rPr>
        <w:t>weekly_hours</w:t>
      </w:r>
      <w:r w:rsidRPr="001C4759">
        <w:rPr>
          <w:sz w:val="20"/>
          <w:szCs w:val="20"/>
        </w:rPr>
        <w:t>’</w:t>
      </w:r>
      <w:r w:rsidRPr="001C4759">
        <w:rPr>
          <w:rFonts w:hint="eastAsia"/>
          <w:sz w:val="20"/>
          <w:szCs w:val="20"/>
        </w:rPr>
        <w:t>로 확인됨.</w:t>
      </w:r>
    </w:p>
    <w:p w14:paraId="49E945E1" w14:textId="03A87611" w:rsidR="001C4759" w:rsidRPr="001C4759" w:rsidRDefault="001C4759" w:rsidP="001C4759">
      <w:pPr>
        <w:pStyle w:val="a6"/>
        <w:numPr>
          <w:ilvl w:val="0"/>
          <w:numId w:val="1"/>
        </w:numPr>
        <w:rPr>
          <w:b/>
          <w:bCs/>
          <w:sz w:val="26"/>
          <w:szCs w:val="26"/>
        </w:rPr>
      </w:pPr>
      <w:r w:rsidRPr="001C4759">
        <w:rPr>
          <w:rFonts w:hint="eastAsia"/>
          <w:b/>
          <w:bCs/>
          <w:sz w:val="26"/>
          <w:szCs w:val="26"/>
        </w:rPr>
        <w:lastRenderedPageBreak/>
        <w:t>원핫 인코딩</w:t>
      </w:r>
    </w:p>
    <w:p w14:paraId="19F308B7" w14:textId="234AD63C" w:rsidR="001C4759" w:rsidRDefault="001C4759" w:rsidP="001C4759">
      <w:pPr>
        <w:pStyle w:val="a6"/>
        <w:ind w:left="800"/>
      </w:pPr>
      <w:r>
        <w:rPr>
          <w:rFonts w:hint="eastAsia"/>
        </w:rPr>
        <w:t xml:space="preserve">: EDA로 파악한 결과, </w:t>
      </w:r>
      <w:r>
        <w:t>‘</w:t>
      </w:r>
      <w:r>
        <w:rPr>
          <w:rFonts w:hint="eastAsia"/>
        </w:rPr>
        <w:t>churned</w:t>
      </w:r>
      <w:r>
        <w:t>’</w:t>
      </w:r>
      <w:r>
        <w:rPr>
          <w:rFonts w:hint="eastAsia"/>
        </w:rPr>
        <w:t>에 유의미하다고 판단된 범주형 특성들을 원핫 인코딩하였다.</w:t>
      </w:r>
    </w:p>
    <w:p w14:paraId="4CA50395" w14:textId="1E09A61E" w:rsidR="001C4759" w:rsidRDefault="001C4759" w:rsidP="001C4759">
      <w:pPr>
        <w:pStyle w:val="a6"/>
        <w:numPr>
          <w:ilvl w:val="0"/>
          <w:numId w:val="2"/>
        </w:numPr>
      </w:pPr>
      <w:r>
        <w:t>‘</w:t>
      </w:r>
      <w:proofErr w:type="gramStart"/>
      <w:r>
        <w:rPr>
          <w:rFonts w:hint="eastAsia"/>
        </w:rPr>
        <w:t>subscription</w:t>
      </w:r>
      <w:proofErr w:type="gramEnd"/>
      <w:r>
        <w:rPr>
          <w:rFonts w:hint="eastAsia"/>
        </w:rPr>
        <w:t>_type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num_subscription_pauses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customer_service_inquiries</w:t>
      </w:r>
      <w:r>
        <w:t>’</w:t>
      </w:r>
    </w:p>
    <w:p w14:paraId="389A9A78" w14:textId="77777777" w:rsidR="001C4759" w:rsidRDefault="001C4759" w:rsidP="001C4759"/>
    <w:p w14:paraId="0448BBE5" w14:textId="6A5461F0" w:rsidR="001C4759" w:rsidRPr="001C4759" w:rsidRDefault="001C4759" w:rsidP="001C4759">
      <w:pPr>
        <w:pStyle w:val="a6"/>
        <w:numPr>
          <w:ilvl w:val="0"/>
          <w:numId w:val="1"/>
        </w:numPr>
        <w:rPr>
          <w:b/>
          <w:bCs/>
          <w:sz w:val="26"/>
          <w:szCs w:val="26"/>
        </w:rPr>
      </w:pPr>
      <w:r w:rsidRPr="001C4759">
        <w:rPr>
          <w:rFonts w:hint="eastAsia"/>
          <w:b/>
          <w:bCs/>
          <w:sz w:val="26"/>
          <w:szCs w:val="26"/>
        </w:rPr>
        <w:t>로그 변환</w:t>
      </w:r>
      <w:r w:rsidR="00665652">
        <w:rPr>
          <w:rFonts w:hint="eastAsia"/>
          <w:b/>
          <w:bCs/>
          <w:sz w:val="26"/>
          <w:szCs w:val="26"/>
        </w:rPr>
        <w:t xml:space="preserve"> + 정규화</w:t>
      </w:r>
    </w:p>
    <w:p w14:paraId="673BD432" w14:textId="756D5E4E" w:rsidR="00665652" w:rsidRDefault="001C4759" w:rsidP="00665652">
      <w:pPr>
        <w:pStyle w:val="a6"/>
        <w:ind w:left="800"/>
      </w:pPr>
      <w:r>
        <w:rPr>
          <w:rFonts w:hint="eastAsia"/>
        </w:rPr>
        <w:t xml:space="preserve">: 많은 머신러닝 알고리즘은 데이터가 정규 분포를 따를 때 더 잘 작동함. 로그변환은 </w:t>
      </w:r>
      <w:r w:rsidR="00665652">
        <w:rPr>
          <w:rFonts w:hint="eastAsia"/>
        </w:rPr>
        <w:t>데이터의 분포를 정규 분포에 더 가깝게 만들어 줌. 우리가 확보한 데이터의 특성들의 크기가 다양하여서 로그 변환을 통해 특정 특성이 다른 특성보다 더 큰 영향을 미치지 않도록 함. 로그 변환 이후 정규화도 수행함.</w:t>
      </w:r>
    </w:p>
    <w:p w14:paraId="58860E70" w14:textId="3AFD0094" w:rsidR="00665652" w:rsidRDefault="00665652" w:rsidP="00665652">
      <w:pPr>
        <w:pStyle w:val="a6"/>
        <w:numPr>
          <w:ilvl w:val="0"/>
          <w:numId w:val="2"/>
        </w:numPr>
      </w:pPr>
      <w:r>
        <w:t>‘</w:t>
      </w:r>
      <w:r>
        <w:rPr>
          <w:rFonts w:hint="eastAsia"/>
        </w:rPr>
        <w:t>age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signup_date_positive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weekly_hours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average_session_length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weekly_songs_played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weekly_unique_songs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num_favorite_artists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num_platform_friends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num_playlists_created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num_shared_playlists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notifications_clicked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songs_per_hours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engagement_score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song_skip_rate</w:t>
      </w:r>
      <w:r>
        <w:t>’</w:t>
      </w:r>
    </w:p>
    <w:p w14:paraId="79B1B541" w14:textId="6A346493" w:rsidR="001C4759" w:rsidRDefault="001C4759" w:rsidP="00665652">
      <w:pPr>
        <w:widowControl/>
        <w:wordWrap/>
        <w:autoSpaceDE/>
        <w:autoSpaceDN/>
        <w:ind w:left="440"/>
      </w:pPr>
      <w:r>
        <w:br w:type="page"/>
      </w:r>
    </w:p>
    <w:p w14:paraId="6B9164DA" w14:textId="669268A6" w:rsidR="001C4759" w:rsidRPr="00C318A0" w:rsidRDefault="00665652" w:rsidP="00665652">
      <w:pPr>
        <w:pStyle w:val="a6"/>
        <w:numPr>
          <w:ilvl w:val="0"/>
          <w:numId w:val="1"/>
        </w:numPr>
        <w:rPr>
          <w:b/>
          <w:bCs/>
          <w:sz w:val="26"/>
          <w:szCs w:val="26"/>
        </w:rPr>
      </w:pPr>
      <w:r w:rsidRPr="00C318A0">
        <w:rPr>
          <w:rFonts w:hint="eastAsia"/>
          <w:b/>
          <w:bCs/>
          <w:sz w:val="26"/>
          <w:szCs w:val="26"/>
        </w:rPr>
        <w:lastRenderedPageBreak/>
        <w:t>EDA</w:t>
      </w:r>
      <w:r w:rsidR="00C318A0" w:rsidRPr="00C318A0">
        <w:rPr>
          <w:rFonts w:hint="eastAsia"/>
          <w:b/>
          <w:bCs/>
          <w:sz w:val="26"/>
          <w:szCs w:val="26"/>
        </w:rPr>
        <w:t>(가설 설정)</w:t>
      </w:r>
    </w:p>
    <w:p w14:paraId="01537E10" w14:textId="5F1C7E7E" w:rsidR="00665652" w:rsidRDefault="00C318A0" w:rsidP="00C318A0">
      <w:pPr>
        <w:pStyle w:val="a6"/>
        <w:numPr>
          <w:ilvl w:val="1"/>
          <w:numId w:val="2"/>
        </w:numPr>
      </w:pPr>
      <w:r>
        <w:rPr>
          <w:rFonts w:hint="eastAsia"/>
        </w:rPr>
        <w:t>Q1</w:t>
      </w:r>
      <w:r w:rsidR="004F5F5A">
        <w:rPr>
          <w:rFonts w:hint="eastAsia"/>
        </w:rPr>
        <w:t>.</w:t>
      </w:r>
      <w:r>
        <w:rPr>
          <w:rFonts w:hint="eastAsia"/>
        </w:rPr>
        <w:t xml:space="preserve"> 젊은 층이 이탈할 가능성이 낮을까?</w:t>
      </w:r>
    </w:p>
    <w:p w14:paraId="4760CDBF" w14:textId="37B54EEE" w:rsidR="00C318A0" w:rsidRDefault="00C318A0" w:rsidP="00C318A0">
      <w:pPr>
        <w:pStyle w:val="a6"/>
        <w:ind w:left="800"/>
      </w:pPr>
      <w:r w:rsidRPr="00C318A0">
        <w:rPr>
          <w:noProof/>
        </w:rPr>
        <w:drawing>
          <wp:inline distT="0" distB="0" distL="0" distR="0" wp14:anchorId="41A1E4DD" wp14:editId="59D2CEBA">
            <wp:extent cx="5128260" cy="3651599"/>
            <wp:effectExtent l="0" t="0" r="0" b="6350"/>
            <wp:docPr id="667055056" name="그림 1" descr="텍스트, 스크린샷, 직사각형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55056" name="그림 1" descr="텍스트, 스크린샷, 직사각형, 그래프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5077" cy="367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100F" w14:textId="3AF73B73" w:rsidR="00C318A0" w:rsidRDefault="00C318A0" w:rsidP="00C318A0">
      <w:pPr>
        <w:pStyle w:val="a6"/>
        <w:numPr>
          <w:ilvl w:val="0"/>
          <w:numId w:val="2"/>
        </w:numPr>
      </w:pPr>
      <w:proofErr w:type="gramStart"/>
      <w:r>
        <w:rPr>
          <w:rFonts w:hint="eastAsia"/>
        </w:rPr>
        <w:t>해석 :</w:t>
      </w:r>
      <w:proofErr w:type="gramEnd"/>
      <w:r>
        <w:rPr>
          <w:rFonts w:hint="eastAsia"/>
        </w:rPr>
        <w:t xml:space="preserve"> 예상과는 달리 젊은 층에 속하는 20대의 이탈률이 높았음. 그리고 예상대로 60, 70대의 이탈률 또한 높았음.</w:t>
      </w:r>
    </w:p>
    <w:p w14:paraId="0E3D8F76" w14:textId="77777777" w:rsidR="00C318A0" w:rsidRDefault="00C318A0" w:rsidP="00C318A0">
      <w:pPr>
        <w:pStyle w:val="a6"/>
        <w:ind w:left="1320"/>
      </w:pPr>
    </w:p>
    <w:p w14:paraId="74B36300" w14:textId="77777777" w:rsidR="00C318A0" w:rsidRDefault="00C318A0">
      <w:pPr>
        <w:widowControl/>
        <w:wordWrap/>
        <w:autoSpaceDE/>
        <w:autoSpaceDN/>
      </w:pPr>
      <w:r>
        <w:br w:type="page"/>
      </w:r>
    </w:p>
    <w:p w14:paraId="3F9E0834" w14:textId="7098B7C6" w:rsidR="00C318A0" w:rsidRDefault="00C318A0" w:rsidP="00C318A0">
      <w:pPr>
        <w:pStyle w:val="a6"/>
        <w:numPr>
          <w:ilvl w:val="1"/>
          <w:numId w:val="2"/>
        </w:numPr>
      </w:pPr>
      <w:r>
        <w:rPr>
          <w:rFonts w:hint="eastAsia"/>
        </w:rPr>
        <w:lastRenderedPageBreak/>
        <w:t>Q2</w:t>
      </w:r>
      <w:r w:rsidR="004F5F5A">
        <w:rPr>
          <w:rFonts w:hint="eastAsia"/>
        </w:rPr>
        <w:t>.</w:t>
      </w:r>
      <w:r>
        <w:rPr>
          <w:rFonts w:hint="eastAsia"/>
        </w:rPr>
        <w:t xml:space="preserve"> 무료 구독 사용자들이 유료 구독 사용자들보다 이탈할 가능성이 높을까?</w:t>
      </w:r>
    </w:p>
    <w:p w14:paraId="49AFB056" w14:textId="09A2292E" w:rsidR="00C318A0" w:rsidRDefault="00C318A0" w:rsidP="00C318A0">
      <w:pPr>
        <w:pStyle w:val="a6"/>
        <w:ind w:left="1320"/>
      </w:pPr>
      <w:r w:rsidRPr="00C318A0">
        <w:rPr>
          <w:noProof/>
        </w:rPr>
        <w:drawing>
          <wp:inline distT="0" distB="0" distL="0" distR="0" wp14:anchorId="2D1276F8" wp14:editId="452A3189">
            <wp:extent cx="4916170" cy="3444107"/>
            <wp:effectExtent l="0" t="0" r="0" b="4445"/>
            <wp:docPr id="296450276" name="그림 1" descr="텍스트, 스크린샷, 직사각형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50276" name="그림 1" descr="텍스트, 스크린샷, 직사각형, 도표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6865" cy="345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5EC0" w14:textId="2A1578F9" w:rsidR="00C318A0" w:rsidRDefault="00C318A0" w:rsidP="00C318A0">
      <w:pPr>
        <w:pStyle w:val="a6"/>
        <w:numPr>
          <w:ilvl w:val="0"/>
          <w:numId w:val="2"/>
        </w:numPr>
      </w:pPr>
      <w:proofErr w:type="gramStart"/>
      <w:r>
        <w:rPr>
          <w:rFonts w:hint="eastAsia"/>
        </w:rPr>
        <w:t>해석 :</w:t>
      </w:r>
      <w:proofErr w:type="gramEnd"/>
      <w:r>
        <w:rPr>
          <w:rFonts w:hint="eastAsia"/>
        </w:rPr>
        <w:t xml:space="preserve"> 예상대로 무료 구독 사용자들의 이탈률이 높았음(38.7%).</w:t>
      </w:r>
    </w:p>
    <w:p w14:paraId="61D8DB6A" w14:textId="77777777" w:rsidR="004F5F5A" w:rsidRDefault="004F5F5A" w:rsidP="004F5F5A">
      <w:pPr>
        <w:pStyle w:val="a6"/>
        <w:ind w:left="800"/>
      </w:pPr>
    </w:p>
    <w:p w14:paraId="42ED24FE" w14:textId="127E27A3" w:rsidR="00C318A0" w:rsidRDefault="00C318A0" w:rsidP="00C318A0">
      <w:pPr>
        <w:pStyle w:val="a6"/>
        <w:numPr>
          <w:ilvl w:val="1"/>
          <w:numId w:val="2"/>
        </w:numPr>
      </w:pPr>
      <w:r>
        <w:rPr>
          <w:rFonts w:hint="eastAsia"/>
        </w:rPr>
        <w:t>Q3</w:t>
      </w:r>
      <w:r w:rsidR="004F5F5A">
        <w:rPr>
          <w:rFonts w:hint="eastAsia"/>
        </w:rPr>
        <w:t>.</w:t>
      </w:r>
      <w:r>
        <w:rPr>
          <w:rFonts w:hint="eastAsia"/>
        </w:rPr>
        <w:t xml:space="preserve"> 특정 결제 방식을 사용하는 고객에 따라 이탈할 가능성이 다를까?</w:t>
      </w:r>
    </w:p>
    <w:p w14:paraId="1D2E03DC" w14:textId="6062EB31" w:rsidR="00C318A0" w:rsidRDefault="00C318A0" w:rsidP="00C318A0">
      <w:pPr>
        <w:pStyle w:val="a6"/>
        <w:ind w:left="1320"/>
      </w:pPr>
      <w:r w:rsidRPr="00C318A0">
        <w:rPr>
          <w:noProof/>
        </w:rPr>
        <w:drawing>
          <wp:inline distT="0" distB="0" distL="0" distR="0" wp14:anchorId="4DE59BF4" wp14:editId="56AB6074">
            <wp:extent cx="4884420" cy="3477971"/>
            <wp:effectExtent l="0" t="0" r="0" b="8255"/>
            <wp:docPr id="940740882" name="그림 1" descr="텍스트, 스크린샷, 직사각형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40882" name="그림 1" descr="텍스트, 스크린샷, 직사각형, 그래프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1217" cy="34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F88D" w14:textId="380D85BA" w:rsidR="004F5F5A" w:rsidRDefault="00C318A0" w:rsidP="004F5F5A">
      <w:pPr>
        <w:pStyle w:val="a6"/>
        <w:numPr>
          <w:ilvl w:val="0"/>
          <w:numId w:val="2"/>
        </w:numPr>
      </w:pPr>
      <w:proofErr w:type="gramStart"/>
      <w:r>
        <w:rPr>
          <w:rFonts w:hint="eastAsia"/>
        </w:rPr>
        <w:t>해석 :</w:t>
      </w:r>
      <w:proofErr w:type="gramEnd"/>
      <w:r>
        <w:rPr>
          <w:rFonts w:hint="eastAsia"/>
        </w:rPr>
        <w:t xml:space="preserve"> 결제 방식에 따른 이탈률의 차이가 미미함.</w:t>
      </w:r>
    </w:p>
    <w:p w14:paraId="3E17E536" w14:textId="77777777" w:rsidR="004F5F5A" w:rsidRDefault="004F5F5A" w:rsidP="004F5F5A">
      <w:pPr>
        <w:pStyle w:val="a6"/>
        <w:numPr>
          <w:ilvl w:val="0"/>
          <w:numId w:val="2"/>
        </w:numPr>
      </w:pPr>
    </w:p>
    <w:p w14:paraId="179E66DA" w14:textId="1402F4B3" w:rsidR="00C318A0" w:rsidRDefault="004F5F5A" w:rsidP="00C318A0">
      <w:pPr>
        <w:pStyle w:val="a6"/>
        <w:numPr>
          <w:ilvl w:val="1"/>
          <w:numId w:val="2"/>
        </w:numPr>
      </w:pPr>
      <w:r>
        <w:rPr>
          <w:rFonts w:hint="eastAsia"/>
        </w:rPr>
        <w:lastRenderedPageBreak/>
        <w:t>Q4. 고객 서비스 문의 빈도가 높은 고객들이 이탈할 가능성이 높을까?</w:t>
      </w:r>
    </w:p>
    <w:p w14:paraId="4A5EDFCC" w14:textId="699B716C" w:rsidR="004F5F5A" w:rsidRDefault="004F5F5A" w:rsidP="004F5F5A">
      <w:pPr>
        <w:pStyle w:val="a6"/>
        <w:ind w:left="1320"/>
      </w:pPr>
      <w:r w:rsidRPr="004F5F5A">
        <w:rPr>
          <w:noProof/>
        </w:rPr>
        <w:drawing>
          <wp:inline distT="0" distB="0" distL="0" distR="0" wp14:anchorId="0B5B1DB8" wp14:editId="1A8E2B25">
            <wp:extent cx="4875303" cy="3474720"/>
            <wp:effectExtent l="0" t="0" r="1905" b="0"/>
            <wp:docPr id="1018551133" name="그림 1" descr="스크린샷, 텍스트, 직사각형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51133" name="그림 1" descr="스크린샷, 텍스트, 직사각형, 도표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0364" cy="348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46B9" w14:textId="2117464E" w:rsidR="004F5F5A" w:rsidRDefault="004F5F5A" w:rsidP="004F5F5A">
      <w:pPr>
        <w:pStyle w:val="a6"/>
        <w:numPr>
          <w:ilvl w:val="0"/>
          <w:numId w:val="2"/>
        </w:numPr>
      </w:pPr>
      <w:proofErr w:type="gramStart"/>
      <w:r>
        <w:rPr>
          <w:rFonts w:hint="eastAsia"/>
        </w:rPr>
        <w:t>해석 :</w:t>
      </w:r>
      <w:proofErr w:type="gramEnd"/>
      <w:r>
        <w:rPr>
          <w:rFonts w:hint="eastAsia"/>
        </w:rPr>
        <w:t xml:space="preserve"> 고객 서비스 문의 빈도가 높을수록 이탈률이 높았음.</w:t>
      </w:r>
    </w:p>
    <w:p w14:paraId="7A5114D2" w14:textId="77777777" w:rsidR="004F5F5A" w:rsidRDefault="004F5F5A" w:rsidP="004F5F5A">
      <w:pPr>
        <w:pStyle w:val="a6"/>
        <w:ind w:left="1320"/>
      </w:pPr>
    </w:p>
    <w:p w14:paraId="53B65BE5" w14:textId="18C90C3B" w:rsidR="00C318A0" w:rsidRDefault="004F5F5A" w:rsidP="00C318A0">
      <w:pPr>
        <w:pStyle w:val="a6"/>
        <w:numPr>
          <w:ilvl w:val="1"/>
          <w:numId w:val="2"/>
        </w:numPr>
      </w:pPr>
      <w:r>
        <w:rPr>
          <w:rFonts w:hint="eastAsia"/>
        </w:rPr>
        <w:t>Q5. 구독 기간이 긴 고객들이 이탈할 가능성이 낮을까?</w:t>
      </w:r>
    </w:p>
    <w:p w14:paraId="7D82BB50" w14:textId="7BF2B872" w:rsidR="004F5F5A" w:rsidRDefault="004F5F5A" w:rsidP="004F5F5A">
      <w:pPr>
        <w:pStyle w:val="a6"/>
        <w:ind w:left="1320"/>
      </w:pPr>
      <w:r w:rsidRPr="004F5F5A">
        <w:rPr>
          <w:noProof/>
        </w:rPr>
        <w:drawing>
          <wp:inline distT="0" distB="0" distL="0" distR="0" wp14:anchorId="299AF93B" wp14:editId="7A592CA3">
            <wp:extent cx="4885994" cy="3482340"/>
            <wp:effectExtent l="0" t="0" r="0" b="3810"/>
            <wp:docPr id="2084370405" name="그림 1" descr="텍스트, 스크린샷, 직사각형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70405" name="그림 1" descr="텍스트, 스크린샷, 직사각형, 그래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0653" cy="348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C48D" w14:textId="59BD0AD5" w:rsidR="004F5F5A" w:rsidRDefault="004F5F5A" w:rsidP="004F5F5A">
      <w:pPr>
        <w:pStyle w:val="a6"/>
        <w:numPr>
          <w:ilvl w:val="0"/>
          <w:numId w:val="2"/>
        </w:numPr>
      </w:pPr>
      <w:proofErr w:type="gramStart"/>
      <w:r>
        <w:rPr>
          <w:rFonts w:hint="eastAsia"/>
        </w:rPr>
        <w:t>해석 :</w:t>
      </w:r>
      <w:proofErr w:type="gramEnd"/>
      <w:r>
        <w:rPr>
          <w:rFonts w:hint="eastAsia"/>
        </w:rPr>
        <w:t xml:space="preserve"> 구독 기간에 따른 이탈률의 차이가 미미함</w:t>
      </w:r>
    </w:p>
    <w:p w14:paraId="78139FF2" w14:textId="33B6CD6C" w:rsidR="00C318A0" w:rsidRDefault="004F5F5A" w:rsidP="004F5F5A">
      <w:pPr>
        <w:widowControl/>
        <w:wordWrap/>
        <w:autoSpaceDE/>
        <w:autoSpaceDN/>
      </w:pPr>
      <w:r>
        <w:br w:type="page"/>
      </w:r>
    </w:p>
    <w:p w14:paraId="7A15DA3A" w14:textId="011B5083" w:rsidR="00C318A0" w:rsidRDefault="004F5F5A" w:rsidP="00C318A0">
      <w:pPr>
        <w:pStyle w:val="a6"/>
        <w:numPr>
          <w:ilvl w:val="1"/>
          <w:numId w:val="2"/>
        </w:numPr>
      </w:pPr>
      <w:r>
        <w:rPr>
          <w:rFonts w:hint="eastAsia"/>
        </w:rPr>
        <w:lastRenderedPageBreak/>
        <w:t>Q6. 서비스 내에서 많은 친구를 가질수록 고객들이 이탈할 가능성이 낮을까?</w:t>
      </w:r>
    </w:p>
    <w:p w14:paraId="509560AF" w14:textId="6A8FA4B5" w:rsidR="004F5F5A" w:rsidRDefault="004F5F5A" w:rsidP="004F5F5A">
      <w:pPr>
        <w:pStyle w:val="a6"/>
        <w:ind w:left="1320"/>
      </w:pPr>
      <w:r w:rsidRPr="004F5F5A">
        <w:rPr>
          <w:noProof/>
        </w:rPr>
        <w:drawing>
          <wp:inline distT="0" distB="0" distL="0" distR="0" wp14:anchorId="23AEA2F3" wp14:editId="3E2EDC29">
            <wp:extent cx="4869180" cy="3467119"/>
            <wp:effectExtent l="0" t="0" r="7620" b="0"/>
            <wp:docPr id="1574478914" name="그림 1" descr="텍스트, 스크린샷, 직사각형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78914" name="그림 1" descr="텍스트, 스크린샷, 직사각형, 사각형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4020" cy="347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7F73" w14:textId="4A9FA16F" w:rsidR="004F5F5A" w:rsidRDefault="004F5F5A" w:rsidP="004F5F5A">
      <w:pPr>
        <w:pStyle w:val="a6"/>
        <w:numPr>
          <w:ilvl w:val="0"/>
          <w:numId w:val="2"/>
        </w:numPr>
      </w:pPr>
      <w:proofErr w:type="gramStart"/>
      <w:r>
        <w:rPr>
          <w:rFonts w:hint="eastAsia"/>
        </w:rPr>
        <w:t>해석 :</w:t>
      </w:r>
      <w:proofErr w:type="gramEnd"/>
      <w:r>
        <w:rPr>
          <w:rFonts w:hint="eastAsia"/>
        </w:rPr>
        <w:t xml:space="preserve"> 서비스 내에서의 친구 수에 따른 이탈률의 차이가 미미함.</w:t>
      </w:r>
    </w:p>
    <w:p w14:paraId="0E744E87" w14:textId="77777777" w:rsidR="004F5F5A" w:rsidRPr="004F5F5A" w:rsidRDefault="004F5F5A" w:rsidP="004F5F5A">
      <w:pPr>
        <w:pStyle w:val="a6"/>
        <w:ind w:left="800"/>
      </w:pPr>
    </w:p>
    <w:p w14:paraId="58F7E1B5" w14:textId="7C000959" w:rsidR="004F5F5A" w:rsidRDefault="004F5F5A" w:rsidP="00C318A0">
      <w:pPr>
        <w:pStyle w:val="a6"/>
        <w:numPr>
          <w:ilvl w:val="1"/>
          <w:numId w:val="2"/>
        </w:numPr>
      </w:pPr>
      <w:r>
        <w:rPr>
          <w:rFonts w:hint="eastAsia"/>
        </w:rPr>
        <w:t>Q7. 구독을 일시 중지한 횟수가 높을수록 이탈할 가능성이 높을까?</w:t>
      </w:r>
    </w:p>
    <w:p w14:paraId="0E486A45" w14:textId="47087A2B" w:rsidR="004F5F5A" w:rsidRDefault="004F5F5A" w:rsidP="004F5F5A">
      <w:pPr>
        <w:pStyle w:val="a6"/>
        <w:ind w:left="1320"/>
      </w:pPr>
      <w:r w:rsidRPr="004F5F5A">
        <w:rPr>
          <w:noProof/>
        </w:rPr>
        <w:drawing>
          <wp:inline distT="0" distB="0" distL="0" distR="0" wp14:anchorId="2B439585" wp14:editId="7757EF59">
            <wp:extent cx="4869180" cy="3470356"/>
            <wp:effectExtent l="0" t="0" r="7620" b="0"/>
            <wp:docPr id="1809097632" name="그림 1" descr="텍스트, 스크린샷, 직사각형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97632" name="그림 1" descr="텍스트, 스크린샷, 직사각형, 도표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1268" cy="34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8BE6" w14:textId="5BFCE2CE" w:rsidR="004F5F5A" w:rsidRDefault="004F5F5A" w:rsidP="004F5F5A">
      <w:pPr>
        <w:pStyle w:val="a6"/>
        <w:numPr>
          <w:ilvl w:val="0"/>
          <w:numId w:val="2"/>
        </w:numPr>
      </w:pPr>
      <w:proofErr w:type="gramStart"/>
      <w:r>
        <w:rPr>
          <w:rFonts w:hint="eastAsia"/>
        </w:rPr>
        <w:t>해석 :</w:t>
      </w:r>
      <w:proofErr w:type="gramEnd"/>
      <w:r>
        <w:rPr>
          <w:rFonts w:hint="eastAsia"/>
        </w:rPr>
        <w:t xml:space="preserve"> 구독을 일시 중지한 횟수가 높을수록 이탈률이 높았음.</w:t>
      </w:r>
    </w:p>
    <w:p w14:paraId="05A29BC7" w14:textId="77777777" w:rsidR="004F5F5A" w:rsidRDefault="004F5F5A" w:rsidP="004F5F5A">
      <w:pPr>
        <w:pStyle w:val="a6"/>
        <w:ind w:left="800"/>
      </w:pPr>
    </w:p>
    <w:p w14:paraId="1DBE89C5" w14:textId="21984893" w:rsidR="004F5F5A" w:rsidRDefault="004F5F5A" w:rsidP="00C318A0">
      <w:pPr>
        <w:pStyle w:val="a6"/>
        <w:numPr>
          <w:ilvl w:val="1"/>
          <w:numId w:val="2"/>
        </w:numPr>
      </w:pPr>
      <w:r>
        <w:rPr>
          <w:rFonts w:hint="eastAsia"/>
        </w:rPr>
        <w:lastRenderedPageBreak/>
        <w:t>Q8. 1주당 서비스 이용시간이 많을수록 이탈할 가능성이 낮을까?</w:t>
      </w:r>
    </w:p>
    <w:p w14:paraId="3CDEC877" w14:textId="36030A60" w:rsidR="004F5F5A" w:rsidRDefault="004F5F5A" w:rsidP="004F5F5A">
      <w:pPr>
        <w:pStyle w:val="a6"/>
        <w:ind w:left="1320"/>
      </w:pPr>
      <w:r w:rsidRPr="004F5F5A">
        <w:rPr>
          <w:noProof/>
        </w:rPr>
        <w:drawing>
          <wp:inline distT="0" distB="0" distL="0" distR="0" wp14:anchorId="2DB1CA1C" wp14:editId="6F6FA3BF">
            <wp:extent cx="4861560" cy="3461694"/>
            <wp:effectExtent l="0" t="0" r="0" b="5715"/>
            <wp:docPr id="1384794961" name="그림 1" descr="텍스트, 스크린샷, 직사각형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94961" name="그림 1" descr="텍스트, 스크린샷, 직사각형, 도표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0394" cy="3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19B6" w14:textId="1716FC01" w:rsidR="004F5F5A" w:rsidRDefault="004F5F5A" w:rsidP="004F5F5A">
      <w:pPr>
        <w:pStyle w:val="a6"/>
        <w:numPr>
          <w:ilvl w:val="0"/>
          <w:numId w:val="2"/>
        </w:numPr>
      </w:pPr>
      <w:proofErr w:type="gramStart"/>
      <w:r>
        <w:rPr>
          <w:rFonts w:hint="eastAsia"/>
        </w:rPr>
        <w:t>해석 :</w:t>
      </w:r>
      <w:proofErr w:type="gramEnd"/>
      <w:r>
        <w:rPr>
          <w:rFonts w:hint="eastAsia"/>
        </w:rPr>
        <w:t xml:space="preserve"> 1주당 서비스 이용시간이 많을수록 이탈률이 낮았음.</w:t>
      </w:r>
    </w:p>
    <w:p w14:paraId="76B51D4A" w14:textId="77777777" w:rsidR="004F5F5A" w:rsidRDefault="004F5F5A" w:rsidP="004F5F5A"/>
    <w:p w14:paraId="61583B08" w14:textId="0E2F273A" w:rsidR="004F5F5A" w:rsidRDefault="004F5F5A" w:rsidP="00C318A0">
      <w:pPr>
        <w:pStyle w:val="a6"/>
        <w:numPr>
          <w:ilvl w:val="1"/>
          <w:numId w:val="2"/>
        </w:numPr>
      </w:pPr>
      <w:r>
        <w:rPr>
          <w:rFonts w:hint="eastAsia"/>
        </w:rPr>
        <w:t xml:space="preserve">Q9. 음악을 </w:t>
      </w:r>
      <w:r w:rsidR="00722EEA">
        <w:rPr>
          <w:rFonts w:hint="eastAsia"/>
        </w:rPr>
        <w:t>듣는 도중 스킵한 비율이 높을수록 이탈할 가능성이 높을까?</w:t>
      </w:r>
    </w:p>
    <w:p w14:paraId="2B89EB49" w14:textId="194984BF" w:rsidR="00722EEA" w:rsidRDefault="00722EEA" w:rsidP="00722EEA">
      <w:pPr>
        <w:pStyle w:val="a6"/>
        <w:ind w:left="1320"/>
      </w:pPr>
      <w:r w:rsidRPr="00722EEA">
        <w:rPr>
          <w:noProof/>
        </w:rPr>
        <w:drawing>
          <wp:inline distT="0" distB="0" distL="0" distR="0" wp14:anchorId="34765613" wp14:editId="5CE1BEAE">
            <wp:extent cx="4815840" cy="3432340"/>
            <wp:effectExtent l="0" t="0" r="3810" b="0"/>
            <wp:docPr id="152971399" name="그림 1" descr="텍스트, 스크린샷, 직사각형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1399" name="그림 1" descr="텍스트, 스크린샷, 직사각형, 도표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7741" cy="345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B8D7" w14:textId="764FA9F0" w:rsidR="004F5F5A" w:rsidRDefault="00722EEA" w:rsidP="00722EEA">
      <w:pPr>
        <w:pStyle w:val="a6"/>
        <w:numPr>
          <w:ilvl w:val="0"/>
          <w:numId w:val="2"/>
        </w:numPr>
      </w:pPr>
      <w:proofErr w:type="gramStart"/>
      <w:r>
        <w:rPr>
          <w:rFonts w:hint="eastAsia"/>
        </w:rPr>
        <w:t>해석 :</w:t>
      </w:r>
      <w:proofErr w:type="gramEnd"/>
      <w:r>
        <w:rPr>
          <w:rFonts w:hint="eastAsia"/>
        </w:rPr>
        <w:t xml:space="preserve"> 음악을 듣는 도중 스킵한 비율이 높을수록 이탈률이 높았음.</w:t>
      </w:r>
    </w:p>
    <w:p w14:paraId="3C19C8D4" w14:textId="77777777" w:rsidR="004F5F5A" w:rsidRDefault="004F5F5A" w:rsidP="00722EEA">
      <w:pPr>
        <w:pStyle w:val="a6"/>
        <w:ind w:left="1320"/>
      </w:pPr>
    </w:p>
    <w:p w14:paraId="7EE76B67" w14:textId="211632AE" w:rsidR="00F25805" w:rsidRPr="003E5EEE" w:rsidRDefault="00F25805" w:rsidP="003E5EEE">
      <w:pPr>
        <w:rPr>
          <w:rFonts w:hint="eastAsia"/>
          <w:b/>
          <w:bCs/>
          <w:sz w:val="26"/>
          <w:szCs w:val="26"/>
        </w:rPr>
      </w:pPr>
      <w:r w:rsidRPr="00F25805">
        <w:rPr>
          <w:rFonts w:hint="eastAsia"/>
          <w:b/>
          <w:bCs/>
          <w:sz w:val="26"/>
          <w:szCs w:val="26"/>
        </w:rPr>
        <w:lastRenderedPageBreak/>
        <w:t>9. 클러스터링</w:t>
      </w:r>
    </w:p>
    <w:p w14:paraId="49BB6C74" w14:textId="46BA88D2" w:rsidR="003E5EEE" w:rsidRDefault="003E5EEE" w:rsidP="00F25805">
      <w:pPr>
        <w:pStyle w:val="a6"/>
        <w:numPr>
          <w:ilvl w:val="0"/>
          <w:numId w:val="2"/>
        </w:numPr>
      </w:pPr>
      <w:r>
        <w:rPr>
          <w:rFonts w:hint="eastAsia"/>
        </w:rPr>
        <w:t>70% 이상 설명할 수 있는 주성분 개수를 설정하기 위해 n_components는 0.7로 설정하였음.</w:t>
      </w:r>
    </w:p>
    <w:p w14:paraId="4679270C" w14:textId="68864329" w:rsidR="003E5EEE" w:rsidRDefault="003E5EEE" w:rsidP="00F25805">
      <w:pPr>
        <w:pStyle w:val="a6"/>
        <w:numPr>
          <w:ilvl w:val="0"/>
          <w:numId w:val="2"/>
        </w:numPr>
      </w:pPr>
      <w:r>
        <w:rPr>
          <w:rFonts w:hint="eastAsia"/>
        </w:rPr>
        <w:t>0과 1 이진 분류 문제이기 때문에, n_clusters는 2로 설정하였음.</w:t>
      </w:r>
    </w:p>
    <w:p w14:paraId="66CCEC87" w14:textId="5E9AE350" w:rsidR="003E5EEE" w:rsidRDefault="003E5EEE" w:rsidP="00F25805">
      <w:pPr>
        <w:pStyle w:val="a6"/>
        <w:numPr>
          <w:ilvl w:val="0"/>
          <w:numId w:val="2"/>
        </w:numPr>
      </w:pPr>
      <w:r>
        <w:rPr>
          <w:rFonts w:hint="eastAsia"/>
        </w:rPr>
        <w:t>PCA분석과 클러스터링 후 시각화 한 결과.</w:t>
      </w:r>
    </w:p>
    <w:p w14:paraId="4E7212F0" w14:textId="274006B1" w:rsidR="00F25805" w:rsidRDefault="00F25805" w:rsidP="00F25805">
      <w:pPr>
        <w:rPr>
          <w:rFonts w:hint="eastAsia"/>
        </w:rPr>
      </w:pPr>
      <w:r w:rsidRPr="00F25805">
        <w:drawing>
          <wp:inline distT="0" distB="0" distL="0" distR="0" wp14:anchorId="5E4D775C" wp14:editId="669388C6">
            <wp:extent cx="5731510" cy="3714750"/>
            <wp:effectExtent l="0" t="0" r="2540" b="0"/>
            <wp:docPr id="13352331" name="그림 1" descr="텍스트, 도표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331" name="그림 1" descr="텍스트, 도표, 스크린샷, 그래프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4CD5" w14:textId="2F4CE99C" w:rsidR="00F25805" w:rsidRPr="00096394" w:rsidRDefault="00F25805" w:rsidP="00F25805">
      <w:pPr>
        <w:rPr>
          <w:rFonts w:hint="eastAsia"/>
        </w:rPr>
      </w:pPr>
    </w:p>
    <w:sectPr w:rsidR="00F25805" w:rsidRPr="0009639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95C66"/>
    <w:multiLevelType w:val="hybridMultilevel"/>
    <w:tmpl w:val="9378C716"/>
    <w:lvl w:ilvl="0" w:tplc="DE3E69E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33172B9A"/>
    <w:multiLevelType w:val="hybridMultilevel"/>
    <w:tmpl w:val="1A96472E"/>
    <w:lvl w:ilvl="0" w:tplc="F640914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010208197">
    <w:abstractNumId w:val="1"/>
  </w:num>
  <w:num w:numId="2" w16cid:durableId="1560432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318"/>
    <w:rsid w:val="00096394"/>
    <w:rsid w:val="001C4759"/>
    <w:rsid w:val="002D719A"/>
    <w:rsid w:val="003E5EEE"/>
    <w:rsid w:val="004F5F5A"/>
    <w:rsid w:val="00665652"/>
    <w:rsid w:val="00722EEA"/>
    <w:rsid w:val="007A1A66"/>
    <w:rsid w:val="007D0318"/>
    <w:rsid w:val="00852D69"/>
    <w:rsid w:val="00854F0A"/>
    <w:rsid w:val="00C318A0"/>
    <w:rsid w:val="00D5296E"/>
    <w:rsid w:val="00D67358"/>
    <w:rsid w:val="00F25805"/>
    <w:rsid w:val="00F77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4C89F"/>
  <w15:chartTrackingRefBased/>
  <w15:docId w15:val="{FDF0981A-B047-41E0-9497-C31105997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D031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D03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D031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D031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D031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D031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D031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D031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D031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D031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D031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D0318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D031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D031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D031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D031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D031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D031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D031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D03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D031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D031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D03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D031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D031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D031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D03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D031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D031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27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11</Pages>
  <Words>312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영재 정</dc:creator>
  <cp:keywords/>
  <dc:description/>
  <cp:lastModifiedBy>영재 정</cp:lastModifiedBy>
  <cp:revision>5</cp:revision>
  <dcterms:created xsi:type="dcterms:W3CDTF">2024-07-08T00:25:00Z</dcterms:created>
  <dcterms:modified xsi:type="dcterms:W3CDTF">2024-07-08T05:41:00Z</dcterms:modified>
</cp:coreProperties>
</file>