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3E9" w:rsidRPr="00970756" w:rsidRDefault="00970756">
      <w:pPr>
        <w:rPr>
          <w:rFonts w:hint="eastAsia"/>
          <w:sz w:val="32"/>
          <w:szCs w:val="32"/>
        </w:rPr>
      </w:pPr>
      <w:r w:rsidRPr="00970756">
        <w:rPr>
          <w:rFonts w:hint="eastAsia"/>
          <w:sz w:val="32"/>
          <w:szCs w:val="32"/>
        </w:rPr>
        <w:t>추경 편성 반대</w:t>
      </w:r>
    </w:p>
    <w:p w:rsidR="00D73E40" w:rsidRDefault="00D73E40"/>
    <w:p w:rsidR="00970756" w:rsidRDefault="00970756">
      <w:hyperlink r:id="rId4" w:history="1">
        <w:r w:rsidRPr="00970756">
          <w:rPr>
            <w:rStyle w:val="a3"/>
            <w:rFonts w:hint="eastAsia"/>
          </w:rPr>
          <w:t>3.</w:t>
        </w:r>
        <w:r w:rsidRPr="00970756">
          <w:rPr>
            <w:rStyle w:val="a3"/>
          </w:rPr>
          <w:t>8</w:t>
        </w:r>
        <w:r w:rsidRPr="00970756">
          <w:rPr>
            <w:rStyle w:val="a3"/>
            <w:rFonts w:hint="eastAsia"/>
          </w:rPr>
          <w:t>조 추경 쏟아 붓지만</w:t>
        </w:r>
        <w:r w:rsidRPr="00970756">
          <w:rPr>
            <w:rStyle w:val="a3"/>
          </w:rPr>
          <w:t>…</w:t>
        </w:r>
        <w:r w:rsidRPr="00970756">
          <w:rPr>
            <w:rStyle w:val="a3"/>
            <w:rFonts w:hint="eastAsia"/>
          </w:rPr>
          <w:t xml:space="preserve"> 주요기관 성장률 전망치는 그대로</w:t>
        </w:r>
      </w:hyperlink>
    </w:p>
    <w:p w:rsidR="00970756" w:rsidRDefault="00970756"/>
    <w:p w:rsidR="00970756" w:rsidRDefault="00970756" w:rsidP="00970756">
      <w:pPr>
        <w:rPr>
          <w:b/>
          <w:bCs/>
        </w:rPr>
      </w:pPr>
      <w:hyperlink r:id="rId5" w:history="1">
        <w:r w:rsidRPr="00970756">
          <w:rPr>
            <w:rStyle w:val="a3"/>
            <w:rFonts w:hint="eastAsia"/>
            <w:b/>
            <w:bCs/>
          </w:rPr>
          <w:t>[적색등 켜진 3% 경제성장]KDI, 올해 경제성장 2.9% 전망...추경효과 크지 않아</w:t>
        </w:r>
      </w:hyperlink>
    </w:p>
    <w:p w:rsidR="00970756" w:rsidRDefault="00970756" w:rsidP="00970756">
      <w:pPr>
        <w:rPr>
          <w:b/>
          <w:bCs/>
        </w:rPr>
      </w:pPr>
    </w:p>
    <w:p w:rsidR="00970756" w:rsidRPr="00970756" w:rsidRDefault="00970756" w:rsidP="00970756">
      <w:pPr>
        <w:rPr>
          <w:rFonts w:hint="eastAsia"/>
          <w:b/>
          <w:bCs/>
        </w:rPr>
      </w:pPr>
      <w:hyperlink r:id="rId6" w:history="1">
        <w:r w:rsidRPr="00970756">
          <w:rPr>
            <w:rStyle w:val="a3"/>
            <w:rFonts w:hint="eastAsia"/>
            <w:b/>
            <w:bCs/>
          </w:rPr>
          <w:t>추경을 편성하는것보다 각 부처 내 산재한 기금을 통합 운용함으로써 재원 효율성을 높일 수 있다</w:t>
        </w:r>
      </w:hyperlink>
    </w:p>
    <w:p w:rsidR="006343E9" w:rsidRDefault="006343E9"/>
    <w:p w:rsidR="00970756" w:rsidRDefault="00970756">
      <w:pPr>
        <w:rPr>
          <w:rFonts w:hint="eastAsia"/>
        </w:rPr>
      </w:pPr>
    </w:p>
    <w:p w:rsidR="00A20C05" w:rsidRPr="00534539" w:rsidRDefault="006343E9">
      <w:pPr>
        <w:rPr>
          <w:sz w:val="40"/>
          <w:szCs w:val="40"/>
        </w:rPr>
      </w:pPr>
      <w:r w:rsidRPr="00534539">
        <w:rPr>
          <w:rFonts w:hint="eastAsia"/>
          <w:sz w:val="40"/>
          <w:szCs w:val="40"/>
        </w:rPr>
        <w:t>한</w:t>
      </w:r>
      <w:r w:rsidR="00534539">
        <w:rPr>
          <w:rFonts w:hint="eastAsia"/>
          <w:sz w:val="40"/>
          <w:szCs w:val="40"/>
        </w:rPr>
        <w:t xml:space="preserve"> &gt; </w:t>
      </w:r>
      <w:r w:rsidRPr="00534539">
        <w:rPr>
          <w:rFonts w:hint="eastAsia"/>
          <w:sz w:val="40"/>
          <w:szCs w:val="40"/>
        </w:rPr>
        <w:t>미</w:t>
      </w:r>
      <w:r w:rsidR="00534539">
        <w:rPr>
          <w:rFonts w:hint="eastAsia"/>
          <w:sz w:val="40"/>
          <w:szCs w:val="40"/>
        </w:rPr>
        <w:t xml:space="preserve"> </w:t>
      </w:r>
      <w:r w:rsidR="00534539">
        <w:rPr>
          <w:sz w:val="40"/>
          <w:szCs w:val="40"/>
        </w:rPr>
        <w:t>&gt;</w:t>
      </w:r>
      <w:r w:rsidR="00534539">
        <w:rPr>
          <w:rFonts w:hint="eastAsia"/>
          <w:sz w:val="40"/>
          <w:szCs w:val="40"/>
        </w:rPr>
        <w:t xml:space="preserve"> </w:t>
      </w:r>
      <w:r w:rsidRPr="00534539">
        <w:rPr>
          <w:rFonts w:hint="eastAsia"/>
          <w:sz w:val="40"/>
          <w:szCs w:val="40"/>
        </w:rPr>
        <w:t>중</w:t>
      </w:r>
    </w:p>
    <w:p w:rsidR="00536FD8" w:rsidRDefault="00536FD8"/>
    <w:p w:rsidR="00611C45" w:rsidRPr="00611C45" w:rsidRDefault="00611C45">
      <w:pPr>
        <w:rPr>
          <w:rFonts w:hint="eastAsia"/>
          <w:sz w:val="32"/>
          <w:szCs w:val="32"/>
        </w:rPr>
      </w:pPr>
      <w:r w:rsidRPr="00611C45">
        <w:rPr>
          <w:rFonts w:hint="eastAsia"/>
          <w:sz w:val="32"/>
          <w:szCs w:val="32"/>
        </w:rPr>
        <w:t>중국</w:t>
      </w:r>
    </w:p>
    <w:p w:rsidR="00536FD8" w:rsidRDefault="00536FD8">
      <w:proofErr w:type="spellStart"/>
      <w:r>
        <w:rPr>
          <w:rFonts w:hint="eastAsia"/>
        </w:rPr>
        <w:t>ㅡ</w:t>
      </w:r>
      <w:proofErr w:type="spellEnd"/>
      <w:r>
        <w:rPr>
          <w:rFonts w:hint="eastAsia"/>
        </w:rPr>
        <w:t xml:space="preserve">&gt; 관세폭탄에도 불구하고 중국의 타격은 </w:t>
      </w:r>
      <w:r>
        <w:t>GDP</w:t>
      </w:r>
      <w:r>
        <w:rPr>
          <w:rFonts w:hint="eastAsia"/>
        </w:rPr>
        <w:t xml:space="preserve"> </w:t>
      </w:r>
      <w:r>
        <w:t>0.1%P</w:t>
      </w:r>
      <w:r>
        <w:rPr>
          <w:rFonts w:hint="eastAsia"/>
        </w:rPr>
        <w:t>에 불과하다는 전망</w:t>
      </w:r>
    </w:p>
    <w:p w:rsidR="00536FD8" w:rsidRDefault="00536FD8">
      <w:hyperlink r:id="rId7" w:history="1">
        <w:r w:rsidRPr="00B0722E">
          <w:rPr>
            <w:rStyle w:val="a3"/>
          </w:rPr>
          <w:t>http://m.news.naver.com/read.nhn?mode=LSD&amp;mid=sec&amp;sid1=101&amp;oid=009&amp;aid=0004121411</w:t>
        </w:r>
      </w:hyperlink>
    </w:p>
    <w:p w:rsidR="00536FD8" w:rsidRPr="00536FD8" w:rsidRDefault="00536FD8">
      <w:pPr>
        <w:rPr>
          <w:rFonts w:hint="eastAsia"/>
        </w:rPr>
      </w:pPr>
    </w:p>
    <w:p w:rsidR="00536FD8" w:rsidRDefault="00536FD8">
      <w:proofErr w:type="spellStart"/>
      <w:r>
        <w:rPr>
          <w:rFonts w:hint="eastAsia"/>
        </w:rPr>
        <w:t>ㅡ</w:t>
      </w:r>
      <w:proofErr w:type="spellEnd"/>
      <w:r>
        <w:rPr>
          <w:rFonts w:hint="eastAsia"/>
        </w:rPr>
        <w:t xml:space="preserve">&gt; 중국은 많은 </w:t>
      </w:r>
      <w:proofErr w:type="spellStart"/>
      <w:r>
        <w:rPr>
          <w:rFonts w:hint="eastAsia"/>
        </w:rPr>
        <w:t>생산을하기도하고</w:t>
      </w:r>
      <w:proofErr w:type="spellEnd"/>
      <w:r>
        <w:rPr>
          <w:rFonts w:hint="eastAsia"/>
        </w:rPr>
        <w:t xml:space="preserve"> 자국민의 인구수 또한 많기때문에 내수시장으로도 </w:t>
      </w:r>
      <w:proofErr w:type="spellStart"/>
      <w:r>
        <w:rPr>
          <w:rFonts w:hint="eastAsia"/>
        </w:rPr>
        <w:t>살아남을수</w:t>
      </w:r>
      <w:proofErr w:type="spellEnd"/>
      <w:r>
        <w:rPr>
          <w:rFonts w:hint="eastAsia"/>
        </w:rPr>
        <w:t xml:space="preserve"> 있다.</w:t>
      </w:r>
    </w:p>
    <w:p w:rsidR="00536FD8" w:rsidRDefault="00536FD8">
      <w:hyperlink r:id="rId8" w:history="1">
        <w:r w:rsidRPr="00B0722E">
          <w:rPr>
            <w:rStyle w:val="a3"/>
          </w:rPr>
          <w:t>http://www.ajunews.com/view/20180511154135073</w:t>
        </w:r>
      </w:hyperlink>
    </w:p>
    <w:p w:rsidR="00536FD8" w:rsidRDefault="00536FD8">
      <w:pPr>
        <w:rPr>
          <w:rFonts w:hint="eastAsia"/>
        </w:rPr>
      </w:pPr>
    </w:p>
    <w:p w:rsidR="00536FD8" w:rsidRDefault="00536FD8">
      <w:proofErr w:type="spellStart"/>
      <w:r>
        <w:rPr>
          <w:rFonts w:hint="eastAsia"/>
        </w:rPr>
        <w:t>ㅡ</w:t>
      </w:r>
      <w:proofErr w:type="spellEnd"/>
      <w:r>
        <w:rPr>
          <w:rFonts w:hint="eastAsia"/>
        </w:rPr>
        <w:t xml:space="preserve">&gt; 내수시장이 </w:t>
      </w:r>
      <w:proofErr w:type="spellStart"/>
      <w:r>
        <w:rPr>
          <w:rFonts w:hint="eastAsia"/>
        </w:rPr>
        <w:t>탄탄하여</w:t>
      </w:r>
      <w:proofErr w:type="spellEnd"/>
      <w:r>
        <w:rPr>
          <w:rFonts w:hint="eastAsia"/>
        </w:rPr>
        <w:t xml:space="preserve"> 해외기업들도 대부분 중국시장에 진출하려 </w:t>
      </w:r>
      <w:proofErr w:type="spellStart"/>
      <w:r>
        <w:rPr>
          <w:rFonts w:hint="eastAsia"/>
        </w:rPr>
        <w:t>노력하는건</w:t>
      </w:r>
      <w:proofErr w:type="spellEnd"/>
      <w:r>
        <w:rPr>
          <w:rFonts w:hint="eastAsia"/>
        </w:rPr>
        <w:t xml:space="preserve"> 다들 아는 상식</w:t>
      </w:r>
    </w:p>
    <w:p w:rsidR="00611C45" w:rsidRDefault="00611C45">
      <w:pPr>
        <w:rPr>
          <w:rFonts w:hint="eastAsia"/>
        </w:rPr>
      </w:pPr>
    </w:p>
    <w:p w:rsidR="00611C45" w:rsidRDefault="00611C45">
      <w:pPr>
        <w:rPr>
          <w:sz w:val="32"/>
          <w:szCs w:val="32"/>
        </w:rPr>
      </w:pPr>
      <w:r w:rsidRPr="00611C45">
        <w:rPr>
          <w:rFonts w:hint="eastAsia"/>
          <w:sz w:val="32"/>
          <w:szCs w:val="32"/>
        </w:rPr>
        <w:t>미국</w:t>
      </w:r>
    </w:p>
    <w:p w:rsidR="00611C45" w:rsidRPr="00611C45" w:rsidRDefault="00534539">
      <w:pPr>
        <w:rPr>
          <w:szCs w:val="20"/>
        </w:rPr>
      </w:pPr>
      <w:proofErr w:type="spellStart"/>
      <w:r>
        <w:rPr>
          <w:rFonts w:hint="eastAsia"/>
          <w:szCs w:val="20"/>
        </w:rPr>
        <w:t>수훈이형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화이팅</w:t>
      </w:r>
      <w:proofErr w:type="spellEnd"/>
      <w:r>
        <w:rPr>
          <w:szCs w:val="20"/>
        </w:rPr>
        <w:t>…</w:t>
      </w:r>
    </w:p>
    <w:p w:rsidR="00611C45" w:rsidRPr="003E4510" w:rsidRDefault="00611C45">
      <w:pPr>
        <w:rPr>
          <w:szCs w:val="20"/>
        </w:rPr>
      </w:pPr>
    </w:p>
    <w:p w:rsidR="00611C45" w:rsidRPr="003E4510" w:rsidRDefault="00611C45">
      <w:pPr>
        <w:rPr>
          <w:rFonts w:hint="eastAsia"/>
          <w:szCs w:val="20"/>
        </w:rPr>
      </w:pPr>
    </w:p>
    <w:p w:rsidR="00536FD8" w:rsidRPr="00611C45" w:rsidRDefault="00611C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한국</w:t>
      </w:r>
    </w:p>
    <w:p w:rsidR="00611C45" w:rsidRPr="00536FD8" w:rsidRDefault="00611C45">
      <w:pPr>
        <w:rPr>
          <w:rFonts w:hint="eastAsia"/>
        </w:rPr>
      </w:pPr>
      <w:proofErr w:type="spellStart"/>
      <w:r>
        <w:rPr>
          <w:rFonts w:hint="eastAsia"/>
        </w:rPr>
        <w:t>ㅡ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한국의경우</w:t>
      </w:r>
      <w:proofErr w:type="spellEnd"/>
      <w:r>
        <w:rPr>
          <w:rFonts w:hint="eastAsia"/>
        </w:rPr>
        <w:t xml:space="preserve"> 무역의존도가 아무리 들쑥날쑥해도 </w:t>
      </w:r>
      <w:r>
        <w:t>50%</w:t>
      </w:r>
      <w:r>
        <w:rPr>
          <w:rFonts w:hint="eastAsia"/>
        </w:rPr>
        <w:t xml:space="preserve">이상을 유지하는 상당히 </w:t>
      </w:r>
      <w:proofErr w:type="spellStart"/>
      <w:r>
        <w:rPr>
          <w:rFonts w:hint="eastAsia"/>
        </w:rPr>
        <w:t>높은나라임</w:t>
      </w:r>
      <w:proofErr w:type="spellEnd"/>
      <w:r w:rsidR="00D73E40">
        <w:rPr>
          <w:rFonts w:hint="eastAsia"/>
        </w:rPr>
        <w:t xml:space="preserve"> 관세 보복이 </w:t>
      </w:r>
      <w:proofErr w:type="spellStart"/>
      <w:r w:rsidR="00D73E40">
        <w:rPr>
          <w:rFonts w:hint="eastAsia"/>
        </w:rPr>
        <w:t>일어날경우</w:t>
      </w:r>
      <w:proofErr w:type="spellEnd"/>
      <w:r w:rsidR="00D73E40">
        <w:rPr>
          <w:rFonts w:hint="eastAsia"/>
        </w:rPr>
        <w:t xml:space="preserve"> 우리나라는 크게 영향을 </w:t>
      </w:r>
      <w:proofErr w:type="spellStart"/>
      <w:r w:rsidR="00D73E40">
        <w:rPr>
          <w:rFonts w:hint="eastAsia"/>
        </w:rPr>
        <w:t>받을것</w:t>
      </w:r>
      <w:proofErr w:type="spellEnd"/>
    </w:p>
    <w:p w:rsidR="00536FD8" w:rsidRDefault="00611C45">
      <w:r>
        <w:rPr>
          <w:rFonts w:hint="eastAsia"/>
          <w:noProof/>
        </w:rPr>
        <w:lastRenderedPageBreak/>
        <w:drawing>
          <wp:inline distT="0" distB="0" distL="0" distR="0">
            <wp:extent cx="2303298" cy="4876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8-05-31 오후 7.08.3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907" cy="48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510" w:rsidRDefault="003E4510"/>
    <w:p w:rsidR="003E4510" w:rsidRDefault="00970756">
      <w:pPr>
        <w:rPr>
          <w:rFonts w:hint="eastAsia"/>
        </w:rPr>
      </w:pPr>
      <w:r>
        <w:rPr>
          <w:rFonts w:hint="eastAsia"/>
        </w:rPr>
        <w:t xml:space="preserve">2017년 </w:t>
      </w:r>
      <w:r>
        <w:t>68.8%</w:t>
      </w:r>
    </w:p>
    <w:p w:rsidR="00611C45" w:rsidRDefault="00611C45">
      <w:pPr>
        <w:rPr>
          <w:rFonts w:hint="eastAsia"/>
        </w:rPr>
      </w:pPr>
    </w:p>
    <w:sectPr w:rsidR="00611C45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E9"/>
    <w:rsid w:val="003E4510"/>
    <w:rsid w:val="00534539"/>
    <w:rsid w:val="00536FD8"/>
    <w:rsid w:val="00611C45"/>
    <w:rsid w:val="006343E9"/>
    <w:rsid w:val="00970756"/>
    <w:rsid w:val="00D73E40"/>
    <w:rsid w:val="00DF7905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677EC"/>
  <w15:chartTrackingRefBased/>
  <w15:docId w15:val="{AFC8F754-34D7-2A47-A2C8-9ADDBA31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6F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6F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junews.com/view/201805111541350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.news.naver.com/read.nhn?mode=LSD&amp;mid=sec&amp;sid1=101&amp;oid=009&amp;aid=00041214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news.naver.com/read.nhn?mode=LSD&amp;mid=sec&amp;sid1=100&amp;oid=015&amp;aid=00039524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junews.com/view/2018053111273284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.news.naver.com/read.nhn?mode=LSD&amp;mid=sec&amp;sid1=101&amp;oid=003&amp;aid=0008626067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1</cp:revision>
  <dcterms:created xsi:type="dcterms:W3CDTF">2018-05-31T09:28:00Z</dcterms:created>
  <dcterms:modified xsi:type="dcterms:W3CDTF">2018-05-31T11:23:00Z</dcterms:modified>
</cp:coreProperties>
</file>