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CA" w:rsidRPr="00B717CA" w:rsidRDefault="00807D96" w:rsidP="00B717CA">
      <w:pPr>
        <w:jc w:val="center"/>
        <w:rPr>
          <w:rFonts w:ascii="NanumBarunGothicOTF" w:eastAsia="NanumBarunGothicOTF" w:hAnsi="NanumBarunGothicOTF"/>
          <w:sz w:val="40"/>
          <w:szCs w:val="40"/>
        </w:rPr>
      </w:pPr>
      <w:r w:rsidRPr="00B717CA">
        <w:rPr>
          <w:rFonts w:ascii="NanumBarunGothicOTF" w:eastAsia="NanumBarunGothicOTF" w:hAnsi="NanumBarunGothicOTF"/>
          <w:sz w:val="40"/>
          <w:szCs w:val="40"/>
        </w:rPr>
        <w:t>소감문</w:t>
      </w:r>
    </w:p>
    <w:p w:rsidR="00B717CA" w:rsidRPr="00B717CA" w:rsidRDefault="00B717CA" w:rsidP="00B717CA">
      <w:pPr>
        <w:jc w:val="center"/>
        <w:rPr>
          <w:sz w:val="24"/>
        </w:rPr>
      </w:pPr>
    </w:p>
    <w:tbl>
      <w:tblPr>
        <w:tblStyle w:val="a3"/>
        <w:tblW w:w="10634" w:type="dxa"/>
        <w:tblInd w:w="-696" w:type="dxa"/>
        <w:tblLook w:val="04A0" w:firstRow="1" w:lastRow="0" w:firstColumn="1" w:lastColumn="0" w:noHBand="0" w:noVBand="1"/>
      </w:tblPr>
      <w:tblGrid>
        <w:gridCol w:w="1770"/>
        <w:gridCol w:w="2679"/>
        <w:gridCol w:w="719"/>
        <w:gridCol w:w="1154"/>
        <w:gridCol w:w="1315"/>
        <w:gridCol w:w="1134"/>
        <w:gridCol w:w="1863"/>
      </w:tblGrid>
      <w:tr w:rsidR="00B717CA" w:rsidTr="00EE707B">
        <w:trPr>
          <w:trHeight w:val="520"/>
        </w:trPr>
        <w:tc>
          <w:tcPr>
            <w:tcW w:w="1770" w:type="dxa"/>
          </w:tcPr>
          <w:p w:rsidR="00807D96" w:rsidRPr="005321C7" w:rsidRDefault="00807D96"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교과목명</w:t>
            </w:r>
          </w:p>
        </w:tc>
        <w:tc>
          <w:tcPr>
            <w:tcW w:w="2679" w:type="dxa"/>
          </w:tcPr>
          <w:p w:rsidR="00807D96" w:rsidRPr="005321C7" w:rsidRDefault="00807D96"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스타트업초청강연</w:t>
            </w:r>
          </w:p>
        </w:tc>
        <w:tc>
          <w:tcPr>
            <w:tcW w:w="1873" w:type="dxa"/>
            <w:gridSpan w:val="2"/>
          </w:tcPr>
          <w:p w:rsidR="00807D96" w:rsidRPr="005321C7" w:rsidRDefault="00807D96"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담당교수명</w:t>
            </w:r>
          </w:p>
        </w:tc>
        <w:tc>
          <w:tcPr>
            <w:tcW w:w="1315" w:type="dxa"/>
          </w:tcPr>
          <w:p w:rsidR="00807D96" w:rsidRPr="005321C7" w:rsidRDefault="00807D96"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박종용</w:t>
            </w:r>
          </w:p>
        </w:tc>
        <w:tc>
          <w:tcPr>
            <w:tcW w:w="1134" w:type="dxa"/>
          </w:tcPr>
          <w:p w:rsidR="00807D96" w:rsidRPr="005321C7" w:rsidRDefault="00B717CA"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강연일자</w:t>
            </w:r>
          </w:p>
        </w:tc>
        <w:tc>
          <w:tcPr>
            <w:tcW w:w="1863" w:type="dxa"/>
          </w:tcPr>
          <w:p w:rsidR="00807D96"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2018.</w:t>
            </w:r>
            <w:r w:rsidR="00DD4745">
              <w:rPr>
                <w:rFonts w:ascii="NanumBarunGothicOTF" w:eastAsia="NanumBarunGothicOTF" w:hAnsi="NanumBarunGothicOTF"/>
                <w:sz w:val="24"/>
              </w:rPr>
              <w:t>09.</w:t>
            </w:r>
            <w:r>
              <w:rPr>
                <w:rFonts w:ascii="NanumBarunGothicOTF" w:eastAsia="NanumBarunGothicOTF" w:hAnsi="NanumBarunGothicOTF"/>
                <w:sz w:val="24"/>
              </w:rPr>
              <w:t>.</w:t>
            </w:r>
            <w:r>
              <w:rPr>
                <w:rFonts w:ascii="NanumBarunGothicOTF" w:eastAsia="NanumBarunGothicOTF" w:hAnsi="NanumBarunGothicOTF" w:hint="eastAsia"/>
                <w:sz w:val="24"/>
              </w:rPr>
              <w:t>화</w:t>
            </w:r>
          </w:p>
        </w:tc>
      </w:tr>
      <w:tr w:rsidR="005321C7" w:rsidTr="00EE707B">
        <w:trPr>
          <w:trHeight w:val="520"/>
        </w:trPr>
        <w:tc>
          <w:tcPr>
            <w:tcW w:w="1770" w:type="dxa"/>
          </w:tcPr>
          <w:p w:rsidR="005321C7" w:rsidRPr="005321C7" w:rsidRDefault="005321C7"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강연제목</w:t>
            </w:r>
          </w:p>
        </w:tc>
        <w:tc>
          <w:tcPr>
            <w:tcW w:w="5867" w:type="dxa"/>
            <w:gridSpan w:val="4"/>
          </w:tcPr>
          <w:p w:rsidR="005321C7" w:rsidRPr="005321C7" w:rsidRDefault="008A2579"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 xml:space="preserve">성공스타트를 위한 </w:t>
            </w:r>
            <w:r>
              <w:rPr>
                <w:rFonts w:ascii="NanumBarunGothicOTF" w:eastAsia="NanumBarunGothicOTF" w:hAnsi="NanumBarunGothicOTF"/>
                <w:sz w:val="24"/>
              </w:rPr>
              <w:t>3</w:t>
            </w:r>
            <w:r>
              <w:rPr>
                <w:rFonts w:ascii="NanumBarunGothicOTF" w:eastAsia="NanumBarunGothicOTF" w:hAnsi="NanumBarunGothicOTF" w:hint="eastAsia"/>
                <w:sz w:val="24"/>
              </w:rPr>
              <w:t>가지 핵심 키워드</w:t>
            </w:r>
          </w:p>
        </w:tc>
        <w:tc>
          <w:tcPr>
            <w:tcW w:w="1134" w:type="dxa"/>
          </w:tcPr>
          <w:p w:rsidR="005321C7" w:rsidRPr="005321C7" w:rsidRDefault="005321C7"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강연자</w:t>
            </w:r>
          </w:p>
        </w:tc>
        <w:tc>
          <w:tcPr>
            <w:tcW w:w="1863" w:type="dxa"/>
          </w:tcPr>
          <w:p w:rsidR="005321C7" w:rsidRPr="005321C7" w:rsidRDefault="008A2579"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김재호</w:t>
            </w:r>
            <w:bookmarkStart w:id="0" w:name="_GoBack"/>
            <w:bookmarkEnd w:id="0"/>
          </w:p>
        </w:tc>
      </w:tr>
      <w:tr w:rsidR="00B717CA" w:rsidTr="00EE707B">
        <w:trPr>
          <w:trHeight w:val="504"/>
        </w:trPr>
        <w:tc>
          <w:tcPr>
            <w:tcW w:w="1770" w:type="dxa"/>
          </w:tcPr>
          <w:p w:rsidR="00B717CA" w:rsidRPr="005321C7" w:rsidRDefault="00B717CA"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학과 및 학년</w:t>
            </w:r>
          </w:p>
        </w:tc>
        <w:tc>
          <w:tcPr>
            <w:tcW w:w="2679" w:type="dxa"/>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 xml:space="preserve">일본학과 </w:t>
            </w:r>
            <w:r>
              <w:rPr>
                <w:rFonts w:ascii="NanumBarunGothicOTF" w:eastAsia="NanumBarunGothicOTF" w:hAnsi="NanumBarunGothicOTF"/>
                <w:sz w:val="24"/>
              </w:rPr>
              <w:t>1</w:t>
            </w:r>
            <w:r>
              <w:rPr>
                <w:rFonts w:ascii="NanumBarunGothicOTF" w:eastAsia="NanumBarunGothicOTF" w:hAnsi="NanumBarunGothicOTF" w:hint="eastAsia"/>
                <w:sz w:val="24"/>
              </w:rPr>
              <w:t>학년</w:t>
            </w:r>
          </w:p>
        </w:tc>
        <w:tc>
          <w:tcPr>
            <w:tcW w:w="719" w:type="dxa"/>
          </w:tcPr>
          <w:p w:rsidR="00B717CA" w:rsidRPr="005321C7" w:rsidRDefault="00B717CA"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학번</w:t>
            </w:r>
          </w:p>
        </w:tc>
        <w:tc>
          <w:tcPr>
            <w:tcW w:w="2469" w:type="dxa"/>
            <w:gridSpan w:val="2"/>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2018049807</w:t>
            </w:r>
          </w:p>
        </w:tc>
        <w:tc>
          <w:tcPr>
            <w:tcW w:w="1134" w:type="dxa"/>
          </w:tcPr>
          <w:p w:rsidR="00B717CA" w:rsidRPr="005321C7" w:rsidRDefault="005321C7"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성명</w:t>
            </w:r>
          </w:p>
        </w:tc>
        <w:tc>
          <w:tcPr>
            <w:tcW w:w="1863" w:type="dxa"/>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심유빈</w:t>
            </w:r>
          </w:p>
        </w:tc>
      </w:tr>
    </w:tbl>
    <w:p w:rsidR="00807D96" w:rsidRDefault="00807D96" w:rsidP="00807D96">
      <w:pPr>
        <w:jc w:val="center"/>
        <w:rPr>
          <w:sz w:val="24"/>
        </w:rPr>
      </w:pPr>
    </w:p>
    <w:p w:rsidR="002221E7" w:rsidRPr="00807D96" w:rsidRDefault="000669FF" w:rsidP="002221E7">
      <w:pPr>
        <w:jc w:val="center"/>
        <w:rPr>
          <w:sz w:val="24"/>
        </w:rPr>
      </w:pPr>
      <w:r w:rsidRPr="000669FF">
        <w:rPr>
          <w:rFonts w:hint="eastAsia"/>
          <w:sz w:val="24"/>
        </w:rPr>
        <w:t>이번</w:t>
      </w:r>
      <w:r w:rsidRPr="000669FF">
        <w:rPr>
          <w:sz w:val="24"/>
        </w:rPr>
        <w:t xml:space="preserve"> </w:t>
      </w:r>
      <w:r w:rsidRPr="000669FF">
        <w:rPr>
          <w:rFonts w:hint="eastAsia"/>
          <w:sz w:val="24"/>
        </w:rPr>
        <w:t>강연은</w:t>
      </w:r>
      <w:r w:rsidRPr="000669FF">
        <w:rPr>
          <w:sz w:val="24"/>
        </w:rPr>
        <w:t xml:space="preserve"> </w:t>
      </w:r>
      <w:r w:rsidRPr="000669FF">
        <w:rPr>
          <w:rFonts w:hint="eastAsia"/>
          <w:sz w:val="24"/>
        </w:rPr>
        <w:t>마케팅관련해</w:t>
      </w:r>
      <w:r w:rsidRPr="000669FF">
        <w:rPr>
          <w:sz w:val="24"/>
        </w:rPr>
        <w:t xml:space="preserve"> </w:t>
      </w:r>
      <w:r w:rsidRPr="000669FF">
        <w:rPr>
          <w:rFonts w:hint="eastAsia"/>
          <w:sz w:val="24"/>
        </w:rPr>
        <w:t>오래간</w:t>
      </w:r>
      <w:r w:rsidRPr="000669FF">
        <w:rPr>
          <w:sz w:val="24"/>
        </w:rPr>
        <w:t xml:space="preserve"> </w:t>
      </w:r>
      <w:r w:rsidRPr="000669FF">
        <w:rPr>
          <w:rFonts w:hint="eastAsia"/>
          <w:sz w:val="24"/>
        </w:rPr>
        <w:t>근무하신분이</w:t>
      </w:r>
      <w:r w:rsidRPr="000669FF">
        <w:rPr>
          <w:sz w:val="24"/>
        </w:rPr>
        <w:t xml:space="preserve"> </w:t>
      </w:r>
      <w:r w:rsidRPr="000669FF">
        <w:rPr>
          <w:rFonts w:hint="eastAsia"/>
          <w:sz w:val="24"/>
        </w:rPr>
        <w:t>와서</w:t>
      </w:r>
      <w:r w:rsidRPr="000669FF">
        <w:rPr>
          <w:sz w:val="24"/>
        </w:rPr>
        <w:t xml:space="preserve"> </w:t>
      </w:r>
      <w:r w:rsidRPr="000669FF">
        <w:rPr>
          <w:rFonts w:hint="eastAsia"/>
          <w:sz w:val="24"/>
        </w:rPr>
        <w:t>강연을해주셔서</w:t>
      </w:r>
      <w:r w:rsidRPr="000669FF">
        <w:rPr>
          <w:sz w:val="24"/>
        </w:rPr>
        <w:t xml:space="preserve"> </w:t>
      </w:r>
      <w:r w:rsidRPr="000669FF">
        <w:rPr>
          <w:rFonts w:hint="eastAsia"/>
          <w:sz w:val="24"/>
        </w:rPr>
        <w:t>마케팅에</w:t>
      </w:r>
      <w:r w:rsidRPr="000669FF">
        <w:rPr>
          <w:sz w:val="24"/>
        </w:rPr>
        <w:t xml:space="preserve"> </w:t>
      </w:r>
      <w:r w:rsidRPr="000669FF">
        <w:rPr>
          <w:rFonts w:hint="eastAsia"/>
          <w:sz w:val="24"/>
        </w:rPr>
        <w:t>대해</w:t>
      </w:r>
      <w:r w:rsidRPr="000669FF">
        <w:rPr>
          <w:sz w:val="24"/>
        </w:rPr>
        <w:t xml:space="preserve"> </w:t>
      </w:r>
      <w:r w:rsidRPr="000669FF">
        <w:rPr>
          <w:rFonts w:hint="eastAsia"/>
          <w:sz w:val="24"/>
        </w:rPr>
        <w:t>좀더</w:t>
      </w:r>
      <w:r w:rsidRPr="000669FF">
        <w:rPr>
          <w:sz w:val="24"/>
        </w:rPr>
        <w:t xml:space="preserve"> </w:t>
      </w:r>
      <w:r w:rsidRPr="000669FF">
        <w:rPr>
          <w:rFonts w:hint="eastAsia"/>
          <w:sz w:val="24"/>
        </w:rPr>
        <w:t>알</w:t>
      </w:r>
      <w:r w:rsidRPr="000669FF">
        <w:rPr>
          <w:sz w:val="24"/>
        </w:rPr>
        <w:t xml:space="preserve"> </w:t>
      </w:r>
      <w:r w:rsidRPr="000669FF">
        <w:rPr>
          <w:rFonts w:hint="eastAsia"/>
          <w:sz w:val="24"/>
        </w:rPr>
        <w:t>수있는</w:t>
      </w:r>
      <w:r w:rsidRPr="000669FF">
        <w:rPr>
          <w:sz w:val="24"/>
        </w:rPr>
        <w:t xml:space="preserve"> </w:t>
      </w:r>
      <w:r w:rsidRPr="000669FF">
        <w:rPr>
          <w:rFonts w:hint="eastAsia"/>
          <w:sz w:val="24"/>
        </w:rPr>
        <w:t>강연이였다</w:t>
      </w:r>
      <w:r w:rsidRPr="000669FF">
        <w:rPr>
          <w:sz w:val="24"/>
        </w:rPr>
        <w:t xml:space="preserve">. </w:t>
      </w:r>
      <w:r w:rsidRPr="000669FF">
        <w:rPr>
          <w:rFonts w:hint="eastAsia"/>
          <w:sz w:val="24"/>
        </w:rPr>
        <w:t>강연의</w:t>
      </w:r>
      <w:r w:rsidRPr="000669FF">
        <w:rPr>
          <w:sz w:val="24"/>
        </w:rPr>
        <w:t xml:space="preserve"> </w:t>
      </w:r>
      <w:r w:rsidRPr="000669FF">
        <w:rPr>
          <w:rFonts w:hint="eastAsia"/>
          <w:sz w:val="24"/>
        </w:rPr>
        <w:t>주제는</w:t>
      </w:r>
      <w:r w:rsidRPr="000669FF">
        <w:rPr>
          <w:sz w:val="24"/>
        </w:rPr>
        <w:t xml:space="preserve"> </w:t>
      </w:r>
      <w:r w:rsidRPr="000669FF">
        <w:rPr>
          <w:rFonts w:hint="eastAsia"/>
          <w:sz w:val="24"/>
        </w:rPr>
        <w:t>마케팅중에서도</w:t>
      </w:r>
      <w:r w:rsidRPr="000669FF">
        <w:rPr>
          <w:sz w:val="24"/>
        </w:rPr>
        <w:t xml:space="preserve"> </w:t>
      </w:r>
      <w:r w:rsidRPr="000669FF">
        <w:rPr>
          <w:rFonts w:hint="eastAsia"/>
          <w:sz w:val="24"/>
        </w:rPr>
        <w:t>컨셉에</w:t>
      </w:r>
      <w:r w:rsidRPr="000669FF">
        <w:rPr>
          <w:sz w:val="24"/>
        </w:rPr>
        <w:t xml:space="preserve"> </w:t>
      </w:r>
      <w:r w:rsidRPr="000669FF">
        <w:rPr>
          <w:rFonts w:hint="eastAsia"/>
          <w:sz w:val="24"/>
        </w:rPr>
        <w:t>관련한</w:t>
      </w:r>
      <w:r w:rsidRPr="000669FF">
        <w:rPr>
          <w:sz w:val="24"/>
        </w:rPr>
        <w:t xml:space="preserve"> </w:t>
      </w:r>
      <w:r w:rsidRPr="000669FF">
        <w:rPr>
          <w:rFonts w:hint="eastAsia"/>
          <w:sz w:val="24"/>
        </w:rPr>
        <w:t>내용이였다</w:t>
      </w:r>
      <w:r w:rsidRPr="000669FF">
        <w:rPr>
          <w:sz w:val="24"/>
        </w:rPr>
        <w:t xml:space="preserve">. </w:t>
      </w:r>
      <w:r w:rsidRPr="000669FF">
        <w:rPr>
          <w:rFonts w:hint="eastAsia"/>
          <w:sz w:val="24"/>
        </w:rPr>
        <w:t>흔히</w:t>
      </w:r>
      <w:r w:rsidRPr="000669FF">
        <w:rPr>
          <w:sz w:val="24"/>
        </w:rPr>
        <w:t xml:space="preserve"> </w:t>
      </w:r>
      <w:r w:rsidRPr="000669FF">
        <w:rPr>
          <w:rFonts w:hint="eastAsia"/>
          <w:sz w:val="24"/>
        </w:rPr>
        <w:t>알고있는</w:t>
      </w:r>
      <w:r w:rsidRPr="000669FF">
        <w:rPr>
          <w:sz w:val="24"/>
        </w:rPr>
        <w:t xml:space="preserve"> </w:t>
      </w:r>
      <w:r w:rsidRPr="000669FF">
        <w:rPr>
          <w:rFonts w:hint="eastAsia"/>
          <w:sz w:val="24"/>
        </w:rPr>
        <w:t>컨셉이라하면</w:t>
      </w:r>
      <w:r w:rsidRPr="000669FF">
        <w:rPr>
          <w:sz w:val="24"/>
        </w:rPr>
        <w:t xml:space="preserve"> </w:t>
      </w:r>
      <w:r w:rsidRPr="000669FF">
        <w:rPr>
          <w:rFonts w:hint="eastAsia"/>
          <w:sz w:val="24"/>
        </w:rPr>
        <w:t>캐릭터</w:t>
      </w:r>
      <w:r w:rsidRPr="000669FF">
        <w:rPr>
          <w:sz w:val="24"/>
        </w:rPr>
        <w:t xml:space="preserve"> </w:t>
      </w:r>
      <w:r w:rsidRPr="000669FF">
        <w:rPr>
          <w:rFonts w:hint="eastAsia"/>
          <w:sz w:val="24"/>
        </w:rPr>
        <w:t>또는</w:t>
      </w:r>
      <w:r w:rsidRPr="000669FF">
        <w:rPr>
          <w:sz w:val="24"/>
        </w:rPr>
        <w:t xml:space="preserve"> </w:t>
      </w:r>
      <w:r w:rsidRPr="000669FF">
        <w:rPr>
          <w:rFonts w:hint="eastAsia"/>
          <w:sz w:val="24"/>
        </w:rPr>
        <w:t>작품의</w:t>
      </w:r>
      <w:r w:rsidRPr="000669FF">
        <w:rPr>
          <w:sz w:val="24"/>
        </w:rPr>
        <w:t xml:space="preserve"> </w:t>
      </w:r>
      <w:r w:rsidRPr="000669FF">
        <w:rPr>
          <w:rFonts w:hint="eastAsia"/>
          <w:sz w:val="24"/>
        </w:rPr>
        <w:t>캐릭터성</w:t>
      </w:r>
      <w:r w:rsidRPr="000669FF">
        <w:rPr>
          <w:sz w:val="24"/>
        </w:rPr>
        <w:t xml:space="preserve"> </w:t>
      </w:r>
      <w:r w:rsidRPr="000669FF">
        <w:rPr>
          <w:rFonts w:hint="eastAsia"/>
          <w:sz w:val="24"/>
        </w:rPr>
        <w:t>작품성등을</w:t>
      </w:r>
      <w:r w:rsidRPr="000669FF">
        <w:rPr>
          <w:sz w:val="24"/>
        </w:rPr>
        <w:t xml:space="preserve"> </w:t>
      </w:r>
      <w:r w:rsidRPr="000669FF">
        <w:rPr>
          <w:rFonts w:hint="eastAsia"/>
          <w:sz w:val="24"/>
        </w:rPr>
        <w:t>이야기하는거로</w:t>
      </w:r>
      <w:r w:rsidRPr="000669FF">
        <w:rPr>
          <w:sz w:val="24"/>
        </w:rPr>
        <w:t xml:space="preserve"> </w:t>
      </w:r>
      <w:r w:rsidRPr="000669FF">
        <w:rPr>
          <w:rFonts w:hint="eastAsia"/>
          <w:sz w:val="24"/>
        </w:rPr>
        <w:t>알고있다</w:t>
      </w:r>
      <w:r w:rsidRPr="000669FF">
        <w:rPr>
          <w:sz w:val="24"/>
        </w:rPr>
        <w:t xml:space="preserve">. </w:t>
      </w:r>
      <w:r w:rsidRPr="000669FF">
        <w:rPr>
          <w:rFonts w:hint="eastAsia"/>
          <w:sz w:val="24"/>
        </w:rPr>
        <w:t>마케팅에서의</w:t>
      </w:r>
      <w:r w:rsidRPr="000669FF">
        <w:rPr>
          <w:sz w:val="24"/>
        </w:rPr>
        <w:t xml:space="preserve"> </w:t>
      </w:r>
      <w:r w:rsidRPr="000669FF">
        <w:rPr>
          <w:rFonts w:hint="eastAsia"/>
          <w:sz w:val="24"/>
        </w:rPr>
        <w:t>컨셉도</w:t>
      </w:r>
      <w:r w:rsidRPr="000669FF">
        <w:rPr>
          <w:sz w:val="24"/>
        </w:rPr>
        <w:t xml:space="preserve"> </w:t>
      </w:r>
      <w:r w:rsidRPr="000669FF">
        <w:rPr>
          <w:rFonts w:hint="eastAsia"/>
          <w:sz w:val="24"/>
        </w:rPr>
        <w:t>크게</w:t>
      </w:r>
      <w:r w:rsidRPr="000669FF">
        <w:rPr>
          <w:sz w:val="24"/>
        </w:rPr>
        <w:t xml:space="preserve"> </w:t>
      </w:r>
      <w:r w:rsidRPr="000669FF">
        <w:rPr>
          <w:rFonts w:hint="eastAsia"/>
          <w:sz w:val="24"/>
        </w:rPr>
        <w:t>다르지않아보였다</w:t>
      </w:r>
      <w:r w:rsidRPr="000669FF">
        <w:rPr>
          <w:sz w:val="24"/>
        </w:rPr>
        <w:t xml:space="preserve">. </w:t>
      </w:r>
      <w:r w:rsidRPr="000669FF">
        <w:rPr>
          <w:rFonts w:hint="eastAsia"/>
          <w:sz w:val="24"/>
        </w:rPr>
        <w:t>작품을</w:t>
      </w:r>
      <w:r w:rsidRPr="000669FF">
        <w:rPr>
          <w:sz w:val="24"/>
        </w:rPr>
        <w:t xml:space="preserve"> </w:t>
      </w:r>
      <w:r w:rsidRPr="000669FF">
        <w:rPr>
          <w:rFonts w:hint="eastAsia"/>
          <w:sz w:val="24"/>
        </w:rPr>
        <w:t>한줄로</w:t>
      </w:r>
      <w:r w:rsidRPr="000669FF">
        <w:rPr>
          <w:sz w:val="24"/>
        </w:rPr>
        <w:t xml:space="preserve"> </w:t>
      </w:r>
      <w:r w:rsidRPr="000669FF">
        <w:rPr>
          <w:rFonts w:hint="eastAsia"/>
          <w:sz w:val="24"/>
        </w:rPr>
        <w:t>줄이지</w:t>
      </w:r>
      <w:r w:rsidRPr="000669FF">
        <w:rPr>
          <w:sz w:val="24"/>
        </w:rPr>
        <w:t xml:space="preserve"> </w:t>
      </w:r>
      <w:r w:rsidRPr="000669FF">
        <w:rPr>
          <w:rFonts w:hint="eastAsia"/>
          <w:sz w:val="24"/>
        </w:rPr>
        <w:t>못하는</w:t>
      </w:r>
      <w:r w:rsidRPr="000669FF">
        <w:rPr>
          <w:sz w:val="24"/>
        </w:rPr>
        <w:t xml:space="preserve"> </w:t>
      </w:r>
      <w:r w:rsidRPr="000669FF">
        <w:rPr>
          <w:rFonts w:hint="eastAsia"/>
          <w:sz w:val="24"/>
        </w:rPr>
        <w:t>영화는</w:t>
      </w:r>
      <w:r w:rsidRPr="000669FF">
        <w:rPr>
          <w:sz w:val="24"/>
        </w:rPr>
        <w:t xml:space="preserve"> </w:t>
      </w:r>
      <w:r w:rsidRPr="000669FF">
        <w:rPr>
          <w:rFonts w:hint="eastAsia"/>
          <w:sz w:val="24"/>
        </w:rPr>
        <w:t>히트하지못한다라는</w:t>
      </w:r>
      <w:r>
        <w:rPr>
          <w:rFonts w:hint="eastAsia"/>
          <w:sz w:val="24"/>
        </w:rPr>
        <w:t xml:space="preserve"> 명언이 있듯이 죠스, 이티, 에일리언 등 각각 한줄로 영화에관해 표현할 수 있는 영화들은 성공을했다. 컨셉언어는 머릿속에 떠돌아다니는 막연한 아이디어와는 다르며 컨셉언어는 이미 언어화되어있기 때문이고 언어화를 하는 이유는 언어는 사고의 집이다라는 말 처럼 우리는 언어가 우리에게 보여주는대로 현실을 인식하기때문이다. 창조라는것은 </w:t>
      </w:r>
      <w:r>
        <w:rPr>
          <w:sz w:val="24"/>
        </w:rPr>
        <w:t>Neos</w:t>
      </w:r>
      <w:r>
        <w:rPr>
          <w:rFonts w:hint="eastAsia"/>
          <w:sz w:val="24"/>
        </w:rPr>
        <w:t xml:space="preserve">와 </w:t>
      </w:r>
      <w:r>
        <w:rPr>
          <w:sz w:val="24"/>
        </w:rPr>
        <w:t>Kaios</w:t>
      </w:r>
      <w:r>
        <w:rPr>
          <w:rFonts w:hint="eastAsia"/>
          <w:sz w:val="24"/>
        </w:rPr>
        <w:t xml:space="preserve">로 나눌수가있는데, 네오스는 이미 있는것이 새롭게 되는것을 뜻하고 카이오스는 질적으로 존재적으로 완전히 새로운것 즉 없는것에서 생겨나는것을 뜻하며 사람은 무에서 유를 창조할 수 없으니 사람이 못하는것이라 했다. 네오스의 예로 통신사 </w:t>
      </w:r>
      <w:r>
        <w:rPr>
          <w:sz w:val="24"/>
        </w:rPr>
        <w:t>Show</w:t>
      </w:r>
      <w:r>
        <w:rPr>
          <w:rFonts w:hint="eastAsia"/>
          <w:sz w:val="24"/>
        </w:rPr>
        <w:t xml:space="preserve">의 광고가 있는데 이 광고가 히트를쳤다. 하지만 이 광고는 약 </w:t>
      </w:r>
      <w:r>
        <w:rPr>
          <w:sz w:val="24"/>
        </w:rPr>
        <w:t>7</w:t>
      </w:r>
      <w:r>
        <w:rPr>
          <w:rFonts w:hint="eastAsia"/>
          <w:sz w:val="24"/>
        </w:rPr>
        <w:t xml:space="preserve">년전 한 보청기 회사에서 내놓았던 광고와 컨셉이 유사하였는데 보청기와 핸드폰통신사는 다른 영역이라 기존에 있던것이지만 보청기가아닌 통신사광고에 쓰여 사람들이 새롭다고 느끼게 되었단것이다. </w:t>
      </w:r>
      <w:r w:rsidR="00E17854">
        <w:rPr>
          <w:rFonts w:hint="eastAsia"/>
          <w:sz w:val="24"/>
        </w:rPr>
        <w:t>이처럼 에디슨은 다른사람이 성공시킨 아이디어를 가져와서 차용하라 하였고 세스고딘의 경우 배끼는데 내가 속한 산업이아니라 다른산업에서 배끼라 하였다. 이러한 명언들은 마치 쇼의 광고가 성공했던것 처럼 알맞다 생각이들었고 성공한 회사중 하나인 베스킨라빈스의 경우도 빵집에서 빵을 골라먹는 컨셉을 아이스크림에 적용시켜 성공한 케이스라 볼 수 있다. 이번 강의를 통해 나 또한 내 분야가 아닌 다른분야의 성공사례를 벤치마킹하면 좋을것이란 생각이들었으나, 모든 사람들이 벤치마킹으로만 성공한다면 창조성이나 독특성 다양성등이 현저히 떨어지는것이 아닐까 걱정도 든다.</w:t>
      </w:r>
    </w:p>
    <w:sectPr w:rsidR="002221E7" w:rsidRPr="00807D96" w:rsidSect="005321C7">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AEF" w:usb1="C0007841" w:usb2="00000009" w:usb3="00000000" w:csb0="000001FF" w:csb1="00000000"/>
  </w:font>
  <w:font w:name="NanumBarunGothicOTF">
    <w:panose1 w:val="02020603020101020101"/>
    <w:charset w:val="81"/>
    <w:family w:val="roman"/>
    <w:notTrueType/>
    <w:pitch w:val="variable"/>
    <w:sig w:usb0="800003A7" w:usb1="39D7FCFB" w:usb2="00000014" w:usb3="00000000" w:csb0="002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96"/>
    <w:rsid w:val="000669FF"/>
    <w:rsid w:val="002221E7"/>
    <w:rsid w:val="005321C7"/>
    <w:rsid w:val="005F3505"/>
    <w:rsid w:val="00807D96"/>
    <w:rsid w:val="008A2579"/>
    <w:rsid w:val="00B717CA"/>
    <w:rsid w:val="00DD4745"/>
    <w:rsid w:val="00DF7905"/>
    <w:rsid w:val="00E17854"/>
    <w:rsid w:val="00EE707B"/>
    <w:rsid w:val="00FB6F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CBC12"/>
  <w15:chartTrackingRefBased/>
  <w15:docId w15:val="{3AD60199-CF04-1449-90F3-FD7ADAFA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7CB91-344E-C34B-80D4-E10D802B2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163</Words>
  <Characters>935</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심유빈</dc:creator>
  <cp:keywords/>
  <dc:description/>
  <cp:lastModifiedBy>심유빈</cp:lastModifiedBy>
  <cp:revision>3</cp:revision>
  <dcterms:created xsi:type="dcterms:W3CDTF">2018-10-02T11:41:00Z</dcterms:created>
  <dcterms:modified xsi:type="dcterms:W3CDTF">2018-10-02T11:43:00Z</dcterms:modified>
</cp:coreProperties>
</file>