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5AE16647" w14:textId="199F6723" w:rsidR="00112E2C"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259908" w:history="1">
            <w:r w:rsidR="00112E2C" w:rsidRPr="008B696F">
              <w:rPr>
                <w:rStyle w:val="Hyperlink"/>
                <w:noProof/>
              </w:rPr>
              <w:t>Getting ready</w:t>
            </w:r>
            <w:r w:rsidR="00112E2C">
              <w:rPr>
                <w:noProof/>
                <w:webHidden/>
              </w:rPr>
              <w:tab/>
            </w:r>
            <w:r w:rsidR="00112E2C">
              <w:rPr>
                <w:noProof/>
                <w:webHidden/>
              </w:rPr>
              <w:fldChar w:fldCharType="begin"/>
            </w:r>
            <w:r w:rsidR="00112E2C">
              <w:rPr>
                <w:noProof/>
                <w:webHidden/>
              </w:rPr>
              <w:instrText xml:space="preserve"> PAGEREF _Toc464259908 \h </w:instrText>
            </w:r>
            <w:r w:rsidR="00112E2C">
              <w:rPr>
                <w:noProof/>
                <w:webHidden/>
              </w:rPr>
            </w:r>
            <w:r w:rsidR="00112E2C">
              <w:rPr>
                <w:noProof/>
                <w:webHidden/>
              </w:rPr>
              <w:fldChar w:fldCharType="separate"/>
            </w:r>
            <w:r w:rsidR="00112E2C">
              <w:rPr>
                <w:noProof/>
                <w:webHidden/>
              </w:rPr>
              <w:t>3</w:t>
            </w:r>
            <w:r w:rsidR="00112E2C">
              <w:rPr>
                <w:noProof/>
                <w:webHidden/>
              </w:rPr>
              <w:fldChar w:fldCharType="end"/>
            </w:r>
          </w:hyperlink>
        </w:p>
        <w:p w14:paraId="141D948D" w14:textId="3E03FA20" w:rsidR="00112E2C" w:rsidRDefault="00AE5840">
          <w:pPr>
            <w:pStyle w:val="TOC1"/>
            <w:tabs>
              <w:tab w:val="right" w:leader="dot" w:pos="9350"/>
            </w:tabs>
            <w:rPr>
              <w:rFonts w:eastAsiaTheme="minorEastAsia"/>
              <w:noProof/>
            </w:rPr>
          </w:pPr>
          <w:hyperlink w:anchor="_Toc464259909" w:history="1">
            <w:r w:rsidR="00112E2C" w:rsidRPr="008B696F">
              <w:rPr>
                <w:rStyle w:val="Hyperlink"/>
                <w:noProof/>
              </w:rPr>
              <w:t>Introducing the OData compliant RESTful API</w:t>
            </w:r>
            <w:r w:rsidR="00112E2C">
              <w:rPr>
                <w:noProof/>
                <w:webHidden/>
              </w:rPr>
              <w:tab/>
            </w:r>
            <w:r w:rsidR="00112E2C">
              <w:rPr>
                <w:noProof/>
                <w:webHidden/>
              </w:rPr>
              <w:fldChar w:fldCharType="begin"/>
            </w:r>
            <w:r w:rsidR="00112E2C">
              <w:rPr>
                <w:noProof/>
                <w:webHidden/>
              </w:rPr>
              <w:instrText xml:space="preserve"> PAGEREF _Toc464259909 \h </w:instrText>
            </w:r>
            <w:r w:rsidR="00112E2C">
              <w:rPr>
                <w:noProof/>
                <w:webHidden/>
              </w:rPr>
            </w:r>
            <w:r w:rsidR="00112E2C">
              <w:rPr>
                <w:noProof/>
                <w:webHidden/>
              </w:rPr>
              <w:fldChar w:fldCharType="separate"/>
            </w:r>
            <w:r w:rsidR="00112E2C">
              <w:rPr>
                <w:noProof/>
                <w:webHidden/>
              </w:rPr>
              <w:t>4</w:t>
            </w:r>
            <w:r w:rsidR="00112E2C">
              <w:rPr>
                <w:noProof/>
                <w:webHidden/>
              </w:rPr>
              <w:fldChar w:fldCharType="end"/>
            </w:r>
          </w:hyperlink>
        </w:p>
        <w:p w14:paraId="4DD8A822" w14:textId="1651A2EC" w:rsidR="00112E2C" w:rsidRDefault="00AE5840">
          <w:pPr>
            <w:pStyle w:val="TOC2"/>
            <w:tabs>
              <w:tab w:val="right" w:leader="dot" w:pos="9350"/>
            </w:tabs>
            <w:rPr>
              <w:rFonts w:eastAsiaTheme="minorEastAsia"/>
              <w:noProof/>
            </w:rPr>
          </w:pPr>
          <w:hyperlink w:anchor="_Toc464259910" w:history="1">
            <w:r w:rsidR="00112E2C" w:rsidRPr="008B696F">
              <w:rPr>
                <w:rStyle w:val="Hyperlink"/>
                <w:noProof/>
              </w:rPr>
              <w:t>A first peek at TM1’s RESTful API</w:t>
            </w:r>
            <w:r w:rsidR="00112E2C">
              <w:rPr>
                <w:noProof/>
                <w:webHidden/>
              </w:rPr>
              <w:tab/>
            </w:r>
            <w:r w:rsidR="00112E2C">
              <w:rPr>
                <w:noProof/>
                <w:webHidden/>
              </w:rPr>
              <w:fldChar w:fldCharType="begin"/>
            </w:r>
            <w:r w:rsidR="00112E2C">
              <w:rPr>
                <w:noProof/>
                <w:webHidden/>
              </w:rPr>
              <w:instrText xml:space="preserve"> PAGEREF _Toc464259910 \h </w:instrText>
            </w:r>
            <w:r w:rsidR="00112E2C">
              <w:rPr>
                <w:noProof/>
                <w:webHidden/>
              </w:rPr>
            </w:r>
            <w:r w:rsidR="00112E2C">
              <w:rPr>
                <w:noProof/>
                <w:webHidden/>
              </w:rPr>
              <w:fldChar w:fldCharType="separate"/>
            </w:r>
            <w:r w:rsidR="00112E2C">
              <w:rPr>
                <w:noProof/>
                <w:webHidden/>
              </w:rPr>
              <w:t>4</w:t>
            </w:r>
            <w:r w:rsidR="00112E2C">
              <w:rPr>
                <w:noProof/>
                <w:webHidden/>
              </w:rPr>
              <w:fldChar w:fldCharType="end"/>
            </w:r>
          </w:hyperlink>
        </w:p>
        <w:p w14:paraId="0BB70210" w14:textId="3C7AEB24" w:rsidR="00112E2C" w:rsidRDefault="00AE5840">
          <w:pPr>
            <w:pStyle w:val="TOC2"/>
            <w:tabs>
              <w:tab w:val="right" w:leader="dot" w:pos="9350"/>
            </w:tabs>
            <w:rPr>
              <w:rFonts w:eastAsiaTheme="minorEastAsia"/>
              <w:noProof/>
            </w:rPr>
          </w:pPr>
          <w:hyperlink w:anchor="_Toc464259911" w:history="1">
            <w:r w:rsidR="00112E2C" w:rsidRPr="008B696F">
              <w:rPr>
                <w:rStyle w:val="Hyperlink"/>
                <w:noProof/>
              </w:rPr>
              <w:t>Explore the REST API</w:t>
            </w:r>
            <w:r w:rsidR="00112E2C">
              <w:rPr>
                <w:noProof/>
                <w:webHidden/>
              </w:rPr>
              <w:tab/>
            </w:r>
            <w:r w:rsidR="00112E2C">
              <w:rPr>
                <w:noProof/>
                <w:webHidden/>
              </w:rPr>
              <w:fldChar w:fldCharType="begin"/>
            </w:r>
            <w:r w:rsidR="00112E2C">
              <w:rPr>
                <w:noProof/>
                <w:webHidden/>
              </w:rPr>
              <w:instrText xml:space="preserve"> PAGEREF _Toc464259911 \h </w:instrText>
            </w:r>
            <w:r w:rsidR="00112E2C">
              <w:rPr>
                <w:noProof/>
                <w:webHidden/>
              </w:rPr>
            </w:r>
            <w:r w:rsidR="00112E2C">
              <w:rPr>
                <w:noProof/>
                <w:webHidden/>
              </w:rPr>
              <w:fldChar w:fldCharType="separate"/>
            </w:r>
            <w:r w:rsidR="00112E2C">
              <w:rPr>
                <w:noProof/>
                <w:webHidden/>
              </w:rPr>
              <w:t>6</w:t>
            </w:r>
            <w:r w:rsidR="00112E2C">
              <w:rPr>
                <w:noProof/>
                <w:webHidden/>
              </w:rPr>
              <w:fldChar w:fldCharType="end"/>
            </w:r>
          </w:hyperlink>
        </w:p>
        <w:p w14:paraId="06D6CDE6" w14:textId="796DDD7C" w:rsidR="00112E2C" w:rsidRDefault="00AE5840">
          <w:pPr>
            <w:pStyle w:val="TOC2"/>
            <w:tabs>
              <w:tab w:val="right" w:leader="dot" w:pos="9350"/>
            </w:tabs>
            <w:rPr>
              <w:rFonts w:eastAsiaTheme="minorEastAsia"/>
              <w:noProof/>
            </w:rPr>
          </w:pPr>
          <w:hyperlink w:anchor="_Toc464259912" w:history="1">
            <w:r w:rsidR="00112E2C" w:rsidRPr="008B696F">
              <w:rPr>
                <w:rStyle w:val="Hyperlink"/>
                <w:noProof/>
              </w:rPr>
              <w:t>A real life HTML/JavaScript based TM1 client app: TM1Top Lite</w:t>
            </w:r>
            <w:r w:rsidR="00112E2C">
              <w:rPr>
                <w:noProof/>
                <w:webHidden/>
              </w:rPr>
              <w:tab/>
            </w:r>
            <w:r w:rsidR="00112E2C">
              <w:rPr>
                <w:noProof/>
                <w:webHidden/>
              </w:rPr>
              <w:fldChar w:fldCharType="begin"/>
            </w:r>
            <w:r w:rsidR="00112E2C">
              <w:rPr>
                <w:noProof/>
                <w:webHidden/>
              </w:rPr>
              <w:instrText xml:space="preserve"> PAGEREF _Toc464259912 \h </w:instrText>
            </w:r>
            <w:r w:rsidR="00112E2C">
              <w:rPr>
                <w:noProof/>
                <w:webHidden/>
              </w:rPr>
            </w:r>
            <w:r w:rsidR="00112E2C">
              <w:rPr>
                <w:noProof/>
                <w:webHidden/>
              </w:rPr>
              <w:fldChar w:fldCharType="separate"/>
            </w:r>
            <w:r w:rsidR="00112E2C">
              <w:rPr>
                <w:noProof/>
                <w:webHidden/>
              </w:rPr>
              <w:t>6</w:t>
            </w:r>
            <w:r w:rsidR="00112E2C">
              <w:rPr>
                <w:noProof/>
                <w:webHidden/>
              </w:rPr>
              <w:fldChar w:fldCharType="end"/>
            </w:r>
          </w:hyperlink>
        </w:p>
        <w:p w14:paraId="79A598DD" w14:textId="77556F01" w:rsidR="00112E2C" w:rsidRDefault="00AE5840">
          <w:pPr>
            <w:pStyle w:val="TOC1"/>
            <w:tabs>
              <w:tab w:val="right" w:leader="dot" w:pos="9350"/>
            </w:tabs>
            <w:rPr>
              <w:rFonts w:eastAsiaTheme="minorEastAsia"/>
              <w:noProof/>
            </w:rPr>
          </w:pPr>
          <w:hyperlink w:anchor="_Toc464259913" w:history="1">
            <w:r w:rsidR="00112E2C" w:rsidRPr="008B696F">
              <w:rPr>
                <w:rStyle w:val="Hyperlink"/>
                <w:noProof/>
              </w:rPr>
              <w:t>Building your first model using the REST API</w:t>
            </w:r>
            <w:r w:rsidR="00112E2C">
              <w:rPr>
                <w:noProof/>
                <w:webHidden/>
              </w:rPr>
              <w:tab/>
            </w:r>
            <w:r w:rsidR="00112E2C">
              <w:rPr>
                <w:noProof/>
                <w:webHidden/>
              </w:rPr>
              <w:fldChar w:fldCharType="begin"/>
            </w:r>
            <w:r w:rsidR="00112E2C">
              <w:rPr>
                <w:noProof/>
                <w:webHidden/>
              </w:rPr>
              <w:instrText xml:space="preserve"> PAGEREF _Toc464259913 \h </w:instrText>
            </w:r>
            <w:r w:rsidR="00112E2C">
              <w:rPr>
                <w:noProof/>
                <w:webHidden/>
              </w:rPr>
            </w:r>
            <w:r w:rsidR="00112E2C">
              <w:rPr>
                <w:noProof/>
                <w:webHidden/>
              </w:rPr>
              <w:fldChar w:fldCharType="separate"/>
            </w:r>
            <w:r w:rsidR="00112E2C">
              <w:rPr>
                <w:noProof/>
                <w:webHidden/>
              </w:rPr>
              <w:t>8</w:t>
            </w:r>
            <w:r w:rsidR="00112E2C">
              <w:rPr>
                <w:noProof/>
                <w:webHidden/>
              </w:rPr>
              <w:fldChar w:fldCharType="end"/>
            </w:r>
          </w:hyperlink>
        </w:p>
        <w:p w14:paraId="60E64BD9" w14:textId="595868F7" w:rsidR="00112E2C" w:rsidRDefault="00AE5840">
          <w:pPr>
            <w:pStyle w:val="TOC2"/>
            <w:tabs>
              <w:tab w:val="right" w:leader="dot" w:pos="9350"/>
            </w:tabs>
            <w:rPr>
              <w:rFonts w:eastAsiaTheme="minorEastAsia"/>
              <w:noProof/>
            </w:rPr>
          </w:pPr>
          <w:hyperlink w:anchor="_Toc464259914" w:history="1">
            <w:r w:rsidR="00112E2C" w:rsidRPr="008B696F">
              <w:rPr>
                <w:rStyle w:val="Hyperlink"/>
                <w:noProof/>
              </w:rPr>
              <w:t>Setting up a new TM1 server</w:t>
            </w:r>
            <w:r w:rsidR="00112E2C">
              <w:rPr>
                <w:noProof/>
                <w:webHidden/>
              </w:rPr>
              <w:tab/>
            </w:r>
            <w:r w:rsidR="00112E2C">
              <w:rPr>
                <w:noProof/>
                <w:webHidden/>
              </w:rPr>
              <w:fldChar w:fldCharType="begin"/>
            </w:r>
            <w:r w:rsidR="00112E2C">
              <w:rPr>
                <w:noProof/>
                <w:webHidden/>
              </w:rPr>
              <w:instrText xml:space="preserve"> PAGEREF _Toc464259914 \h </w:instrText>
            </w:r>
            <w:r w:rsidR="00112E2C">
              <w:rPr>
                <w:noProof/>
                <w:webHidden/>
              </w:rPr>
            </w:r>
            <w:r w:rsidR="00112E2C">
              <w:rPr>
                <w:noProof/>
                <w:webHidden/>
              </w:rPr>
              <w:fldChar w:fldCharType="separate"/>
            </w:r>
            <w:r w:rsidR="00112E2C">
              <w:rPr>
                <w:noProof/>
                <w:webHidden/>
              </w:rPr>
              <w:t>8</w:t>
            </w:r>
            <w:r w:rsidR="00112E2C">
              <w:rPr>
                <w:noProof/>
                <w:webHidden/>
              </w:rPr>
              <w:fldChar w:fldCharType="end"/>
            </w:r>
          </w:hyperlink>
        </w:p>
        <w:p w14:paraId="7DF89D85" w14:textId="776C55E0" w:rsidR="00112E2C" w:rsidRDefault="00AE5840">
          <w:pPr>
            <w:pStyle w:val="TOC2"/>
            <w:tabs>
              <w:tab w:val="right" w:leader="dot" w:pos="9350"/>
            </w:tabs>
            <w:rPr>
              <w:rFonts w:eastAsiaTheme="minorEastAsia"/>
              <w:noProof/>
            </w:rPr>
          </w:pPr>
          <w:hyperlink w:anchor="_Toc464259915" w:history="1">
            <w:r w:rsidR="00112E2C" w:rsidRPr="008B696F">
              <w:rPr>
                <w:rStyle w:val="Hyperlink"/>
                <w:noProof/>
              </w:rPr>
              <w:t>Building the model using the REST API</w:t>
            </w:r>
            <w:r w:rsidR="00112E2C">
              <w:rPr>
                <w:noProof/>
                <w:webHidden/>
              </w:rPr>
              <w:tab/>
            </w:r>
            <w:r w:rsidR="00112E2C">
              <w:rPr>
                <w:noProof/>
                <w:webHidden/>
              </w:rPr>
              <w:fldChar w:fldCharType="begin"/>
            </w:r>
            <w:r w:rsidR="00112E2C">
              <w:rPr>
                <w:noProof/>
                <w:webHidden/>
              </w:rPr>
              <w:instrText xml:space="preserve"> PAGEREF _Toc464259915 \h </w:instrText>
            </w:r>
            <w:r w:rsidR="00112E2C">
              <w:rPr>
                <w:noProof/>
                <w:webHidden/>
              </w:rPr>
            </w:r>
            <w:r w:rsidR="00112E2C">
              <w:rPr>
                <w:noProof/>
                <w:webHidden/>
              </w:rPr>
              <w:fldChar w:fldCharType="separate"/>
            </w:r>
            <w:r w:rsidR="00112E2C">
              <w:rPr>
                <w:noProof/>
                <w:webHidden/>
              </w:rPr>
              <w:t>9</w:t>
            </w:r>
            <w:r w:rsidR="00112E2C">
              <w:rPr>
                <w:noProof/>
                <w:webHidden/>
              </w:rPr>
              <w:fldChar w:fldCharType="end"/>
            </w:r>
          </w:hyperlink>
        </w:p>
        <w:p w14:paraId="45BFE16A" w14:textId="0FF1CCEE" w:rsidR="00112E2C" w:rsidRDefault="00AE5840">
          <w:pPr>
            <w:pStyle w:val="TOC3"/>
            <w:tabs>
              <w:tab w:val="right" w:leader="dot" w:pos="9350"/>
            </w:tabs>
            <w:rPr>
              <w:rFonts w:eastAsiaTheme="minorEastAsia"/>
              <w:noProof/>
            </w:rPr>
          </w:pPr>
          <w:hyperlink w:anchor="_Toc464259916" w:history="1">
            <w:r w:rsidR="00112E2C" w:rsidRPr="008B696F">
              <w:rPr>
                <w:rStyle w:val="Hyperlink"/>
                <w:noProof/>
              </w:rPr>
              <w:t>Getting ready to do some coding</w:t>
            </w:r>
            <w:r w:rsidR="00112E2C">
              <w:rPr>
                <w:noProof/>
                <w:webHidden/>
              </w:rPr>
              <w:tab/>
            </w:r>
            <w:r w:rsidR="00112E2C">
              <w:rPr>
                <w:noProof/>
                <w:webHidden/>
              </w:rPr>
              <w:fldChar w:fldCharType="begin"/>
            </w:r>
            <w:r w:rsidR="00112E2C">
              <w:rPr>
                <w:noProof/>
                <w:webHidden/>
              </w:rPr>
              <w:instrText xml:space="preserve"> PAGEREF _Toc464259916 \h </w:instrText>
            </w:r>
            <w:r w:rsidR="00112E2C">
              <w:rPr>
                <w:noProof/>
                <w:webHidden/>
              </w:rPr>
            </w:r>
            <w:r w:rsidR="00112E2C">
              <w:rPr>
                <w:noProof/>
                <w:webHidden/>
              </w:rPr>
              <w:fldChar w:fldCharType="separate"/>
            </w:r>
            <w:r w:rsidR="00112E2C">
              <w:rPr>
                <w:noProof/>
                <w:webHidden/>
              </w:rPr>
              <w:t>9</w:t>
            </w:r>
            <w:r w:rsidR="00112E2C">
              <w:rPr>
                <w:noProof/>
                <w:webHidden/>
              </w:rPr>
              <w:fldChar w:fldCharType="end"/>
            </w:r>
          </w:hyperlink>
        </w:p>
        <w:p w14:paraId="6D378123" w14:textId="62D31226" w:rsidR="00112E2C" w:rsidRDefault="00AE5840">
          <w:pPr>
            <w:pStyle w:val="TOC3"/>
            <w:tabs>
              <w:tab w:val="right" w:leader="dot" w:pos="9350"/>
            </w:tabs>
            <w:rPr>
              <w:rFonts w:eastAsiaTheme="minorEastAsia"/>
              <w:noProof/>
            </w:rPr>
          </w:pPr>
          <w:hyperlink w:anchor="_Toc464259917" w:history="1">
            <w:r w:rsidR="00112E2C" w:rsidRPr="008B696F">
              <w:rPr>
                <w:rStyle w:val="Hyperlink"/>
                <w:noProof/>
              </w:rPr>
              <w:t>Getting familiar with what’s there already</w:t>
            </w:r>
            <w:r w:rsidR="00112E2C">
              <w:rPr>
                <w:noProof/>
                <w:webHidden/>
              </w:rPr>
              <w:tab/>
            </w:r>
            <w:r w:rsidR="00112E2C">
              <w:rPr>
                <w:noProof/>
                <w:webHidden/>
              </w:rPr>
              <w:fldChar w:fldCharType="begin"/>
            </w:r>
            <w:r w:rsidR="00112E2C">
              <w:rPr>
                <w:noProof/>
                <w:webHidden/>
              </w:rPr>
              <w:instrText xml:space="preserve"> PAGEREF _Toc464259917 \h </w:instrText>
            </w:r>
            <w:r w:rsidR="00112E2C">
              <w:rPr>
                <w:noProof/>
                <w:webHidden/>
              </w:rPr>
            </w:r>
            <w:r w:rsidR="00112E2C">
              <w:rPr>
                <w:noProof/>
                <w:webHidden/>
              </w:rPr>
              <w:fldChar w:fldCharType="separate"/>
            </w:r>
            <w:r w:rsidR="00112E2C">
              <w:rPr>
                <w:noProof/>
                <w:webHidden/>
              </w:rPr>
              <w:t>10</w:t>
            </w:r>
            <w:r w:rsidR="00112E2C">
              <w:rPr>
                <w:noProof/>
                <w:webHidden/>
              </w:rPr>
              <w:fldChar w:fldCharType="end"/>
            </w:r>
          </w:hyperlink>
        </w:p>
        <w:p w14:paraId="05620F8F" w14:textId="0FE3FFEF" w:rsidR="00112E2C" w:rsidRDefault="00AE5840">
          <w:pPr>
            <w:pStyle w:val="TOC3"/>
            <w:tabs>
              <w:tab w:val="right" w:leader="dot" w:pos="9350"/>
            </w:tabs>
            <w:rPr>
              <w:rFonts w:eastAsiaTheme="minorEastAsia"/>
              <w:noProof/>
            </w:rPr>
          </w:pPr>
          <w:hyperlink w:anchor="_Toc464259918" w:history="1">
            <w:r w:rsidR="00112E2C" w:rsidRPr="008B696F">
              <w:rPr>
                <w:rStyle w:val="Hyperlink"/>
                <w:noProof/>
              </w:rPr>
              <w:t>Bringing it all together into the builder app</w:t>
            </w:r>
            <w:r w:rsidR="00112E2C">
              <w:rPr>
                <w:noProof/>
                <w:webHidden/>
              </w:rPr>
              <w:tab/>
            </w:r>
            <w:r w:rsidR="00112E2C">
              <w:rPr>
                <w:noProof/>
                <w:webHidden/>
              </w:rPr>
              <w:fldChar w:fldCharType="begin"/>
            </w:r>
            <w:r w:rsidR="00112E2C">
              <w:rPr>
                <w:noProof/>
                <w:webHidden/>
              </w:rPr>
              <w:instrText xml:space="preserve"> PAGEREF _Toc464259918 \h </w:instrText>
            </w:r>
            <w:r w:rsidR="00112E2C">
              <w:rPr>
                <w:noProof/>
                <w:webHidden/>
              </w:rPr>
            </w:r>
            <w:r w:rsidR="00112E2C">
              <w:rPr>
                <w:noProof/>
                <w:webHidden/>
              </w:rPr>
              <w:fldChar w:fldCharType="separate"/>
            </w:r>
            <w:r w:rsidR="00112E2C">
              <w:rPr>
                <w:noProof/>
                <w:webHidden/>
              </w:rPr>
              <w:t>12</w:t>
            </w:r>
            <w:r w:rsidR="00112E2C">
              <w:rPr>
                <w:noProof/>
                <w:webHidden/>
              </w:rPr>
              <w:fldChar w:fldCharType="end"/>
            </w:r>
          </w:hyperlink>
        </w:p>
        <w:p w14:paraId="1DFB8D89" w14:textId="6BC783B5" w:rsidR="00112E2C" w:rsidRDefault="00AE5840">
          <w:pPr>
            <w:pStyle w:val="TOC1"/>
            <w:tabs>
              <w:tab w:val="right" w:leader="dot" w:pos="9350"/>
            </w:tabs>
            <w:rPr>
              <w:rFonts w:eastAsiaTheme="minorEastAsia"/>
              <w:noProof/>
            </w:rPr>
          </w:pPr>
          <w:hyperlink w:anchor="_Toc464259919" w:history="1">
            <w:r w:rsidR="00112E2C" w:rsidRPr="008B696F">
              <w:rPr>
                <w:rStyle w:val="Hyperlink"/>
                <w:noProof/>
              </w:rPr>
              <w:t>Building a web app that uses your model</w:t>
            </w:r>
            <w:r w:rsidR="00112E2C">
              <w:rPr>
                <w:noProof/>
                <w:webHidden/>
              </w:rPr>
              <w:tab/>
            </w:r>
            <w:r w:rsidR="00112E2C">
              <w:rPr>
                <w:noProof/>
                <w:webHidden/>
              </w:rPr>
              <w:fldChar w:fldCharType="begin"/>
            </w:r>
            <w:r w:rsidR="00112E2C">
              <w:rPr>
                <w:noProof/>
                <w:webHidden/>
              </w:rPr>
              <w:instrText xml:space="preserve"> PAGEREF _Toc464259919 \h </w:instrText>
            </w:r>
            <w:r w:rsidR="00112E2C">
              <w:rPr>
                <w:noProof/>
                <w:webHidden/>
              </w:rPr>
            </w:r>
            <w:r w:rsidR="00112E2C">
              <w:rPr>
                <w:noProof/>
                <w:webHidden/>
              </w:rPr>
              <w:fldChar w:fldCharType="separate"/>
            </w:r>
            <w:r w:rsidR="00112E2C">
              <w:rPr>
                <w:noProof/>
                <w:webHidden/>
              </w:rPr>
              <w:t>16</w:t>
            </w:r>
            <w:r w:rsidR="00112E2C">
              <w:rPr>
                <w:noProof/>
                <w:webHidden/>
              </w:rPr>
              <w:fldChar w:fldCharType="end"/>
            </w:r>
          </w:hyperlink>
        </w:p>
        <w:p w14:paraId="5671772B" w14:textId="0EDA9A57" w:rsidR="00112E2C" w:rsidRDefault="00AE5840">
          <w:pPr>
            <w:pStyle w:val="TOC1"/>
            <w:tabs>
              <w:tab w:val="right" w:leader="dot" w:pos="9350"/>
            </w:tabs>
            <w:rPr>
              <w:rFonts w:eastAsiaTheme="minorEastAsia"/>
              <w:noProof/>
            </w:rPr>
          </w:pPr>
          <w:hyperlink w:anchor="_Toc464259920" w:history="1">
            <w:r w:rsidR="00112E2C" w:rsidRPr="008B696F">
              <w:rPr>
                <w:rStyle w:val="Hyperlink"/>
                <w:noProof/>
              </w:rPr>
              <w:t>Testing your model directly using the REST API</w:t>
            </w:r>
            <w:r w:rsidR="00112E2C">
              <w:rPr>
                <w:noProof/>
                <w:webHidden/>
              </w:rPr>
              <w:tab/>
            </w:r>
            <w:r w:rsidR="00112E2C">
              <w:rPr>
                <w:noProof/>
                <w:webHidden/>
              </w:rPr>
              <w:fldChar w:fldCharType="begin"/>
            </w:r>
            <w:r w:rsidR="00112E2C">
              <w:rPr>
                <w:noProof/>
                <w:webHidden/>
              </w:rPr>
              <w:instrText xml:space="preserve"> PAGEREF _Toc464259920 \h </w:instrText>
            </w:r>
            <w:r w:rsidR="00112E2C">
              <w:rPr>
                <w:noProof/>
                <w:webHidden/>
              </w:rPr>
            </w:r>
            <w:r w:rsidR="00112E2C">
              <w:rPr>
                <w:noProof/>
                <w:webHidden/>
              </w:rPr>
              <w:fldChar w:fldCharType="separate"/>
            </w:r>
            <w:r w:rsidR="00112E2C">
              <w:rPr>
                <w:noProof/>
                <w:webHidden/>
              </w:rPr>
              <w:t>16</w:t>
            </w:r>
            <w:r w:rsidR="00112E2C">
              <w:rPr>
                <w:noProof/>
                <w:webHidden/>
              </w:rPr>
              <w:fldChar w:fldCharType="end"/>
            </w:r>
          </w:hyperlink>
        </w:p>
        <w:p w14:paraId="59F58183" w14:textId="39032FA2" w:rsidR="00112E2C" w:rsidRDefault="00AE5840">
          <w:pPr>
            <w:pStyle w:val="TOC1"/>
            <w:tabs>
              <w:tab w:val="right" w:leader="dot" w:pos="9350"/>
            </w:tabs>
            <w:rPr>
              <w:rFonts w:eastAsiaTheme="minorEastAsia"/>
              <w:noProof/>
            </w:rPr>
          </w:pPr>
          <w:hyperlink w:anchor="_Toc464259921" w:history="1">
            <w:r w:rsidR="00112E2C" w:rsidRPr="008B696F">
              <w:rPr>
                <w:rStyle w:val="Hyperlink"/>
                <w:noProof/>
              </w:rPr>
              <w:t>We Value Your Feedback!</w:t>
            </w:r>
            <w:r w:rsidR="00112E2C">
              <w:rPr>
                <w:noProof/>
                <w:webHidden/>
              </w:rPr>
              <w:tab/>
            </w:r>
            <w:r w:rsidR="00112E2C">
              <w:rPr>
                <w:noProof/>
                <w:webHidden/>
              </w:rPr>
              <w:fldChar w:fldCharType="begin"/>
            </w:r>
            <w:r w:rsidR="00112E2C">
              <w:rPr>
                <w:noProof/>
                <w:webHidden/>
              </w:rPr>
              <w:instrText xml:space="preserve"> PAGEREF _Toc464259921 \h </w:instrText>
            </w:r>
            <w:r w:rsidR="00112E2C">
              <w:rPr>
                <w:noProof/>
                <w:webHidden/>
              </w:rPr>
            </w:r>
            <w:r w:rsidR="00112E2C">
              <w:rPr>
                <w:noProof/>
                <w:webHidden/>
              </w:rPr>
              <w:fldChar w:fldCharType="separate"/>
            </w:r>
            <w:r w:rsidR="00112E2C">
              <w:rPr>
                <w:noProof/>
                <w:webHidden/>
              </w:rPr>
              <w:t>17</w:t>
            </w:r>
            <w:r w:rsidR="00112E2C">
              <w:rPr>
                <w:noProof/>
                <w:webHidden/>
              </w:rPr>
              <w:fldChar w:fldCharType="end"/>
            </w:r>
          </w:hyperlink>
        </w:p>
        <w:p w14:paraId="01926E7B" w14:textId="7B811E3B"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259908"/>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Not only that, you’ll be working with Go, a.k.a. Golang,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github.com/hubert-heijkers/wow2016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259909"/>
      <w:r w:rsidRPr="00DE72D6">
        <w:lastRenderedPageBreak/>
        <w:t>Introducing the OData compliant RESTful API</w:t>
      </w:r>
      <w:bookmarkEnd w:id="1"/>
    </w:p>
    <w:p w14:paraId="02D2C07D" w14:textId="40BC36D6" w:rsidR="00A071C7" w:rsidRDefault="00A071C7" w:rsidP="00A071C7">
      <w:r>
        <w:t>TM1 Servers, as of version 10.2 RP2, exposes an OData compliant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01F84998" w:rsidR="00A071C7" w:rsidRDefault="00A071C7" w:rsidP="00A071C7">
      <w:r>
        <w:t>Now you might wonder what the being “OData compliant” is all about. Well, ignoring the fact that a bunch of people from various companies, organized in an OASIS technical committee have brought together all the knowledge and experience they had to offer, it is simply said a set of specifications which we obey by that specify how a service describes what is available to a consumer, how a consumer formulates a request for a compliant server and how the service formats the response to the request. So it’s not just saying use the telephone and speak English but, more importantly, having agreed on the ‘topic’</w:t>
      </w:r>
      <w:r w:rsidR="002F315C">
        <w:t>,</w:t>
      </w:r>
      <w:r>
        <w:t xml:space="preserve"> </w:t>
      </w:r>
      <w:r w:rsidR="002F315C">
        <w:t xml:space="preserve">a syntax for any requests, formulation </w:t>
      </w:r>
      <w:r>
        <w:t xml:space="preserve">the </w:t>
      </w:r>
      <w:r w:rsidR="002F315C">
        <w:t xml:space="preserve">responses and the </w:t>
      </w:r>
      <w:r>
        <w:t xml:space="preserve">dictionary </w:t>
      </w:r>
      <w:r w:rsidR="002F315C">
        <w:t xml:space="preserve">being </w:t>
      </w:r>
      <w:r>
        <w:t xml:space="preserve">used in the conversation.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9" w:history="1">
        <w:r w:rsidRPr="00656581">
          <w:rPr>
            <w:rStyle w:val="Hyperlink"/>
          </w:rPr>
          <w:t>http://www.odata.org</w:t>
        </w:r>
      </w:hyperlink>
      <w:r>
        <w:t>.</w:t>
      </w:r>
      <w:r w:rsidR="00DC029B">
        <w:t xml:space="preserve"> F</w:t>
      </w:r>
      <w:r w:rsidR="005777A6">
        <w:t>or a quick introduction to the OData standard have a look at the ‘</w:t>
      </w:r>
      <w:hyperlink r:id="rId10"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259910"/>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1"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&lt;EntityType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&lt;PropertyRef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Type="Edm.String" Nullable="false"/&gt;</w:t>
      </w:r>
      <w:r w:rsidRPr="002C772F">
        <w:rPr>
          <w:rFonts w:ascii="Consolas" w:hAnsi="Consolas" w:cs="Consolas"/>
          <w:sz w:val="20"/>
          <w:szCs w:val="20"/>
        </w:rPr>
        <w:br/>
        <w:t xml:space="preserve">  &lt;Property Name="UniqueName" Type="Edm.String"/&gt;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&lt;NavigationProperty Name="Hierarchies" Type="Collection(ibm.tm1.api.v1.Hierarchy)" Partner="Dimension" ContainsTarget="true"/&gt;</w:t>
      </w:r>
      <w:r w:rsidRPr="002C772F">
        <w:rPr>
          <w:rFonts w:ascii="Consolas" w:hAnsi="Consolas" w:cs="Consolas"/>
          <w:sz w:val="20"/>
          <w:szCs w:val="20"/>
        </w:rPr>
        <w:br/>
        <w:t xml:space="preserve">  &lt;NavigationProperty Name="DefaultHierarchy" Type="ibm.tm1.api.v1.Hierarchy"/&gt;</w:t>
      </w:r>
      <w:r w:rsidRPr="002C772F">
        <w:rPr>
          <w:rFonts w:ascii="Consolas" w:hAnsi="Consolas" w:cs="Consolas"/>
          <w:sz w:val="20"/>
          <w:szCs w:val="20"/>
        </w:rPr>
        <w:br/>
        <w:t xml:space="preserve">  &lt;NavigationProperty Name="LocalizedAttributes" Type="Collection(ibm.tm1.api.v1.LocalizedAttributes)" ContainsTarget="true"/&gt;</w:t>
      </w:r>
      <w:r w:rsidRPr="002C772F">
        <w:rPr>
          <w:rFonts w:ascii="Consolas" w:hAnsi="Consolas" w:cs="Consolas"/>
          <w:sz w:val="20"/>
          <w:szCs w:val="20"/>
        </w:rPr>
        <w:br/>
        <w:t>&lt;/EntityType&gt;</w:t>
      </w:r>
    </w:p>
    <w:p w14:paraId="69AAEF92" w14:textId="0F423FC8" w:rsidR="002F315C" w:rsidRDefault="002F315C" w:rsidP="002F315C">
      <w:r>
        <w:lastRenderedPageBreak/>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which has to have the 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2" w:history="1">
        <w:r w:rsidRPr="00337599">
          <w:rPr>
            <w:rStyle w:val="Hyperlink"/>
            <w:rFonts w:ascii="Consolas" w:hAnsi="Consolas"/>
            <w:sz w:val="20"/>
            <w:szCs w:val="20"/>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259911"/>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77777777"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62D85863" w14:textId="18DCA890" w:rsidR="001F153E" w:rsidRPr="00DB4580" w:rsidRDefault="00DE72D6" w:rsidP="00DE72D6">
      <w:pPr>
        <w:pStyle w:val="Heading2"/>
        <w:rPr>
          <w:color w:val="auto"/>
        </w:rPr>
      </w:pPr>
      <w:bookmarkStart w:id="4" w:name="_Toc402303559"/>
      <w:bookmarkStart w:id="5" w:name="_Toc402459582"/>
      <w:bookmarkStart w:id="6" w:name="_Toc431470746"/>
      <w:bookmarkStart w:id="7" w:name="_Toc464259912"/>
      <w:r>
        <w:t>A real life HTML/JavaScript based TM1 client app: TM1Top Lite</w:t>
      </w:r>
      <w:bookmarkEnd w:id="4"/>
      <w:bookmarkEnd w:id="5"/>
      <w:bookmarkEnd w:id="6"/>
      <w:bookmarkEnd w:id="7"/>
    </w:p>
    <w:p w14:paraId="1065F60E" w14:textId="74E6E523" w:rsidR="00DE72D6" w:rsidRDefault="00DE72D6" w:rsidP="00DE72D6">
      <w:r>
        <w:t xml:space="preserve">To illustrate how quick and easy it is to build client applications using the new TM1 REST API, have a look at our TM1Top “Lite” sample application. It’s a simple, standalone, web client that periodically retrieves </w:t>
      </w:r>
      <w:r>
        <w:lastRenderedPageBreak/>
        <w:t>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17"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1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19"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8" w:name="_Toc464259913"/>
      <w:r>
        <w:lastRenderedPageBreak/>
        <w:t>Building your first model using the REST API</w:t>
      </w:r>
      <w:bookmarkEnd w:id="8"/>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21" w:history="1">
        <w:r w:rsidRPr="005777A6">
          <w:rPr>
            <w:rStyle w:val="Hyperlink"/>
          </w:rPr>
          <w:t>NorthWind</w:t>
        </w:r>
      </w:hyperlink>
      <w:r>
        <w:t xml:space="preserve"> database, hosted on the </w:t>
      </w:r>
      <w:hyperlink r:id="rId22"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9" w:name="_Toc464259914"/>
      <w:r>
        <w:t>Setting up a new TM1 server</w:t>
      </w:r>
      <w:bookmarkEnd w:id="9"/>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E72812A" w:rsidR="005777A6" w:rsidRDefault="0065474F" w:rsidP="00DC029B">
      <w:r>
        <w:t>To be able to start a new TM1 server we need, at a minimum, a configuration file, tm1s.cfg. Create a new, text, file, in the</w:t>
      </w:r>
      <w:r w:rsidR="005777A6">
        <w:t xml:space="preserve"> newly create NorthWind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5D18DF8A" w:rsidR="003F5433" w:rsidRDefault="00AB4F6B" w:rsidP="001F153E">
      <w:r>
        <w:lastRenderedPageBreak/>
        <w:t>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Now that we have a data folder and configuration down we’ll, on the desktop, create yet another TM1 server shortcut for our NorthWind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Files\ibm\cognos\tm1_64\bin64\tm1s.exe"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Note: If at any point later in this chapter you needed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10" w:name="_Toc464259915"/>
      <w:r>
        <w:t>Building the model using the REST API</w:t>
      </w:r>
      <w:bookmarkEnd w:id="10"/>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1" w:name="_Toc464259916"/>
      <w:r>
        <w:t>Getting ready to do some coding</w:t>
      </w:r>
      <w:bookmarkEnd w:id="11"/>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‘src’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github.com\hubert-heijkers\wow2016\lab3548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Go\src\github.com\hubert-heijkers\wow2016\hol3548\src\builder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2" w:name="_Toc464259917"/>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2"/>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54FE0DD" w:rsidR="0013627C" w:rsidRDefault="0013627C" w:rsidP="00374C13">
      <w:r w:rsidRPr="0013627C">
        <w:rPr>
          <w:i/>
        </w:rPr>
        <w:t>OData package</w:t>
      </w:r>
      <w:r>
        <w:t>:</w:t>
      </w:r>
      <w:r w:rsidR="00012961">
        <w:br/>
      </w:r>
      <w:r>
        <w:t>This package implements OData specific extensions on top of the build in http package. It implements wrappers for the GET and POST methods, adding some OData specifics to the request as well as error checking, as well as an IterateCollection function that, given the URL to a collection valued OData resource, iterates the collection in one or more roundtrips, building on OData semantics.</w:t>
      </w:r>
    </w:p>
    <w:p w14:paraId="647BD8BE" w14:textId="6284E030" w:rsidR="00E20820" w:rsidRDefault="0013627C" w:rsidP="00374C13">
      <w:r>
        <w:rPr>
          <w:i/>
        </w:rPr>
        <w:t>NorthWind</w:t>
      </w:r>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25"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 again only specifying those properties that we’ll end up using, from TM1’s REST API, needed by code that we are writing to build our NorthWind model.</w:t>
      </w:r>
    </w:p>
    <w:p w14:paraId="1D81E747" w14:textId="67B12E1D" w:rsidR="00012961" w:rsidRDefault="00012961" w:rsidP="00374C13">
      <w:r>
        <w:t xml:space="preserve">Note: Currently there is a difference in JSON encoding of a collection of references being received from the server and a collection of references being send, which still requires the @odata.bind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26" w:history="1">
        <w:r w:rsidRPr="00337599">
          <w:rPr>
            <w:rStyle w:val="Hyperlink"/>
          </w:rPr>
          <w:t>categories expanded with products</w:t>
        </w:r>
      </w:hyperlink>
      <w:r>
        <w:t xml:space="preserve">, </w:t>
      </w:r>
      <w:hyperlink r:id="rId27" w:history="1">
        <w:r w:rsidRPr="00337599">
          <w:rPr>
            <w:rStyle w:val="Hyperlink"/>
          </w:rPr>
          <w:t>customers</w:t>
        </w:r>
      </w:hyperlink>
      <w:r>
        <w:t xml:space="preserve"> and </w:t>
      </w:r>
      <w:hyperlink r:id="rId28"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29"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30"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31"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$orderby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32"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33"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3" w:name="_Toc464259918"/>
      <w:r>
        <w:t xml:space="preserve">Bringing it all together into the </w:t>
      </w:r>
      <w:r w:rsidR="00374C13">
        <w:t>builder app</w:t>
      </w:r>
      <w:bookmarkEnd w:id="13"/>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main.go file.</w:t>
      </w:r>
      <w:r w:rsidR="00395B22">
        <w:t xml:space="preserve"> Note that all the snippets contain the comments from the provide skeletons as well, so you don’t need to type them and know where the code should go;-).</w:t>
      </w:r>
      <w:r w:rsidR="0011265A">
        <w:t xml:space="preserve"> Open up the main.go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0CE0DDB2" w:rsidR="00C907E7" w:rsidRDefault="00BF652A">
      <w:r>
        <w:t xml:space="preserve">Let’s start with the createDimension function. </w:t>
      </w:r>
      <w:r w:rsidR="00C907E7">
        <w:t>The createDimension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lastRenderedPageBreak/>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518B9E76"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24461C7B" w:rsidR="00BF652A" w:rsidRDefault="00961A5D">
      <w:bookmarkStart w:id="14" w:name="_GoBack"/>
      <w:bookmarkEnd w:id="14"/>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lastRenderedPageBreak/>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tab/>
        <w:t>return "Setting Caption values for elements in dimension '" + dimension.Name + "'."</w:t>
      </w:r>
    </w:p>
    <w:p w14:paraId="079E9FB2" w14:textId="41735B54" w:rsidR="00B34144" w:rsidRDefault="00B34144" w:rsidP="00B34144">
      <w:pPr>
        <w:pStyle w:val="Code"/>
      </w:pPr>
      <w:r>
        <w:t>})</w:t>
      </w:r>
    </w:p>
    <w:p w14:paraId="2A43DE86" w14:textId="5D6B3E37" w:rsidR="00B34144" w:rsidRDefault="00B34144" w:rsidP="00B34144">
      <w:pPr>
        <w:pStyle w:val="Code"/>
      </w:pPr>
      <w:r>
        <w:t>resp.Body.Close()</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0163D9" w:rsidP="00514116">
      <w:hyperlink r:id="rId34" w:history="1">
        <w:r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r w:rsidR="00CA3D69">
        <w:t>)</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Alright, now that we know we can establish a connection to our TM1 server and are authenticated let’s run some of our ‘processes’ to create some dimensions to being with. You might recall that the createDimension function returned the OData id, a.k.a. the reference which in TM1’s case always happens to be the canonical URL as well, which we’ll need to pass to the createCube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w:t>
      </w:r>
      <w:r>
        <w:t xml:space="preserve">. </w:t>
      </w:r>
      <w:r>
        <w:t>The definition of the dimension is based on data</w:t>
      </w:r>
    </w:p>
    <w:p w14:paraId="3DD50E93" w14:textId="77777777" w:rsidR="00CF6929" w:rsidRDefault="00CF6929" w:rsidP="00CF6929">
      <w:pPr>
        <w:pStyle w:val="Code-Comment"/>
      </w:pPr>
      <w:r>
        <w:t>//</w:t>
      </w:r>
      <w:r>
        <w:t xml:space="preserve"> in the </w:t>
      </w:r>
      <w:r>
        <w:t>N</w:t>
      </w:r>
      <w:r>
        <w:t>orth</w:t>
      </w:r>
      <w:r>
        <w:t>W</w:t>
      </w:r>
      <w:r>
        <w:t>ind database, a data source hosted on odata.org which</w:t>
      </w:r>
      <w:r>
        <w:t xml:space="preserve"> </w:t>
      </w:r>
      <w:r>
        <w:t>can be queried</w:t>
      </w:r>
    </w:p>
    <w:p w14:paraId="4A39F047" w14:textId="5B91878C" w:rsidR="00CF6929" w:rsidRDefault="00CF6929" w:rsidP="00CF6929">
      <w:pPr>
        <w:pStyle w:val="Code-Comment"/>
      </w:pPr>
      <w:r>
        <w:t>//</w:t>
      </w:r>
      <w:r>
        <w:t xml:space="preserve"> using </w:t>
      </w:r>
      <w:r>
        <w:t>its OData complaint REST API.</w:t>
      </w:r>
    </w:p>
    <w:p w14:paraId="2BC3BF2B" w14:textId="0AB91E99" w:rsidR="00CF6929" w:rsidRDefault="00CF6929" w:rsidP="00CF6929">
      <w:pPr>
        <w:pStyle w:val="Code"/>
      </w:pPr>
      <w:r>
        <w:t>var dimensionIds [5]string</w:t>
      </w:r>
    </w:p>
    <w:p w14:paraId="0F899344" w14:textId="25250A53" w:rsidR="00CF6929" w:rsidRDefault="00CF6929" w:rsidP="00CF6929">
      <w:pPr>
        <w:pStyle w:val="Code"/>
      </w:pPr>
      <w:r>
        <w:lastRenderedPageBreak/>
        <w:t>dimensionIds[0] = createDimension(proc.GenerateProductDimension(client, datasourceServiceRootURL, productDimensionName))</w:t>
      </w:r>
    </w:p>
    <w:p w14:paraId="2BE3457C" w14:textId="12524ECB" w:rsidR="00CF6929" w:rsidRDefault="00CF6929" w:rsidP="00CF6929">
      <w:pPr>
        <w:pStyle w:val="Code"/>
      </w:pPr>
      <w:r>
        <w:t>dimensionIds[1] = createDimension(proc.GenerateCustomerDimension(client, datasourceServiceRootURL, customerDimensionName))</w:t>
      </w:r>
    </w:p>
    <w:p w14:paraId="48ED7F36" w14:textId="09D8913E" w:rsidR="00CF6929" w:rsidRDefault="00CF6929" w:rsidP="00CF6929">
      <w:pPr>
        <w:pStyle w:val="Code"/>
      </w:pPr>
      <w:r>
        <w:t>dimensionIds[2] = createDimension(proc.GenerateEmployeeDimension(client, datasourceServiceRootURL, employeeDimensionName))</w:t>
      </w:r>
    </w:p>
    <w:p w14:paraId="5A361A4D" w14:textId="30DE7AC0" w:rsidR="00CF6929" w:rsidRDefault="00CF6929" w:rsidP="00CF6929">
      <w:pPr>
        <w:pStyle w:val="Code"/>
      </w:pPr>
      <w:r>
        <w:t>dimensionIds[3] = createDimension(proc.GenerateTimeDimension(client, datasourceServiceRootURL, timeDimensionName))</w:t>
      </w:r>
    </w:p>
    <w:p w14:paraId="266948AE" w14:textId="517244AE" w:rsidR="00CF6929" w:rsidRDefault="00CF6929" w:rsidP="00CF6929">
      <w:pPr>
        <w:pStyle w:val="Code"/>
      </w:pPr>
      <w:r>
        <w:t>dimensionIds[4] = createDimension(proc.GenerateMeasuresDimension(client, datasourceServiceRootURL, measuresDimensionName))</w:t>
      </w:r>
    </w:p>
    <w:p w14:paraId="54B5DC79" w14:textId="40DE0413" w:rsidR="0095444B" w:rsidRDefault="0095444B">
      <w:r>
        <w:t>Now that we have the dimension we need to create a cube, which we’ll do using the createCube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r>
        <w:t>createCube(ordersCubeName, dimensionIds[:], "UNDEFVALS;\nSKIPCHECK;\n\n['UnitPrice']=['Revenue']\\['Quantity'];\n\nFEEDERS;\n['Quantity']=&gt;['UnitPrice'];")</w:t>
      </w:r>
    </w:p>
    <w:p w14:paraId="67B870CE" w14:textId="6566E048" w:rsidR="00BF652A" w:rsidRDefault="00E55591">
      <w:r>
        <w:t>Now that we have a cube we can start loading data into it. This we’ll do using the LoadOrderData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r>
        <w:t>proc.LoadOrderData(client, datasourceServiceRootURL, tm1ServiceRootURL, ordersCubeName, productDimensionName, customerDimensionName, employeeDimensionName, timeDimensionName, measuresDimensionName)</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which should take you to C:\Users\Student\Go\bin. In this folder you now find builder.exe and the .env file that was dropped there while we got ready for the lab. Type:</w:t>
      </w:r>
    </w:p>
    <w:p w14:paraId="7CCC533A" w14:textId="62C1FB47" w:rsidR="00B01BC6" w:rsidRDefault="00B01BC6">
      <w:r>
        <w:t>builder</w:t>
      </w:r>
    </w:p>
    <w:p w14:paraId="362A1192" w14:textId="298EE2F6" w:rsidR="00B01BC6" w:rsidRDefault="00B01BC6">
      <w:r>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3EA2E667" w14:textId="545CACAD"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22F007EC" w:rsidR="0011265A" w:rsidRDefault="0011265A">
      <w:r>
        <w:t>Note: The complete version of the main.go file is also provided in the wow2016/hol3548/output/builder folder. Feel free to copy that version over to the src/builder folder and safe some time.</w:t>
      </w:r>
    </w:p>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3F8D81A0" w14:textId="3C454742" w:rsidR="00EA7555" w:rsidRPr="006B2687" w:rsidRDefault="002159B9" w:rsidP="00EA7555">
      <w:pPr>
        <w:pStyle w:val="Heading1"/>
      </w:pPr>
      <w:bookmarkStart w:id="15" w:name="_Toc464259919"/>
      <w:r>
        <w:lastRenderedPageBreak/>
        <w:t xml:space="preserve">Building a web app </w:t>
      </w:r>
      <w:r w:rsidR="006B685C">
        <w:t xml:space="preserve">that uses </w:t>
      </w:r>
      <w:r>
        <w:t>your model</w:t>
      </w:r>
      <w:bookmarkEnd w:id="15"/>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5CE85761" w14:textId="4A8C8BEA" w:rsidR="00D218EB" w:rsidRDefault="00D218EB" w:rsidP="001F153E"/>
    <w:p w14:paraId="29AFE573" w14:textId="66C90476" w:rsidR="00EA7555" w:rsidRPr="006B2687" w:rsidRDefault="002159B9" w:rsidP="00EA7555">
      <w:pPr>
        <w:pStyle w:val="Heading1"/>
      </w:pPr>
      <w:bookmarkStart w:id="16" w:name="_Toc464259920"/>
      <w:r>
        <w:t>Testing your model directly using the REST API</w:t>
      </w:r>
      <w:bookmarkEnd w:id="16"/>
    </w:p>
    <w:p w14:paraId="5C0232D5" w14:textId="73261A98" w:rsidR="00EA7555" w:rsidRDefault="00EA7555" w:rsidP="00EA7555">
      <w:r>
        <w:t>------------------------------------------------------------------</w:t>
      </w:r>
    </w:p>
    <w:p w14:paraId="433BBD3F" w14:textId="19A7465F" w:rsidR="002159B9" w:rsidRDefault="002951CA" w:rsidP="00EA7555">
      <w:r>
        <w:t>Using RESTit/v2 validate some assumptions of the created model using the REST API</w:t>
      </w:r>
    </w:p>
    <w:p w14:paraId="41437238" w14:textId="66EAF8B8" w:rsidR="002951CA" w:rsidRDefault="002951CA" w:rsidP="00EA7555">
      <w:r>
        <w:t>i.e. The customer dimension should contain x elements of which y are leaves.</w:t>
      </w:r>
    </w:p>
    <w:p w14:paraId="5B650F36" w14:textId="02B3B537" w:rsidR="00EA7555" w:rsidRDefault="00EA7555" w:rsidP="00EA7555">
      <w:r>
        <w:t>------------------------------------------------------------------</w:t>
      </w:r>
    </w:p>
    <w:p w14:paraId="1095B192"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7" w:name="_Toc464259921"/>
      <w:r w:rsidRPr="006B2687">
        <w:lastRenderedPageBreak/>
        <w:t>We Value Your Feedback!</w:t>
      </w:r>
      <w:bookmarkEnd w:id="17"/>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017F8" w14:textId="77777777" w:rsidR="00AE5840" w:rsidRDefault="00AE5840" w:rsidP="00D218EB">
      <w:pPr>
        <w:spacing w:after="0" w:line="240" w:lineRule="auto"/>
      </w:pPr>
      <w:r>
        <w:separator/>
      </w:r>
    </w:p>
  </w:endnote>
  <w:endnote w:type="continuationSeparator" w:id="0">
    <w:p w14:paraId="26BCDF5F" w14:textId="77777777" w:rsidR="00AE5840" w:rsidRDefault="00AE5840"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23700789" w:rsidR="00D218EB" w:rsidRPr="00D218EB" w:rsidRDefault="00DA3E7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00D218EB" w:rsidRPr="00D218EB">
      <w:rPr>
        <w:sz w:val="20"/>
        <w:szCs w:val="20"/>
      </w:rPr>
      <w:fldChar w:fldCharType="begin"/>
    </w:r>
    <w:r w:rsidR="00D218EB" w:rsidRPr="00D218EB">
      <w:rPr>
        <w:sz w:val="20"/>
        <w:szCs w:val="20"/>
      </w:rPr>
      <w:instrText xml:space="preserve"> PAGE   \* MERGEFORMAT </w:instrText>
    </w:r>
    <w:r w:rsidR="00D218EB" w:rsidRPr="00D218EB">
      <w:rPr>
        <w:sz w:val="20"/>
        <w:szCs w:val="20"/>
      </w:rPr>
      <w:fldChar w:fldCharType="separate"/>
    </w:r>
    <w:r w:rsidR="00B01BC6">
      <w:rPr>
        <w:noProof/>
        <w:sz w:val="20"/>
        <w:szCs w:val="20"/>
      </w:rPr>
      <w:t>13</w:t>
    </w:r>
    <w:r w:rsidR="00D218EB" w:rsidRPr="00D218EB">
      <w:rPr>
        <w:noProof/>
        <w:sz w:val="20"/>
        <w:szCs w:val="20"/>
      </w:rPr>
      <w:fldChar w:fldCharType="end"/>
    </w:r>
  </w:p>
  <w:p w14:paraId="1E3A17DF" w14:textId="77777777" w:rsidR="00D218EB" w:rsidRDefault="00D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D9BCF" w14:textId="77777777" w:rsidR="00AE5840" w:rsidRDefault="00AE5840" w:rsidP="00D218EB">
      <w:pPr>
        <w:spacing w:after="0" w:line="240" w:lineRule="auto"/>
      </w:pPr>
      <w:r>
        <w:separator/>
      </w:r>
    </w:p>
  </w:footnote>
  <w:footnote w:type="continuationSeparator" w:id="0">
    <w:p w14:paraId="321BB058" w14:textId="77777777" w:rsidR="00AE5840" w:rsidRDefault="00AE5840"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5B22"/>
    <w:rsid w:val="00396570"/>
    <w:rsid w:val="003F5433"/>
    <w:rsid w:val="004361CD"/>
    <w:rsid w:val="00467F7C"/>
    <w:rsid w:val="0047297D"/>
    <w:rsid w:val="004A192C"/>
    <w:rsid w:val="00500FCF"/>
    <w:rsid w:val="00514116"/>
    <w:rsid w:val="00545657"/>
    <w:rsid w:val="005777A6"/>
    <w:rsid w:val="005A2594"/>
    <w:rsid w:val="005B5223"/>
    <w:rsid w:val="005B7C60"/>
    <w:rsid w:val="005C744B"/>
    <w:rsid w:val="005F672C"/>
    <w:rsid w:val="006075C2"/>
    <w:rsid w:val="00636497"/>
    <w:rsid w:val="00645E0D"/>
    <w:rsid w:val="0065474F"/>
    <w:rsid w:val="006B2687"/>
    <w:rsid w:val="006B685C"/>
    <w:rsid w:val="006D2B9D"/>
    <w:rsid w:val="007700DF"/>
    <w:rsid w:val="00771296"/>
    <w:rsid w:val="007D7151"/>
    <w:rsid w:val="00802AAE"/>
    <w:rsid w:val="00843D14"/>
    <w:rsid w:val="0088333C"/>
    <w:rsid w:val="00885C0D"/>
    <w:rsid w:val="0090362B"/>
    <w:rsid w:val="00915A06"/>
    <w:rsid w:val="00945F71"/>
    <w:rsid w:val="0095301E"/>
    <w:rsid w:val="0095444B"/>
    <w:rsid w:val="00961A5D"/>
    <w:rsid w:val="00983D09"/>
    <w:rsid w:val="009D04CD"/>
    <w:rsid w:val="009D24CF"/>
    <w:rsid w:val="00A071C7"/>
    <w:rsid w:val="00A32CC4"/>
    <w:rsid w:val="00A83219"/>
    <w:rsid w:val="00AB1872"/>
    <w:rsid w:val="00AB4F6B"/>
    <w:rsid w:val="00AC6420"/>
    <w:rsid w:val="00AE5840"/>
    <w:rsid w:val="00B01BC6"/>
    <w:rsid w:val="00B34144"/>
    <w:rsid w:val="00B55DC0"/>
    <w:rsid w:val="00B81EC6"/>
    <w:rsid w:val="00B93A1D"/>
    <w:rsid w:val="00BD706E"/>
    <w:rsid w:val="00BE247C"/>
    <w:rsid w:val="00BF652A"/>
    <w:rsid w:val="00C020E3"/>
    <w:rsid w:val="00C5710C"/>
    <w:rsid w:val="00C84916"/>
    <w:rsid w:val="00C907E7"/>
    <w:rsid w:val="00C9382D"/>
    <w:rsid w:val="00CA2616"/>
    <w:rsid w:val="00CA3D69"/>
    <w:rsid w:val="00CF0DA4"/>
    <w:rsid w:val="00CF6929"/>
    <w:rsid w:val="00D0157F"/>
    <w:rsid w:val="00D218EB"/>
    <w:rsid w:val="00D22CEC"/>
    <w:rsid w:val="00D313CD"/>
    <w:rsid w:val="00D879B8"/>
    <w:rsid w:val="00DA3E7E"/>
    <w:rsid w:val="00DA7E62"/>
    <w:rsid w:val="00DB4580"/>
    <w:rsid w:val="00DC029B"/>
    <w:rsid w:val="00DE72D6"/>
    <w:rsid w:val="00E1754E"/>
    <w:rsid w:val="00E20820"/>
    <w:rsid w:val="00E449B5"/>
    <w:rsid w:val="00E55591"/>
    <w:rsid w:val="00EA2784"/>
    <w:rsid w:val="00EA7555"/>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bm.com/developerworks/community/wikis/home?lang=en" TargetMode="External"/><Relationship Id="rId26"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3" Type="http://schemas.openxmlformats.org/officeDocument/2006/relationships/styles" Target="styles.xml"/><Relationship Id="rId21" Type="http://schemas.openxmlformats.org/officeDocument/2006/relationships/hyperlink" Target="http://services.odata.org/V4/Northwind/Northwind.svc/" TargetMode="External"/><Relationship Id="rId34" Type="http://schemas.openxmlformats.org/officeDocument/2006/relationships/hyperlink" Target="http://tm1server:8088/api/v1/Configuration/ProductVersion/$value" TargetMode="External"/><Relationship Id="rId7" Type="http://schemas.openxmlformats.org/officeDocument/2006/relationships/endnotes" Target="endnotes.xml"/><Relationship Id="rId12" Type="http://schemas.openxmlformats.org/officeDocument/2006/relationships/hyperlink" Target="http://tm1server:8000/api/v1/Dimensions?$filter=not%20startswith(Name,'%7d')" TargetMode="External"/><Relationship Id="rId17" Type="http://schemas.openxmlformats.org/officeDocument/2006/relationships/hyperlink" Target="file:///C:\HOL-TM1SDK\html\TM1Top.html" TargetMode="External"/><Relationship Id="rId25" Type="http://schemas.openxmlformats.org/officeDocument/2006/relationships/hyperlink" Target="http://services.odata.org/V4/Northwind/Northwind.svc/$metadata" TargetMode="External"/><Relationship Id="rId33" Type="http://schemas.openxmlformats.org/officeDocument/2006/relationships/hyperlink" Target="http://services.odata.org/V4/Northwind/Northwind.svc/Orders?$select=OrderDate&amp;$orderby=OrderDate%20desc&amp;$top=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m1server:8000/api/v1/$metadata" TargetMode="External"/><Relationship Id="rId24" Type="http://schemas.openxmlformats.org/officeDocument/2006/relationships/image" Target="media/image8.png"/><Relationship Id="rId32" Type="http://schemas.openxmlformats.org/officeDocument/2006/relationships/hyperlink" Target="http://services.odata.org/V4/Northwind/Northwind.svc/Orders?$select=OrderDate&amp;$orderby=OrderDate%20asc&amp;$top=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ervices.odata.org/V4/Northwind/Northwind.svc/Employees?$select=EmployeeID,LastName,FirstName,TitleOfCourtesy,City,Region,Country&amp;$orderby=Country%20asc,Region%20asc,City%20asc" TargetMode="External"/><Relationship Id="rId36" Type="http://schemas.openxmlformats.org/officeDocument/2006/relationships/fontTable" Target="fontTable.xml"/><Relationship Id="rId10" Type="http://schemas.openxmlformats.org/officeDocument/2006/relationships/hyperlink" Target="http://www.odata.org/getting-started/understand-odata-in-6-steps/" TargetMode="External"/><Relationship Id="rId19" Type="http://schemas.openxmlformats.org/officeDocument/2006/relationships/hyperlink" Target="https://www.ibm.com/developerworks/community/groups/service/html/communitystart?communityUuid=94a0a656-48ea-436d-ac5c-c711caf02e85" TargetMode="External"/><Relationship Id="rId31" Type="http://schemas.openxmlformats.org/officeDocument/2006/relationships/hyperlink" Target="http://services.odata.org/V4/Northwind/Northwind.svc/Employees?$select=EmployeeID,LastName,FirstName,TitleOfCourtesy,City,Region,Country&amp;$orderby=Country%20asc,Region%20asc,City%20asc"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image" Target="media/image3.png"/><Relationship Id="rId22" Type="http://schemas.openxmlformats.org/officeDocument/2006/relationships/hyperlink" Target="http://www.odata.org/" TargetMode="External"/><Relationship Id="rId27" Type="http://schemas.openxmlformats.org/officeDocument/2006/relationships/hyperlink" Target="http://services.odata.org/V4/Northwind/Northwind.svc/Customers?$orderby=Country%20asc,Region%20asc,%20City%20asc&amp;$select=CustomerID,CompanyName,City,Region,Country" TargetMode="External"/><Relationship Id="rId30" Type="http://schemas.openxmlformats.org/officeDocument/2006/relationships/hyperlink" Target="http://services.odata.org/V4/Northwind/Northwind.svc/Customers?$orderby=Country%20asc,Region%20asc,%20City%20asc&amp;$select=CustomerID,CompanyName,City,Region,Country"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B093-C919-4533-8FC5-AF07BD35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20</Pages>
  <Words>6489</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26</cp:revision>
  <dcterms:created xsi:type="dcterms:W3CDTF">2016-10-13T10:28:00Z</dcterms:created>
  <dcterms:modified xsi:type="dcterms:W3CDTF">2016-10-16T12:04:00Z</dcterms:modified>
</cp:coreProperties>
</file>