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60"/>
      </w:pPr>
      <w:r>
        <w:rPr>
          <w:b/>
          <w:bCs/>
        </w:rPr>
        <w:t xml:space="preserve">🍇 포도와농장 배송 루트 최적화 웹앱</w:t>
      </w:r>
    </w:p>
    <w:p>
      <w:pPr>
        <w:spacing w:after="120"/>
      </w:pPr>
      <w:r>
        <w:rPr>
          <w:rFonts w:ascii="Malgun Gothic" w:cs="Malgun Gothic" w:eastAsia="Malgun Gothic" w:hAnsi="Malgun Gothic"/>
          <w:sz w:val="21"/>
          <w:szCs w:val="21"/>
        </w:rPr>
        <w:t xml:space="preserve">포도와농장(유기농 포도 농장)의 택배 배송 업무를 돕는 웹앱입니다. 주문 엑셀을 올리면 지도에 배송지를 표시하고, 지역별로 담당자에게 나눈 뒤, 각자의 최적 배송 순서를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TMap 경유지 최적화 API</w:t>
      </w:r>
      <w:r>
        <w:rPr>
          <w:rFonts w:ascii="Malgun Gothic" w:cs="Malgun Gothic" w:eastAsia="Malgun Gothic" w:hAnsi="Malgun Gothic"/>
          <w:sz w:val="21"/>
          <w:szCs w:val="21"/>
        </w:rPr>
        <w:t xml:space="preserve">로 계산해 3가지 안으로 비교해줍니다.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사용 흐름: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① 엑셀 업로드 → ② 지도 확인·지역별 담당자 배정 → ③ 출발지 확인·경로 3안 비교·확정·엑셀 다운로드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배송 순서는 절대 추측하지 않고, 매번 TMap API가 실시간 교통을 반영해 계산합니다.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출발지는 기본적으로 농장 주소를 쓰지만, ③ 화면에서 경로를 계산하기 직전에 다른 출발지 주소로 바꿔서 계산할 수도 있습니다(예: 다른 곳에서 출발하는 날).</w:t>
      </w:r>
    </w:p>
    <w:p>
      <w:pPr>
        <w:spacing w:after="80"/>
      </w:pPr>
    </w:p>
    <w:p>
      <w:pPr>
        <w:pStyle w:val="Heading2"/>
        <w:shd w:fill="E9E4F5" w:val="clear"/>
        <w:spacing w:after="140" w:before="320"/>
      </w:pPr>
      <w:r>
        <w:rPr>
          <w:b/>
          <w:bCs/>
        </w:rPr>
        <w:t xml:space="preserve">폴더 구조</w:t>
      </w:r>
    </w:p>
    <w:p>
      <w:pPr>
        <w:pBdr>
          <w:left w:val="single" w:color="B0B0B0" w:sz="12"/>
        </w:pBd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포도와농장-배송앱/</w:t>
      </w:r>
    </w:p>
    <w:p>
      <w:pPr>
        <w:pBdr>
          <w:left w:val="single" w:color="B0B0B0" w:sz="12"/>
        </w:pBd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├── frontend/        React + Vite + TypeScript (모바일 우선 UI)</w:t>
      </w:r>
    </w:p>
    <w:p>
      <w:pPr>
        <w:pBdr>
          <w:left w:val="single" w:color="B0B0B0" w:sz="12"/>
        </w:pBd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├── backend/         Node + Express (TMap API 키 보호용 프록시, 세션 로그인)</w:t>
      </w:r>
    </w:p>
    <w:p>
      <w:pPr>
        <w:pBdr>
          <w:left w:val="single" w:color="B0B0B0" w:sz="12"/>
        </w:pBd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├── sample-data/      테스트용 가짜 주문 엑셀</w:t>
      </w:r>
    </w:p>
    <w:p>
      <w:pPr>
        <w:pBdr>
          <w:left w:val="single" w:color="B0B0B0" w:sz="12"/>
        </w:pBd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├── Dockerfile        멀티스테이지 빌드 (프론트+백엔드 한 이미지)</w:t>
      </w:r>
    </w:p>
    <w:p>
      <w:pPr>
        <w:pBdr>
          <w:left w:val="single" w:color="B0B0B0" w:sz="12"/>
        </w:pBdr>
        <w:shd w:fill="F2F2F2" w:val="clear"/>
        <w:spacing w:after="160"/>
      </w:pPr>
      <w:r>
        <w:rPr>
          <w:rFonts w:ascii="Consolas" w:cs="Consolas" w:eastAsia="Consolas" w:hAnsi="Consolas"/>
          <w:sz w:val="18"/>
          <w:szCs w:val="18"/>
        </w:rPr>
        <w:t xml:space="preserve">└── docker-compose.yml</w:t>
      </w:r>
    </w:p>
    <w:p>
      <w:pPr>
        <w:pStyle w:val="Heading2"/>
        <w:shd w:fill="E9E4F5" w:val="clear"/>
        <w:spacing w:after="140" w:before="320"/>
      </w:pPr>
      <w:r>
        <w:rPr>
          <w:b/>
          <w:bCs/>
        </w:rPr>
        <w:t xml:space="preserve">개인정보 · 보안 설계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고객명·연락처는 프론트엔드(브라우저) 메모리에만 존재</w:t>
      </w:r>
      <w:r>
        <w:rPr>
          <w:rFonts w:ascii="Malgun Gothic" w:cs="Malgun Gothic" w:eastAsia="Malgun Gothic" w:hAnsi="Malgun Gothic"/>
          <w:sz w:val="21"/>
          <w:szCs w:val="21"/>
        </w:rPr>
        <w:t xml:space="preserve">하고 백엔드로 절대 전송되지 않습니다. 백엔드가 받는 것은 딱 두 가지뿐입니다: ① 지오코딩용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주소 문자열</w:t>
      </w:r>
      <w:r>
        <w:rPr>
          <w:rFonts w:ascii="Malgun Gothic" w:cs="Malgun Gothic" w:eastAsia="Malgun Gothic" w:hAnsi="Malgun Gothic"/>
          <w:sz w:val="21"/>
          <w:szCs w:val="21"/>
        </w:rPr>
        <w:t xml:space="preserve">, ② 경로최적화용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좌표 + 임시 ID</w:t>
      </w:r>
      <w:r>
        <w:rPr>
          <w:rFonts w:ascii="Malgun Gothic" w:cs="Malgun Gothic" w:eastAsia="Malgun Gothic" w:hAnsi="Malgun Gothic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업로드한 주문 데이터는 서버에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저장되지 않습니다</w:t>
      </w:r>
      <w:r>
        <w:rPr>
          <w:rFonts w:ascii="Malgun Gothic" w:cs="Malgun Gothic" w:eastAsia="Malgun Gothic" w:hAnsi="Malgun Gothic"/>
          <w:sz w:val="21"/>
          <w:szCs w:val="21"/>
        </w:rPr>
        <w:t xml:space="preserve">(새로고침하면 사라짐). DB 자체가 없습니다.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TMap에서 받은 좌표는 서버 메모리에 캐시되지만 </w:t>
      </w:r>
      <w:r>
        <w:rPr>
          <w:rFonts w:ascii="Consolas" w:cs="Consolas" w:eastAsia="Consolas" w:hAnsi="Consolas"/>
          <w:sz w:val="19"/>
          <w:szCs w:val="19"/>
          <w:shd w:fill="F2F2F2" w:val="clear"/>
        </w:rPr>
        <w:t xml:space="preserve">GEOCODE_CACHE_TTL_HOURS</w:t>
      </w:r>
      <w:r>
        <w:rPr>
          <w:rFonts w:ascii="Malgun Gothic" w:cs="Malgun Gothic" w:eastAsia="Malgun Gothic" w:hAnsi="Malgun Gothic"/>
          <w:sz w:val="21"/>
          <w:szCs w:val="21"/>
        </w:rPr>
        <w:t xml:space="preserve">(기본 12시간, 최대 24시간 권장)가 지나면 자동 폐기됩니다 — TMap 이용약관(좌표/경로 데이터 24시간 초과 보관 금지)을 지키기 위함입니다.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TMap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REST 키</w:t>
      </w:r>
      <w:r>
        <w:rPr>
          <w:rFonts w:ascii="Malgun Gothic" w:cs="Malgun Gothic" w:eastAsia="Malgun Gothic" w:hAnsi="Malgun Gothic"/>
          <w:sz w:val="21"/>
          <w:szCs w:val="21"/>
        </w:rPr>
        <w:t xml:space="preserve">(지오코딩·경로최적화 호출용, </w:t>
      </w:r>
      <w:r>
        <w:rPr>
          <w:rFonts w:ascii="Consolas" w:cs="Consolas" w:eastAsia="Consolas" w:hAnsi="Consolas"/>
          <w:sz w:val="19"/>
          <w:szCs w:val="19"/>
          <w:shd w:fill="F2F2F2" w:val="clear"/>
        </w:rPr>
        <w:t xml:space="preserve">backend/.env</w:t>
      </w:r>
      <w:r>
        <w:rPr>
          <w:rFonts w:ascii="Malgun Gothic" w:cs="Malgun Gothic" w:eastAsia="Malgun Gothic" w:hAnsi="Malgun Gothic"/>
          <w:sz w:val="21"/>
          <w:szCs w:val="21"/>
        </w:rPr>
        <w:t xml:space="preserve">의 </w:t>
      </w:r>
      <w:r>
        <w:rPr>
          <w:rFonts w:ascii="Consolas" w:cs="Consolas" w:eastAsia="Consolas" w:hAnsi="Consolas"/>
          <w:sz w:val="19"/>
          <w:szCs w:val="19"/>
          <w:shd w:fill="F2F2F2" w:val="clear"/>
        </w:rPr>
        <w:t xml:space="preserve">TMAP_REST_APP_KEY</w:t>
      </w:r>
      <w:r>
        <w:rPr>
          <w:rFonts w:ascii="Malgun Gothic" w:cs="Malgun Gothic" w:eastAsia="Malgun Gothic" w:hAnsi="Malgun Gothic"/>
          <w:sz w:val="21"/>
          <w:szCs w:val="21"/>
        </w:rPr>
        <w:t xml:space="preserve">)는 백엔드에서만 호출합니다. 프론트/네트워크 응답에 절대 노출되지 않습니다.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TMap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JS 키</w:t>
      </w:r>
      <w:r>
        <w:rPr>
          <w:rFonts w:ascii="Malgun Gothic" w:cs="Malgun Gothic" w:eastAsia="Malgun Gothic" w:hAnsi="Malgun Gothic"/>
          <w:sz w:val="21"/>
          <w:szCs w:val="21"/>
        </w:rPr>
        <w:t xml:space="preserve">(지도 표시용, </w:t>
      </w:r>
      <w:r>
        <w:rPr>
          <w:rFonts w:ascii="Consolas" w:cs="Consolas" w:eastAsia="Consolas" w:hAnsi="Consolas"/>
          <w:sz w:val="19"/>
          <w:szCs w:val="19"/>
          <w:shd w:fill="F2F2F2" w:val="clear"/>
        </w:rPr>
        <w:t xml:space="preserve">frontend/.env</w:t>
      </w:r>
      <w:r>
        <w:rPr>
          <w:rFonts w:ascii="Malgun Gothic" w:cs="Malgun Gothic" w:eastAsia="Malgun Gothic" w:hAnsi="Malgun Gothic"/>
          <w:sz w:val="21"/>
          <w:szCs w:val="21"/>
        </w:rPr>
        <w:t xml:space="preserve">의 </w:t>
      </w:r>
      <w:r>
        <w:rPr>
          <w:rFonts w:ascii="Consolas" w:cs="Consolas" w:eastAsia="Consolas" w:hAnsi="Consolas"/>
          <w:sz w:val="19"/>
          <w:szCs w:val="19"/>
          <w:shd w:fill="F2F2F2" w:val="clear"/>
        </w:rPr>
        <w:t xml:space="preserve">VITE_TMAP_JS_APP_KEY</w:t>
      </w:r>
      <w:r>
        <w:rPr>
          <w:rFonts w:ascii="Malgun Gothic" w:cs="Malgun Gothic" w:eastAsia="Malgun Gothic" w:hAnsi="Malgun Gothic"/>
          <w:sz w:val="21"/>
          <w:szCs w:val="21"/>
        </w:rPr>
        <w:t xml:space="preserve">)는 특성상 브라우저 화면 소스에 그대로 보이는 값입니다 — TMap JS SDK는 원래 </w:t>
      </w:r>
      <w:r>
        <w:rPr>
          <w:rFonts w:ascii="Consolas" w:cs="Consolas" w:eastAsia="Consolas" w:hAnsi="Consolas"/>
          <w:sz w:val="19"/>
          <w:szCs w:val="19"/>
          <w:shd w:fill="F2F2F2" w:val="clear"/>
        </w:rPr>
        <w:t xml:space="preserve">&lt;script src="...?appKey=..."&gt;</w:t>
      </w:r>
      <w:r>
        <w:rPr>
          <w:rFonts w:ascii="Malgun Gothic" w:cs="Malgun Gothic" w:eastAsia="Malgun Gothic" w:hAnsi="Malgun Gothic"/>
          <w:sz w:val="21"/>
          <w:szCs w:val="21"/>
        </w:rPr>
        <w:t xml:space="preserve"> 형태로 로드하는 방식이라 애초에 숨길 수 없습니다. 가능하다면 대시보드에서 도메인 제한 등 추가 보호 설정을 걸어두세요(존재 여부는 앱 사용 안내를 확인).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접근 제어는 가족이 공유하는 비밀번호 1개 + 서버 세션 쿠키(httpOnly)입니다.</w:t>
      </w:r>
    </w:p>
    <w:p>
      <w:pPr>
        <w:spacing w:after="80"/>
      </w:pPr>
    </w:p>
    <w:p>
      <w:pPr>
        <w:pStyle w:val="Heading2"/>
        <w:shd w:fill="E9E4F5" w:val="clear"/>
        <w:spacing w:after="140" w:before="320"/>
      </w:pPr>
      <w:r>
        <w:rPr>
          <w:b/>
          <w:bCs/>
        </w:rPr>
        <w:t xml:space="preserve">사전 준비물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Node.js 20 이상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TMap appKey (앱 1개만 만들어도 되고, 지도용을 분리하고 싶으면 2개) — 이 문서의 'TMap appKey 발급받기' 참고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(선택) Docker</w:t>
      </w:r>
    </w:p>
    <w:p>
      <w:pPr>
        <w:spacing w:after="80"/>
      </w:pPr>
    </w:p>
    <w:p>
      <w:pPr>
        <w:pStyle w:val="Heading2"/>
        <w:shd w:fill="E9E4F5" w:val="clear"/>
        <w:spacing w:after="140" w:before="320"/>
      </w:pPr>
      <w:r>
        <w:rPr>
          <w:b/>
          <w:bCs/>
        </w:rPr>
        <w:t xml:space="preserve">로컬 실행</w:t>
      </w:r>
    </w:p>
    <w:p>
      <w:pPr>
        <w:pStyle w:val="Heading3"/>
        <w:spacing w:after="100" w:before="220"/>
      </w:pPr>
      <w:r>
        <w:t xml:space="preserve">1) 환경변수 설정</w:t>
      </w:r>
    </w:p>
    <w:p>
      <w:pPr>
        <w:spacing w:after="120"/>
      </w:pPr>
      <w:r>
        <w:rPr>
          <w:rFonts w:ascii="Malgun Gothic" w:cs="Malgun Gothic" w:eastAsia="Malgun Gothic" w:hAnsi="Malgun Gothic"/>
          <w:sz w:val="21"/>
          <w:szCs w:val="21"/>
        </w:rPr>
        <w:t xml:space="preserve">백엔드용, 프론트엔드용 두 군데에 나눠 설정합니다(TMap JS 키는 프론트 빌드 타임에 HTML에 직접 심어야 해서 — 이유는 뒤쪽 "알아두어야 할 제한사항"의 지도 로딩 관련 항목 참고).</w:t>
      </w:r>
    </w:p>
    <w:p>
      <w:pPr>
        <w:pBdr>
          <w:left w:val="single" w:color="B0B0B0" w:sz="12"/>
        </w:pBd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cp backend/.env.example backend/.env</w:t>
      </w:r>
    </w:p>
    <w:p>
      <w:pPr>
        <w:pBdr>
          <w:left w:val="single" w:color="B0B0B0" w:sz="12"/>
        </w:pBdr>
        <w:shd w:fill="F2F2F2" w:val="clear"/>
        <w:spacing w:after="160"/>
      </w:pPr>
      <w:r>
        <w:rPr>
          <w:rFonts w:ascii="Consolas" w:cs="Consolas" w:eastAsia="Consolas" w:hAnsi="Consolas"/>
          <w:sz w:val="18"/>
          <w:szCs w:val="18"/>
        </w:rPr>
        <w:t xml:space="preserve">cp frontend/.env.example frontend/.env</w:t>
      </w:r>
    </w:p>
    <w:p>
      <w:pPr>
        <w:spacing w:after="120"/>
      </w:pPr>
      <w:r>
        <w:rPr>
          <w:rFonts w:ascii="Consolas" w:cs="Consolas" w:eastAsia="Consolas" w:hAnsi="Consolas"/>
          <w:sz w:val="19"/>
          <w:szCs w:val="19"/>
          <w:shd w:fill="F2F2F2" w:val="clear"/>
        </w:rPr>
        <w:t xml:space="preserve">backend/.env</w:t>
      </w:r>
      <w:r>
        <w:rPr>
          <w:rFonts w:ascii="Malgun Gothic" w:cs="Malgun Gothic" w:eastAsia="Malgun Gothic" w:hAnsi="Malgun Gothic"/>
          <w:sz w:val="21"/>
          <w:szCs w:val="21"/>
        </w:rPr>
        <w:t xml:space="preserve">를 열어 값을 채웁니다.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6480"/>
      </w:tblGrid>
      <w:tr>
        <w:tc>
          <w:tcPr>
            <w:tcW w:type="dxa" w:w="2520"/>
            <w:shd w:fill="E9E4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변수</w:t>
            </w:r>
          </w:p>
        </w:tc>
        <w:tc>
          <w:tcPr>
            <w:tcW w:type="dxa" w:w="6480"/>
            <w:shd w:fill="E9E4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설명</w:t>
            </w:r>
          </w:p>
        </w:tc>
      </w:tr>
      <w:tr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SHARED_PASSWORD</w:t>
            </w:r>
          </w:p>
        </w:tc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가족이 공유해서 쓸 로그인 비밀번호</w:t>
            </w:r>
          </w:p>
        </w:tc>
      </w:tr>
      <w:tr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SESSION_SECRET</w:t>
            </w:r>
          </w:p>
        </w:tc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아무 랜덤 문자열 (세션 쿠키 서명용)</w:t>
            </w:r>
          </w:p>
        </w:tc>
      </w:tr>
      <w:tr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TMAP_REST_APP_KEY</w:t>
            </w:r>
          </w:p>
        </w:tc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TMap 지오코딩·경유지최적화 호출용 키 (비공개, 백엔드 전용)</w:t>
            </w:r>
          </w:p>
        </w:tc>
      </w:tr>
      <w:tr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TMAP_ROUTE_OPT_SIZE</w:t>
            </w:r>
          </w:p>
        </w:tc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경유지 최적화 상품 크기: 10/20/30/100 중 하나 (기본 20). 해당 크기의 상품을 미리 신청해야 함</w:t>
            </w:r>
          </w:p>
        </w:tc>
      </w:tr>
      <w:tr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FARM_NAME / FARM_ADDRESS</w:t>
            </w:r>
          </w:p>
        </w:tc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배송 출발지(농장) 이름/주소</w:t>
            </w:r>
          </w:p>
        </w:tc>
      </w:tr>
      <w:tr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GEOCODE_CACHE_TTL_HOURS</w:t>
            </w:r>
          </w:p>
        </w:tc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좌표 캐시 보관 시간(시간 단위, 24 이하 권장)</w:t>
            </w:r>
          </w:p>
        </w:tc>
      </w:tr>
      <w:tr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COOKIE_SECURE</w:t>
            </w:r>
          </w:p>
        </w:tc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HTTPS 없이 배포해야 할 때만 0으로 설정 (기본은 운영모드에서 자동으로 Secure 쿠키 사용)</w:t>
            </w:r>
          </w:p>
        </w:tc>
      </w:tr>
    </w:tbl>
    <w:p>
      <w:pPr>
        <w:spacing w:after="120"/>
      </w:pPr>
      <w:r>
        <w:rPr>
          <w:rFonts w:ascii="Consolas" w:cs="Consolas" w:eastAsia="Consolas" w:hAnsi="Consolas"/>
          <w:sz w:val="19"/>
          <w:szCs w:val="19"/>
          <w:shd w:fill="F2F2F2" w:val="clear"/>
        </w:rPr>
        <w:t xml:space="preserve">frontend/.env</w:t>
      </w:r>
      <w:r>
        <w:rPr>
          <w:rFonts w:ascii="Malgun Gothic" w:cs="Malgun Gothic" w:eastAsia="Malgun Gothic" w:hAnsi="Malgun Gothic"/>
          <w:sz w:val="21"/>
          <w:szCs w:val="21"/>
        </w:rPr>
        <w:t xml:space="preserve">를 열어 값을 채웁니다.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6480"/>
      </w:tblGrid>
      <w:tr>
        <w:tc>
          <w:tcPr>
            <w:tcW w:type="dxa" w:w="2520"/>
            <w:shd w:fill="E9E4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변수</w:t>
            </w:r>
          </w:p>
        </w:tc>
        <w:tc>
          <w:tcPr>
            <w:tcW w:type="dxa" w:w="6480"/>
            <w:shd w:fill="E9E4F5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설명</w:t>
            </w:r>
          </w:p>
        </w:tc>
      </w:tr>
      <w:tr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VITE_TMAP_JS_APP_KEY</w:t>
            </w:r>
          </w:p>
        </w:tc>
        <w:tc>
          <w:tcPr>
            <w:tcW w:type="dxa" w:w="64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TMap 지도 표시용 키. backend/.env의 TMAP_REST_APP_KEY와 같은 값을 넣어도 됩니다. 프론트를 빌드할 때마다 이 값이 HTML에 심어지므로, 값을 바꾸면 다시 빌드해야 반영됩니다.</w:t>
            </w:r>
          </w:p>
        </w:tc>
      </w:tr>
    </w:tbl>
    <w:p>
      <w:pPr>
        <w:spacing w:after="80"/>
      </w:pPr>
    </w:p>
    <w:p>
      <w:pPr>
        <w:pStyle w:val="Heading3"/>
        <w:spacing w:after="100" w:before="220"/>
      </w:pPr>
      <w:r>
        <w:t xml:space="preserve">2) 설치 &amp; 실행 (개발 모드, 핫리로드)</w:t>
      </w:r>
    </w:p>
    <w:p>
      <w:pPr>
        <w:spacing w:after="120"/>
      </w:pPr>
      <w:r>
        <w:rPr>
          <w:rFonts w:ascii="Malgun Gothic" w:cs="Malgun Gothic" w:eastAsia="Malgun Gothic" w:hAnsi="Malgun Gothic"/>
          <w:sz w:val="21"/>
          <w:szCs w:val="21"/>
        </w:rPr>
        <w:t xml:space="preserve">터미널 2개를 사용합니다.</w:t>
      </w:r>
    </w:p>
    <w:p>
      <w:pPr>
        <w:pBdr>
          <w:left w:val="single" w:color="B0B0B0" w:sz="12"/>
        </w:pBd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 터미널 1: 백엔드</w:t>
      </w:r>
    </w:p>
    <w:p>
      <w:pPr>
        <w:pBdr>
          <w:left w:val="single" w:color="B0B0B0" w:sz="12"/>
        </w:pBd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cd backend</w:t>
      </w:r>
    </w:p>
    <w:p>
      <w:pPr>
        <w:pBdr>
          <w:left w:val="single" w:color="B0B0B0" w:sz="12"/>
        </w:pBd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npm install</w:t>
      </w:r>
    </w:p>
    <w:p>
      <w:pPr>
        <w:pBdr>
          <w:left w:val="single" w:color="B0B0B0" w:sz="12"/>
        </w:pBdr>
        <w:shd w:fill="F2F2F2" w:val="clear"/>
        <w:spacing w:after="160"/>
      </w:pPr>
      <w:r>
        <w:rPr>
          <w:rFonts w:ascii="Consolas" w:cs="Consolas" w:eastAsia="Consolas" w:hAnsi="Consolas"/>
          <w:sz w:val="18"/>
          <w:szCs w:val="18"/>
        </w:rPr>
        <w:t xml:space="preserve">npm run dev        # http://localhost:4000</w:t>
      </w:r>
    </w:p>
    <w:p>
      <w:pPr>
        <w:pBdr>
          <w:left w:val="single" w:color="B0B0B0" w:sz="12"/>
        </w:pBd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 터미널 2: 프론트엔드</w:t>
      </w:r>
    </w:p>
    <w:p>
      <w:pPr>
        <w:pBdr>
          <w:left w:val="single" w:color="B0B0B0" w:sz="12"/>
        </w:pBd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cd frontend</w:t>
      </w:r>
    </w:p>
    <w:p>
      <w:pPr>
        <w:pBdr>
          <w:left w:val="single" w:color="B0B0B0" w:sz="12"/>
        </w:pBd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npm install</w:t>
      </w:r>
    </w:p>
    <w:p>
      <w:pPr>
        <w:pBdr>
          <w:left w:val="single" w:color="B0B0B0" w:sz="12"/>
        </w:pBdr>
        <w:shd w:fill="F2F2F2" w:val="clear"/>
        <w:spacing w:after="160"/>
      </w:pPr>
      <w:r>
        <w:rPr>
          <w:rFonts w:ascii="Consolas" w:cs="Consolas" w:eastAsia="Consolas" w:hAnsi="Consolas"/>
          <w:sz w:val="18"/>
          <w:szCs w:val="18"/>
        </w:rPr>
        <w:t xml:space="preserve">npm run dev         # http://localhost:5173 (백엔드로 자동 프록시됨)</w:t>
      </w:r>
    </w:p>
    <w:p>
      <w:pPr>
        <w:spacing w:after="120"/>
      </w:pPr>
      <w:r>
        <w:rPr>
          <w:rFonts w:ascii="Malgun Gothic" w:cs="Malgun Gothic" w:eastAsia="Malgun Gothic" w:hAnsi="Malgun Gothic"/>
          <w:sz w:val="21"/>
          <w:szCs w:val="21"/>
        </w:rPr>
        <w:t xml:space="preserve">브라우저에서 </w:t>
      </w:r>
      <w:r>
        <w:rPr>
          <w:rFonts w:ascii="Consolas" w:cs="Consolas" w:eastAsia="Consolas" w:hAnsi="Consolas"/>
          <w:sz w:val="19"/>
          <w:szCs w:val="19"/>
          <w:shd w:fill="F2F2F2" w:val="clear"/>
        </w:rPr>
        <w:t xml:space="preserve">http://localhost:5173</w:t>
      </w:r>
      <w:r>
        <w:rPr>
          <w:rFonts w:ascii="Malgun Gothic" w:cs="Malgun Gothic" w:eastAsia="Malgun Gothic" w:hAnsi="Malgun Gothic"/>
          <w:sz w:val="21"/>
          <w:szCs w:val="21"/>
        </w:rPr>
        <w:t xml:space="preserve"> 접속 → </w:t>
      </w:r>
      <w:r>
        <w:rPr>
          <w:rFonts w:ascii="Consolas" w:cs="Consolas" w:eastAsia="Consolas" w:hAnsi="Consolas"/>
          <w:sz w:val="19"/>
          <w:szCs w:val="19"/>
          <w:shd w:fill="F2F2F2" w:val="clear"/>
        </w:rPr>
        <w:t xml:space="preserve">SHARED_PASSWORD</w:t>
      </w:r>
      <w:r>
        <w:rPr>
          <w:rFonts w:ascii="Malgun Gothic" w:cs="Malgun Gothic" w:eastAsia="Malgun Gothic" w:hAnsi="Malgun Gothic"/>
          <w:sz w:val="21"/>
          <w:szCs w:val="21"/>
        </w:rPr>
        <w:t xml:space="preserve">로 로그인 → </w:t>
      </w:r>
      <w:r>
        <w:rPr>
          <w:rFonts w:ascii="Consolas" w:cs="Consolas" w:eastAsia="Consolas" w:hAnsi="Consolas"/>
          <w:sz w:val="19"/>
          <w:szCs w:val="19"/>
          <w:shd w:fill="F2F2F2" w:val="clear"/>
        </w:rPr>
        <w:t xml:space="preserve">sample-data/샘플_주문.xlsx</w:t>
      </w:r>
      <w:r>
        <w:rPr>
          <w:rFonts w:ascii="Malgun Gothic" w:cs="Malgun Gothic" w:eastAsia="Malgun Gothic" w:hAnsi="Malgun Gothic"/>
          <w:sz w:val="21"/>
          <w:szCs w:val="21"/>
        </w:rPr>
        <w:t xml:space="preserve">로 테스트해보세요(전부 가짜 데이터입니다).</w:t>
      </w:r>
    </w:p>
    <w:p>
      <w:pPr>
        <w:pStyle w:val="Heading3"/>
        <w:spacing w:after="100" w:before="220"/>
      </w:pPr>
      <w:r>
        <w:t xml:space="preserve">3) 운영처럼 한 서버로 실행</w:t>
      </w:r>
    </w:p>
    <w:p>
      <w:pPr>
        <w:pBdr>
          <w:left w:val="single" w:color="B0B0B0" w:sz="12"/>
        </w:pBd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cd frontend &amp;&amp; npm install &amp;&amp; npm run build &amp;&amp; cd ..</w:t>
      </w:r>
    </w:p>
    <w:p>
      <w:pPr>
        <w:pBdr>
          <w:left w:val="single" w:color="B0B0B0" w:sz="12"/>
        </w:pBd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cd backend &amp;&amp; npm install &amp;&amp; npm run build &amp;&amp; cd ..</w:t>
      </w:r>
    </w:p>
    <w:p>
      <w:pPr>
        <w:pBdr>
          <w:left w:val="single" w:color="B0B0B0" w:sz="12"/>
        </w:pBdr>
        <w:shd w:fill="F2F2F2" w:val="clear"/>
        <w:spacing w:after="160"/>
      </w:pPr>
      <w:r>
        <w:rPr>
          <w:rFonts w:ascii="Consolas" w:cs="Consolas" w:eastAsia="Consolas" w:hAnsi="Consolas"/>
          <w:sz w:val="18"/>
          <w:szCs w:val="18"/>
        </w:rPr>
        <w:t xml:space="preserve">cd backend &amp;&amp; node dist/server.js   # http://localhost:4000</w:t>
      </w:r>
    </w:p>
    <w:p>
      <w:pPr>
        <w:pBdr>
          <w:left w:val="single" w:color="E0A800" w:sz="18"/>
        </w:pBdr>
        <w:shd w:fill="FFF6DA" w:val="clear"/>
        <w:spacing w:after="40" w:before="120"/>
      </w:pPr>
      <w:r>
        <w:rPr>
          <w:rFonts w:ascii="Malgun Gothic" w:cs="Malgun Gothic" w:eastAsia="Malgun Gothic" w:hAnsi="Malgun Gothic"/>
          <w:sz w:val="21"/>
          <w:szCs w:val="21"/>
        </w:rPr>
        <w:t xml:space="preserve">⚠️ 로컬(HTTP)에서 테스트할 때는 </w:t>
      </w:r>
      <w:r>
        <w:rPr>
          <w:rFonts w:ascii="Consolas" w:cs="Consolas" w:eastAsia="Consolas" w:hAnsi="Consolas"/>
          <w:sz w:val="19"/>
          <w:szCs w:val="19"/>
          <w:shd w:fill="F2F2F2" w:val="clear"/>
        </w:rPr>
        <w:t xml:space="preserve">NODE_ENV=production</w:t>
      </w:r>
      <w:r>
        <w:rPr>
          <w:rFonts w:ascii="Malgun Gothic" w:cs="Malgun Gothic" w:eastAsia="Malgun Gothic" w:hAnsi="Malgun Gothic"/>
          <w:sz w:val="21"/>
          <w:szCs w:val="21"/>
        </w:rPr>
        <w:t xml:space="preserve">을 붙이지 마세요.</w:t>
      </w:r>
    </w:p>
    <w:p>
      <w:pPr>
        <w:pBdr>
          <w:left w:val="single" w:color="E0A800" w:sz="18"/>
        </w:pBdr>
        <w:shd w:fill="FFF6DA" w:val="clear"/>
        <w:spacing w:after="40" w:before="0"/>
      </w:pPr>
      <w:r>
        <w:rPr>
          <w:rFonts w:ascii="Malgun Gothic" w:cs="Malgun Gothic" w:eastAsia="Malgun Gothic" w:hAnsi="Malgun Gothic"/>
          <w:sz w:val="21"/>
          <w:szCs w:val="21"/>
        </w:rPr>
        <w:t xml:space="preserve">운영 모드는 로그인 쿠키에 Secure 속성을 자동으로 붙이는데, https://가 아닌 http://localhost에서는 브라우저가 이 쿠키를 저장하지 않아 로그인이 계속 실패합니다.</w:t>
      </w:r>
    </w:p>
    <w:p>
      <w:pPr>
        <w:pBdr>
          <w:left w:val="single" w:color="E0A800" w:sz="18"/>
        </w:pBdr>
        <w:shd w:fill="FFF6DA" w:val="clear"/>
        <w:spacing w:after="40" w:before="0"/>
      </w:pPr>
      <w:r>
        <w:rPr>
          <w:rFonts w:ascii="Malgun Gothic" w:cs="Malgun Gothic" w:eastAsia="Malgun Gothic" w:hAnsi="Malgun Gothic"/>
          <w:sz w:val="21"/>
          <w:szCs w:val="21"/>
        </w:rPr>
        <w:t xml:space="preserve">실제 서버(HTTPS 뒤)에 배포할 때만 </w:t>
      </w:r>
      <w:r>
        <w:rPr>
          <w:rFonts w:ascii="Consolas" w:cs="Consolas" w:eastAsia="Consolas" w:hAnsi="Consolas"/>
          <w:sz w:val="19"/>
          <w:szCs w:val="19"/>
          <w:shd w:fill="F2F2F2" w:val="clear"/>
        </w:rPr>
        <w:t xml:space="preserve">NODE_ENV=production</w:t>
      </w:r>
      <w:r>
        <w:rPr>
          <w:rFonts w:ascii="Malgun Gothic" w:cs="Malgun Gothic" w:eastAsia="Malgun Gothic" w:hAnsi="Malgun Gothic"/>
          <w:sz w:val="21"/>
          <w:szCs w:val="21"/>
        </w:rPr>
        <w:t xml:space="preserve">을 붙이세요.</w:t>
      </w:r>
    </w:p>
    <w:p>
      <w:pPr>
        <w:pBdr>
          <w:left w:val="single" w:color="E0A800" w:sz="18"/>
        </w:pBdr>
        <w:shd w:fill="FFF6DA" w:val="clear"/>
        <w:spacing w:after="200" w:before="0"/>
      </w:pPr>
      <w:r>
        <w:rPr>
          <w:rFonts w:ascii="Malgun Gothic" w:cs="Malgun Gothic" w:eastAsia="Malgun Gothic" w:hAnsi="Malgun Gothic"/>
          <w:sz w:val="21"/>
          <w:szCs w:val="21"/>
        </w:rPr>
        <w:t xml:space="preserve">그래도 HTTPS 없이 운영 배포해야 하는 특수한 경우엔 </w:t>
      </w:r>
      <w:r>
        <w:rPr>
          <w:rFonts w:ascii="Consolas" w:cs="Consolas" w:eastAsia="Consolas" w:hAnsi="Consolas"/>
          <w:sz w:val="19"/>
          <w:szCs w:val="19"/>
          <w:shd w:fill="F2F2F2" w:val="clear"/>
        </w:rPr>
        <w:t xml:space="preserve">.env</w:t>
      </w:r>
      <w:r>
        <w:rPr>
          <w:rFonts w:ascii="Malgun Gothic" w:cs="Malgun Gothic" w:eastAsia="Malgun Gothic" w:hAnsi="Malgun Gothic"/>
          <w:sz w:val="21"/>
          <w:szCs w:val="21"/>
        </w:rPr>
        <w:t xml:space="preserve">에 </w:t>
      </w:r>
      <w:r>
        <w:rPr>
          <w:rFonts w:ascii="Consolas" w:cs="Consolas" w:eastAsia="Consolas" w:hAnsi="Consolas"/>
          <w:sz w:val="19"/>
          <w:szCs w:val="19"/>
          <w:shd w:fill="F2F2F2" w:val="clear"/>
        </w:rPr>
        <w:t xml:space="preserve">COOKIE_SECURE=0</w:t>
      </w:r>
      <w:r>
        <w:rPr>
          <w:rFonts w:ascii="Malgun Gothic" w:cs="Malgun Gothic" w:eastAsia="Malgun Gothic" w:hAnsi="Malgun Gothic"/>
          <w:sz w:val="21"/>
          <w:szCs w:val="21"/>
        </w:rPr>
        <w:t xml:space="preserve">을 추가하세요.</w:t>
      </w:r>
    </w:p>
    <w:p>
      <w:pPr>
        <w:spacing w:after="120"/>
      </w:pPr>
      <w:r>
        <w:rPr>
          <w:rFonts w:ascii="Malgun Gothic" w:cs="Malgun Gothic" w:eastAsia="Malgun Gothic" w:hAnsi="Malgun Gothic"/>
          <w:sz w:val="21"/>
          <w:szCs w:val="21"/>
        </w:rPr>
        <w:t xml:space="preserve">이 명령을 실행해둔 터미널을 닫으면 서버도 함께 종료됩니다. 계속 켜두고 테스트하려면 터미널을 그대로 열어두거나, </w:t>
      </w:r>
      <w:r>
        <w:rPr>
          <w:rFonts w:ascii="Consolas" w:cs="Consolas" w:eastAsia="Consolas" w:hAnsi="Consolas"/>
          <w:sz w:val="19"/>
          <w:szCs w:val="19"/>
          <w:shd w:fill="F2F2F2" w:val="clear"/>
        </w:rPr>
        <w:t xml:space="preserve">nohup node dist/server.js &amp;</w:t>
      </w:r>
      <w:r>
        <w:rPr>
          <w:rFonts w:ascii="Malgun Gothic" w:cs="Malgun Gothic" w:eastAsia="Malgun Gothic" w:hAnsi="Malgun Gothic"/>
          <w:sz w:val="21"/>
          <w:szCs w:val="21"/>
        </w:rPr>
        <w:t xml:space="preserve"> 처럼 백그라운드로 띄우세요.</w:t>
      </w:r>
    </w:p>
    <w:p>
      <w:pPr>
        <w:spacing w:after="80"/>
      </w:pPr>
    </w:p>
    <w:p>
      <w:pPr>
        <w:pStyle w:val="Heading2"/>
        <w:shd w:fill="E9E4F5" w:val="clear"/>
        <w:spacing w:after="140" w:before="320"/>
      </w:pPr>
      <w:r>
        <w:rPr>
          <w:b/>
          <w:bCs/>
        </w:rPr>
        <w:t xml:space="preserve">Docker로 실행</w:t>
      </w:r>
    </w:p>
    <w:p>
      <w:pPr>
        <w:pBdr>
          <w:left w:val="single" w:color="B0B0B0" w:sz="12"/>
        </w:pBdr>
        <w:shd w:fill="F2F2F2" w:val="clear"/>
        <w:spacing w:after="160"/>
      </w:pPr>
      <w:r>
        <w:rPr>
          <w:rFonts w:ascii="Consolas" w:cs="Consolas" w:eastAsia="Consolas" w:hAnsi="Consolas"/>
          <w:sz w:val="18"/>
          <w:szCs w:val="18"/>
        </w:rPr>
        <w:t xml:space="preserve">docker compose up --build</w:t>
      </w:r>
    </w:p>
    <w:p>
      <w:pPr>
        <w:spacing w:after="120"/>
      </w:pPr>
      <w:r>
        <w:rPr>
          <w:rFonts w:ascii="Consolas" w:cs="Consolas" w:eastAsia="Consolas" w:hAnsi="Consolas"/>
          <w:sz w:val="19"/>
          <w:szCs w:val="19"/>
          <w:shd w:fill="F2F2F2" w:val="clear"/>
        </w:rPr>
        <w:t xml:space="preserve">backend/.env</w:t>
      </w:r>
      <w:r>
        <w:rPr>
          <w:rFonts w:ascii="Malgun Gothic" w:cs="Malgun Gothic" w:eastAsia="Malgun Gothic" w:hAnsi="Malgun Gothic"/>
          <w:sz w:val="21"/>
          <w:szCs w:val="21"/>
        </w:rPr>
        <w:t xml:space="preserve"> 파일을 그대로 읽어 사용합니다(</w:t>
      </w:r>
      <w:r>
        <w:rPr>
          <w:rFonts w:ascii="Consolas" w:cs="Consolas" w:eastAsia="Consolas" w:hAnsi="Consolas"/>
          <w:sz w:val="19"/>
          <w:szCs w:val="19"/>
          <w:shd w:fill="F2F2F2" w:val="clear"/>
        </w:rPr>
        <w:t xml:space="preserve">docker-compose.yml</w:t>
      </w:r>
      <w:r>
        <w:rPr>
          <w:rFonts w:ascii="Malgun Gothic" w:cs="Malgun Gothic" w:eastAsia="Malgun Gothic" w:hAnsi="Malgun Gothic"/>
          <w:sz w:val="21"/>
          <w:szCs w:val="21"/>
        </w:rPr>
        <w:t xml:space="preserve">의 </w:t>
      </w:r>
      <w:r>
        <w:rPr>
          <w:rFonts w:ascii="Consolas" w:cs="Consolas" w:eastAsia="Consolas" w:hAnsi="Consolas"/>
          <w:sz w:val="19"/>
          <w:szCs w:val="19"/>
          <w:shd w:fill="F2F2F2" w:val="clear"/>
        </w:rPr>
        <w:t xml:space="preserve">env_file</w:t>
      </w:r>
      <w:r>
        <w:rPr>
          <w:rFonts w:ascii="Malgun Gothic" w:cs="Malgun Gothic" w:eastAsia="Malgun Gothic" w:hAnsi="Malgun Gothic"/>
          <w:sz w:val="21"/>
          <w:szCs w:val="21"/>
        </w:rPr>
        <w:t xml:space="preserve">). </w:t>
      </w:r>
      <w:r>
        <w:rPr>
          <w:rFonts w:ascii="Consolas" w:cs="Consolas" w:eastAsia="Consolas" w:hAnsi="Consolas"/>
          <w:sz w:val="19"/>
          <w:szCs w:val="19"/>
          <w:shd w:fill="F2F2F2" w:val="clear"/>
        </w:rPr>
        <w:t xml:space="preserve">http://서버주소:4000</w:t>
      </w:r>
      <w:r>
        <w:rPr>
          <w:rFonts w:ascii="Malgun Gothic" w:cs="Malgun Gothic" w:eastAsia="Malgun Gothic" w:hAnsi="Malgun Gothic"/>
          <w:sz w:val="21"/>
          <w:szCs w:val="21"/>
        </w:rPr>
        <w:t xml:space="preserve">으로 접속합니다.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반드시 HTTPS(리버스 프록시 등) 뒤에 배포하세요</w:t>
      </w:r>
      <w:r>
        <w:rPr>
          <w:rFonts w:ascii="Malgun Gothic" w:cs="Malgun Gothic" w:eastAsia="Malgun Gothic" w:hAnsi="Malgun Gothic"/>
          <w:sz w:val="21"/>
          <w:szCs w:val="21"/>
        </w:rPr>
        <w:t xml:space="preserve"> — 그래야 로그인 쿠키(Secure)가 정상 동작하고, 가족들이 입력하는 정보도 암호화됩니다.</w:t>
      </w:r>
    </w:p>
    <w:p>
      <w:pPr>
        <w:pBdr>
          <w:left w:val="single" w:color="E0A800" w:sz="18"/>
        </w:pBdr>
        <w:shd w:fill="FFF6DA" w:val="clear"/>
        <w:spacing w:after="40" w:before="120"/>
      </w:pPr>
      <w:r>
        <w:rPr>
          <w:rFonts w:ascii="Malgun Gothic" w:cs="Malgun Gothic" w:eastAsia="Malgun Gothic" w:hAnsi="Malgun Gothic"/>
          <w:sz w:val="21"/>
          <w:szCs w:val="21"/>
        </w:rPr>
        <w:t xml:space="preserve">⚠️ frontend/.env도 미리 만들어두세요(docker compose up --build 실행 전). 프론트는 Docker 이미지 빌드 단계에서 정적 파일로 완성되는데, 이때 VITE_TMAP_JS_APP_KEY가 HTML에 심어집니다.</w:t>
      </w:r>
    </w:p>
    <w:p>
      <w:pPr>
        <w:pBdr>
          <w:left w:val="single" w:color="E0A800" w:sz="18"/>
        </w:pBdr>
        <w:shd w:fill="FFF6DA" w:val="clear"/>
        <w:spacing w:after="200" w:before="0"/>
      </w:pPr>
      <w:r>
        <w:rPr>
          <w:rFonts w:ascii="Malgun Gothic" w:cs="Malgun Gothic" w:eastAsia="Malgun Gothic" w:hAnsi="Malgun Gothic"/>
          <w:sz w:val="21"/>
          <w:szCs w:val="21"/>
        </w:rPr>
        <w:t xml:space="preserve">나중에 컨테이너를 재시작해도 반영되지 않고, docker compose build로 이미지를 다시 빌드해야 값이 바뀝니다.</w:t>
      </w:r>
    </w:p>
    <w:p>
      <w:pPr>
        <w:spacing w:after="80"/>
      </w:pPr>
    </w:p>
    <w:p>
      <w:pPr>
        <w:pStyle w:val="Heading2"/>
        <w:shd w:fill="E9E4F5" w:val="clear"/>
        <w:spacing w:after="140" w:before="320"/>
      </w:pPr>
      <w:r>
        <w:rPr>
          <w:b/>
          <w:bCs/>
        </w:rPr>
        <w:t xml:space="preserve">TMap appKey 발급받기</w:t>
      </w:r>
    </w:p>
    <w:p>
      <w:pPr>
        <w:pBdr>
          <w:left w:val="single" w:color="E0A800" w:sz="18"/>
        </w:pBdr>
        <w:shd w:fill="FFF6DA" w:val="clear"/>
        <w:spacing w:after="40" w:before="120"/>
      </w:pPr>
      <w:r>
        <w:rPr>
          <w:rFonts w:ascii="Malgun Gothic" w:cs="Malgun Gothic" w:eastAsia="Malgun Gothic" w:hAnsi="Malgun Gothic"/>
          <w:sz w:val="21"/>
          <w:szCs w:val="21"/>
        </w:rPr>
        <w:t xml:space="preserve">ℹ️ 2026-09에 openapi.sk.com에서 실제로 회원가입→상품 신청까지 진행해보고 확인한 최신 절차입니다.</w:t>
      </w:r>
    </w:p>
    <w:p>
      <w:pPr>
        <w:pBdr>
          <w:left w:val="single" w:color="E0A800" w:sz="18"/>
        </w:pBdr>
        <w:shd w:fill="FFF6DA" w:val="clear"/>
        <w:spacing w:after="40" w:before="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appKey는 "상품" 단위가 아니라 "앱(App)" 단위로 발급됩니다</w:t>
      </w:r>
      <w:r>
        <w:rPr>
          <w:rFonts w:ascii="Malgun Gothic" w:cs="Malgun Gothic" w:eastAsia="Malgun Gothic" w:hAnsi="Malgun Gothic"/>
          <w:sz w:val="21"/>
          <w:szCs w:val="21"/>
        </w:rPr>
        <w:t xml:space="preserve"> — 앱을 하나 만들면 키가 하나 나오고, 그 앱에 필요한 상품(지오코딩, 경유지 최적화 등)을 나중에 얼마든지 추가로 신청해 쓸 수 있습니다.</w:t>
      </w:r>
    </w:p>
    <w:p>
      <w:pPr>
        <w:pBdr>
          <w:left w:val="single" w:color="E0A800" w:sz="18"/>
        </w:pBdr>
        <w:shd w:fill="FFF6DA" w:val="clear"/>
        <w:spacing w:after="200" w:before="0"/>
      </w:pPr>
      <w:r>
        <w:rPr>
          <w:rFonts w:ascii="Malgun Gothic" w:cs="Malgun Gothic" w:eastAsia="Malgun Gothic" w:hAnsi="Malgun Gothic"/>
          <w:sz w:val="21"/>
          <w:szCs w:val="21"/>
        </w:rPr>
        <w:t xml:space="preserve">참고: SK open API는 2026-10-02부터 "A.Console"로 서비스명이 바뀔 예정이라고 사이트에 공지되어 있습니다. 그 이후엔 화면 구성이 달라질 수 있어요.</w:t>
      </w:r>
    </w:p>
    <w:p>
      <w:pPr>
        <w:pStyle w:val="ListParagraph"/>
        <w:numPr>
          <w:ilvl w:val="0"/>
          <w:numId w:val="3"/>
        </w:numPr>
        <w:spacing w:after="80"/>
      </w:pPr>
      <w:hyperlink w:history="1" r:id="rIdoayyn9beifw2eatycdmuq">
        <w:r>
          <w:rPr>
            <w:rFonts w:ascii="Malgun Gothic" w:cs="Malgun Gothic" w:eastAsia="Malgun Gothic" w:hAnsi="Malgun Gothic"/>
            <w:color w:val="1155CC"/>
            <w:sz w:val="21"/>
            <w:szCs w:val="21"/>
            <w:u w:val="single"/>
          </w:rPr>
          <w:t xml:space="preserve">openapi.sk.com</w:t>
        </w:r>
      </w:hyperlink>
      <w:r>
        <w:rPr>
          <w:rFonts w:ascii="Malgun Gothic" w:cs="Malgun Gothic" w:eastAsia="Malgun Gothic" w:hAnsi="Malgun Gothic"/>
          <w:sz w:val="21"/>
          <w:szCs w:val="21"/>
        </w:rPr>
        <w:t xml:space="preserve">에서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회원가입/로그인</w:t>
      </w:r>
      <w:r>
        <w:rPr>
          <w:rFonts w:ascii="Malgun Gothic" w:cs="Malgun Gothic" w:eastAsia="Malgun Gothic" w:hAnsi="Malgun Gothic"/>
          <w:sz w:val="21"/>
          <w:szCs w:val="21"/>
        </w:rPr>
        <w:t xml:space="preserve">합니다.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개인 회원</w:t>
      </w:r>
      <w:r>
        <w:rPr>
          <w:rFonts w:ascii="Malgun Gothic" w:cs="Malgun Gothic" w:eastAsia="Malgun Gothic" w:hAnsi="Malgun Gothic"/>
          <w:sz w:val="21"/>
          <w:szCs w:val="21"/>
        </w:rPr>
        <w:t xml:space="preserve">: 개인 용도로 쓰고 세금계산서가 필요 없으면 이걸로 충분합니다.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사업자 회원</w:t>
      </w:r>
      <w:r>
        <w:rPr>
          <w:rFonts w:ascii="Malgun Gothic" w:cs="Malgun Gothic" w:eastAsia="Malgun Gothic" w:hAnsi="Malgun Gothic"/>
          <w:sz w:val="21"/>
          <w:szCs w:val="21"/>
        </w:rPr>
        <w:t xml:space="preserve">: 포도와농장 명의로 세금계산서를 받아야 한다면 이걸로 가입하세요. 사업자등록증 전자 사본 업로드가 필요합니다. 개인 회원으로 먼저 가입해도 나중에 사업자 회원으로 전환할 수 있습니다(단, 전환 후엔 다시 개인 회원으로 못 돌아갑니다).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앱 만들기</w:t>
      </w:r>
      <w:r>
        <w:rPr>
          <w:rFonts w:ascii="Malgun Gothic" w:cs="Malgun Gothic" w:eastAsia="Malgun Gothic" w:hAnsi="Malgun Gothic"/>
          <w:sz w:val="21"/>
          <w:szCs w:val="21"/>
        </w:rPr>
        <w:t xml:space="preserve">: 화면 우측 상단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대시보드 → 앱 → 앱 만들기</w:t>
      </w:r>
      <w:r>
        <w:rPr>
          <w:rFonts w:ascii="Malgun Gothic" w:cs="Malgun Gothic" w:eastAsia="Malgun Gothic" w:hAnsi="Malgun Gothic"/>
          <w:sz w:val="21"/>
          <w:szCs w:val="21"/>
        </w:rPr>
        <w:t xml:space="preserve">. 이름은 자유롭게(예: "포도와농장 배송앱") 정하면 됩니다. 앱을 만드는 즉시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앱키(appKey)</w:t>
      </w:r>
      <w:r>
        <w:rPr>
          <w:rFonts w:ascii="Malgun Gothic" w:cs="Malgun Gothic" w:eastAsia="Malgun Gothic" w:hAnsi="Malgun Gothic"/>
          <w:sz w:val="21"/>
          <w:szCs w:val="21"/>
        </w:rPr>
        <w:t xml:space="preserve"> 가 자동 발급됩니다.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이 앱 하나의 키만으로도 충분히 동작합니다(backend/.env의 </w:t>
      </w:r>
      <w:r>
        <w:rPr>
          <w:rFonts w:ascii="Consolas" w:cs="Consolas" w:eastAsia="Consolas" w:hAnsi="Consolas"/>
          <w:sz w:val="19"/>
          <w:szCs w:val="19"/>
          <w:shd w:fill="F2F2F2" w:val="clear"/>
        </w:rPr>
        <w:t xml:space="preserve">TMAP_REST_APP_KEY</w:t>
      </w:r>
      <w:r>
        <w:rPr>
          <w:rFonts w:ascii="Malgun Gothic" w:cs="Malgun Gothic" w:eastAsia="Malgun Gothic" w:hAnsi="Malgun Gothic"/>
          <w:sz w:val="21"/>
          <w:szCs w:val="21"/>
        </w:rPr>
        <w:t xml:space="preserve">와 frontend/.env의 </w:t>
      </w:r>
      <w:r>
        <w:rPr>
          <w:rFonts w:ascii="Consolas" w:cs="Consolas" w:eastAsia="Consolas" w:hAnsi="Consolas"/>
          <w:sz w:val="19"/>
          <w:szCs w:val="19"/>
          <w:shd w:fill="F2F2F2" w:val="clear"/>
        </w:rPr>
        <w:t xml:space="preserve">VITE_TMAP_JS_APP_KEY</w:t>
      </w:r>
      <w:r>
        <w:rPr>
          <w:rFonts w:ascii="Malgun Gothic" w:cs="Malgun Gothic" w:eastAsia="Malgun Gothic" w:hAnsi="Malgun Gothic"/>
          <w:sz w:val="21"/>
          <w:szCs w:val="21"/>
        </w:rPr>
        <w:t xml:space="preserve">에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같은 키</w:t>
      </w:r>
      <w:r>
        <w:rPr>
          <w:rFonts w:ascii="Malgun Gothic" w:cs="Malgun Gothic" w:eastAsia="Malgun Gothic" w:hAnsi="Malgun Gothic"/>
          <w:sz w:val="21"/>
          <w:szCs w:val="21"/>
        </w:rPr>
        <w:t xml:space="preserve">를 넣어도 됩니다). 다만 JS 지도 키는 브라우저 화면 소스에 그대로 노출되므로, "지도 표시 전용" 앱을 하나 더 만들어 키를 분리해두면 더 안전합니다 — 대시보드에 도메인 제한 같은 보호 설정이 있는지 확인해보고 있다면 그 앱에 적용하세요.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앱키 확인</w:t>
      </w:r>
      <w:r>
        <w:rPr>
          <w:rFonts w:ascii="Malgun Gothic" w:cs="Malgun Gothic" w:eastAsia="Malgun Gothic" w:hAnsi="Malgun Gothic"/>
          <w:sz w:val="21"/>
          <w:szCs w:val="21"/>
        </w:rPr>
        <w:t xml:space="preserve">: 대시보드 → 앱 → 방금 만든 앱 선택 →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앱키(appKey) 탭</w:t>
      </w:r>
      <w:r>
        <w:rPr>
          <w:rFonts w:ascii="Malgun Gothic" w:cs="Malgun Gothic" w:eastAsia="Malgun Gothic" w:hAnsi="Malgun Gothic"/>
          <w:sz w:val="21"/>
          <w:szCs w:val="21"/>
        </w:rPr>
        <w:t xml:space="preserve">에서 값을 복사합니다.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상품 사용 신청</w:t>
      </w:r>
      <w:r>
        <w:rPr>
          <w:rFonts w:ascii="Malgun Gothic" w:cs="Malgun Gothic" w:eastAsia="Malgun Gothic" w:hAnsi="Malgun Gothic"/>
          <w:sz w:val="21"/>
          <w:szCs w:val="21"/>
        </w:rPr>
        <w:t xml:space="preserve">: 홈 화면에서 카테고리(예: 교통/위치 → TMAP)를 고르고, 필요한 상품을 클릭해 들어가 사용 신청을 진행합니다. 신청할 때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어느 앱에 포함시킬지 선택</w:t>
      </w:r>
      <w:r>
        <w:rPr>
          <w:rFonts w:ascii="Malgun Gothic" w:cs="Malgun Gothic" w:eastAsia="Malgun Gothic" w:hAnsi="Malgun Gothic"/>
          <w:sz w:val="21"/>
          <w:szCs w:val="21"/>
        </w:rPr>
        <w:t xml:space="preserve">하게 됩니다. 이 앱이 실제로 쓰는 상품은 다음과 같습니다.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Full Text Geocoding</w:t>
      </w:r>
      <w:r>
        <w:rPr>
          <w:rFonts w:ascii="Malgun Gothic" w:cs="Malgun Gothic" w:eastAsia="Malgun Gothic" w:hAnsi="Malgun Gothic"/>
          <w:sz w:val="21"/>
          <w:szCs w:val="21"/>
        </w:rPr>
        <w:t xml:space="preserve"> (장소 카테고리) → 주소를 좌표로 변환. Free 요금제 기준 하루 호출 한도가 넉넉합니다(대시보드 "사용 한도"에서 확인한 실측값: 30만 회/일).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경유지 순서 최적화</w:t>
      </w:r>
      <w:r>
        <w:rPr>
          <w:rFonts w:ascii="Malgun Gothic" w:cs="Malgun Gothic" w:eastAsia="Malgun Gothic" w:hAnsi="Malgun Gothic"/>
          <w:sz w:val="21"/>
          <w:szCs w:val="21"/>
        </w:rPr>
        <w:t xml:space="preserve"> (경로 카테고리) → 10/20/30/100개짜리가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각각 별도 상품</w:t>
      </w:r>
      <w:r>
        <w:rPr>
          <w:rFonts w:ascii="Malgun Gothic" w:cs="Malgun Gothic" w:eastAsia="Malgun Gothic" w:hAnsi="Malgun Gothic"/>
          <w:sz w:val="21"/>
          <w:szCs w:val="21"/>
        </w:rPr>
        <w:t xml:space="preserve">으로 있고,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Free 요금제의 하루 호출 한도가 상품마다 완전히 다릅니다</w:t>
      </w:r>
      <w:r>
        <w:rPr>
          <w:rFonts w:ascii="Malgun Gothic" w:cs="Malgun Gothic" w:eastAsia="Malgun Gothic" w:hAnsi="Malgun Gothic"/>
          <w:sz w:val="21"/>
          <w:szCs w:val="21"/>
        </w:rPr>
        <w:t xml:space="preserve"> — 실제로 확인해보니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100개짜리는 하루 딱 1회</w:t>
      </w:r>
      <w:r>
        <w:rPr>
          <w:rFonts w:ascii="Malgun Gothic" w:cs="Malgun Gothic" w:eastAsia="Malgun Gothic" w:hAnsi="Malgun Gothic"/>
          <w:sz w:val="21"/>
          <w:szCs w:val="21"/>
        </w:rPr>
        <w:t xml:space="preserve">,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10·20개짜리는 하루 50회</w:t>
      </w:r>
      <w:r>
        <w:rPr>
          <w:rFonts w:ascii="Malgun Gothic" w:cs="Malgun Gothic" w:eastAsia="Malgun Gothic" w:hAnsi="Malgun Gothic"/>
          <w:sz w:val="21"/>
          <w:szCs w:val="21"/>
        </w:rPr>
        <w:t xml:space="preserve">였습니다(계정/시점에 따라 달라질 수 있으니 신청 전 대시보드 "사용 한도" 탭에서 다시 확인하세요). 이 앱은 기본적으로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20개짜리</w:t>
      </w:r>
      <w:r>
        <w:rPr>
          <w:rFonts w:ascii="Malgun Gothic" w:cs="Malgun Gothic" w:eastAsia="Malgun Gothic" w:hAnsi="Malgun Gothic"/>
          <w:sz w:val="21"/>
          <w:szCs w:val="21"/>
        </w:rPr>
        <w:t xml:space="preserve">를 쓰도록 되어 있으니 "경유지 순서 최적화 20"을 신청하세요. 담당자 한 명당 배송지가 20곳을 자주 넘는다면 30이나 100도 고려하되, 그 상품의 하루 한도가 실사용에 충분한지 먼저 확인하는 걸 권장합니다.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지도(JS SDK)</w:t>
      </w:r>
      <w:r>
        <w:rPr>
          <w:rFonts w:ascii="Malgun Gothic" w:cs="Malgun Gothic" w:eastAsia="Malgun Gothic" w:hAnsi="Malgun Gothic"/>
          <w:sz w:val="21"/>
          <w:szCs w:val="21"/>
        </w:rPr>
        <w:t xml:space="preserve">: 실제로 확인해보니 지오코딩·경유지최적화만 신청한 상태에서도 같은 앱의 키로 지도 표시가 바로 됐습니다 — "TMAP" 상품 하나에 지도 기능도 포함되어 있는 것으로 보입니다. 혹시 안 뜨면 홈 화면의 "지도" 카테고리에서 별도로 신청해보세요.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algun Gothic" w:cs="Malgun Gothic" w:eastAsia="Malgun Gothic" w:hAnsi="Malgun Gothic"/>
          <w:sz w:val="21"/>
          <w:szCs w:val="21"/>
        </w:rPr>
        <w:t xml:space="preserve">요금제(무료 Free / 종량제 유료)는 대시보드의 "API 사용 요금" 메뉴 또는 </w:t>
      </w:r>
      <w:r>
        <w:rPr>
          <w:rFonts w:ascii="Consolas" w:cs="Consolas" w:eastAsia="Consolas" w:hAnsi="Consolas"/>
          <w:sz w:val="19"/>
          <w:szCs w:val="19"/>
          <w:shd w:fill="F2F2F2" w:val="clear"/>
        </w:rPr>
        <w:t xml:space="preserve">skopenapi@sktelecom.com</w:t>
      </w:r>
      <w:r>
        <w:rPr>
          <w:rFonts w:ascii="Malgun Gothic" w:cs="Malgun Gothic" w:eastAsia="Malgun Gothic" w:hAnsi="Malgun Gothic"/>
          <w:sz w:val="21"/>
          <w:szCs w:val="21"/>
        </w:rPr>
        <w:t xml:space="preserve"> 문의가 가장 정확합니다(수시로 바뀌므로 이 문서보다 우선하세요).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Free 요금제는 한도를 넘겨도 자동으로 요금이 청구되지는 않는 것으로 보입니다</w:t>
      </w:r>
      <w:r>
        <w:rPr>
          <w:rFonts w:ascii="Malgun Gothic" w:cs="Malgun Gothic" w:eastAsia="Malgun Gothic" w:hAnsi="Malgun Gothic"/>
          <w:sz w:val="21"/>
          <w:szCs w:val="21"/>
        </w:rPr>
        <w:t xml:space="preserve">(호출이 막힐 뿐). 확실히 하려면 대시보드의 "요금 조회" 메뉴에 청구 내역이 없는지 확인하세요.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algun Gothic" w:cs="Malgun Gothic" w:eastAsia="Malgun Gothic" w:hAnsi="Malgun Gothic"/>
          <w:sz w:val="21"/>
          <w:szCs w:val="21"/>
        </w:rPr>
        <w:t xml:space="preserve">발급받은 키를 </w:t>
      </w:r>
      <w:r>
        <w:rPr>
          <w:rFonts w:ascii="Consolas" w:cs="Consolas" w:eastAsia="Consolas" w:hAnsi="Consolas"/>
          <w:sz w:val="19"/>
          <w:szCs w:val="19"/>
          <w:shd w:fill="F2F2F2" w:val="clear"/>
        </w:rPr>
        <w:t xml:space="preserve">backend/.env</w:t>
      </w:r>
      <w:r>
        <w:rPr>
          <w:rFonts w:ascii="Malgun Gothic" w:cs="Malgun Gothic" w:eastAsia="Malgun Gothic" w:hAnsi="Malgun Gothic"/>
          <w:sz w:val="21"/>
          <w:szCs w:val="21"/>
        </w:rPr>
        <w:t xml:space="preserve">의 </w:t>
      </w:r>
      <w:r>
        <w:rPr>
          <w:rFonts w:ascii="Consolas" w:cs="Consolas" w:eastAsia="Consolas" w:hAnsi="Consolas"/>
          <w:sz w:val="19"/>
          <w:szCs w:val="19"/>
          <w:shd w:fill="F2F2F2" w:val="clear"/>
        </w:rPr>
        <w:t xml:space="preserve">TMAP_REST_APP_KEY</w:t>
      </w:r>
      <w:r>
        <w:rPr>
          <w:rFonts w:ascii="Malgun Gothic" w:cs="Malgun Gothic" w:eastAsia="Malgun Gothic" w:hAnsi="Malgun Gothic"/>
          <w:sz w:val="21"/>
          <w:szCs w:val="21"/>
        </w:rPr>
        <w:t xml:space="preserve">와 </w:t>
      </w:r>
      <w:r>
        <w:rPr>
          <w:rFonts w:ascii="Consolas" w:cs="Consolas" w:eastAsia="Consolas" w:hAnsi="Consolas"/>
          <w:sz w:val="19"/>
          <w:szCs w:val="19"/>
          <w:shd w:fill="F2F2F2" w:val="clear"/>
        </w:rPr>
        <w:t xml:space="preserve">frontend/.env</w:t>
      </w:r>
      <w:r>
        <w:rPr>
          <w:rFonts w:ascii="Malgun Gothic" w:cs="Malgun Gothic" w:eastAsia="Malgun Gothic" w:hAnsi="Malgun Gothic"/>
          <w:sz w:val="21"/>
          <w:szCs w:val="21"/>
        </w:rPr>
        <w:t xml:space="preserve">의 </w:t>
      </w:r>
      <w:r>
        <w:rPr>
          <w:rFonts w:ascii="Consolas" w:cs="Consolas" w:eastAsia="Consolas" w:hAnsi="Consolas"/>
          <w:sz w:val="19"/>
          <w:szCs w:val="19"/>
          <w:shd w:fill="F2F2F2" w:val="clear"/>
        </w:rPr>
        <w:t xml:space="preserve">VITE_TMAP_JS_APP_KEY</w:t>
      </w:r>
      <w:r>
        <w:rPr>
          <w:rFonts w:ascii="Malgun Gothic" w:cs="Malgun Gothic" w:eastAsia="Malgun Gothic" w:hAnsi="Malgun Gothic"/>
          <w:sz w:val="21"/>
          <w:szCs w:val="21"/>
        </w:rPr>
        <w:t xml:space="preserve">에 넣습니다(앱을 하나만 만들었다면 두 곳에 똑같은 키를 넣으면 됩니다). 신청한 경유지 최적화 상품의 크기를 </w:t>
      </w:r>
      <w:r>
        <w:rPr>
          <w:rFonts w:ascii="Consolas" w:cs="Consolas" w:eastAsia="Consolas" w:hAnsi="Consolas"/>
          <w:sz w:val="19"/>
          <w:szCs w:val="19"/>
          <w:shd w:fill="F2F2F2" w:val="clear"/>
        </w:rPr>
        <w:t xml:space="preserve">backend/.env</w:t>
      </w:r>
      <w:r>
        <w:rPr>
          <w:rFonts w:ascii="Malgun Gothic" w:cs="Malgun Gothic" w:eastAsia="Malgun Gothic" w:hAnsi="Malgun Gothic"/>
          <w:sz w:val="21"/>
          <w:szCs w:val="21"/>
        </w:rPr>
        <w:t xml:space="preserve">의 </w:t>
      </w:r>
      <w:r>
        <w:rPr>
          <w:rFonts w:ascii="Consolas" w:cs="Consolas" w:eastAsia="Consolas" w:hAnsi="Consolas"/>
          <w:sz w:val="19"/>
          <w:szCs w:val="19"/>
          <w:shd w:fill="F2F2F2" w:val="clear"/>
        </w:rPr>
        <w:t xml:space="preserve">TMAP_ROUTE_OPT_SIZE</w:t>
      </w:r>
      <w:r>
        <w:rPr>
          <w:rFonts w:ascii="Malgun Gothic" w:cs="Malgun Gothic" w:eastAsia="Malgun Gothic" w:hAnsi="Malgun Gothic"/>
          <w:sz w:val="21"/>
          <w:szCs w:val="21"/>
        </w:rPr>
        <w:t xml:space="preserve">에도 맞춰 넣으세요(기본값 20).</w:t>
      </w:r>
    </w:p>
    <w:p>
      <w:pPr>
        <w:spacing w:after="80"/>
      </w:pPr>
    </w:p>
    <w:p>
      <w:pPr>
        <w:pStyle w:val="Heading2"/>
        <w:shd w:fill="E9E4F5" w:val="clear"/>
        <w:spacing w:after="140" w:before="320"/>
      </w:pPr>
      <w:r>
        <w:rPr>
          <w:b/>
          <w:bCs/>
        </w:rPr>
        <w:t xml:space="preserve">알아두어야 할 제한사항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경유지 최적화 상품은 크기(10/20/30/100)에 따라 Free 요금제 하루 호출 한도가 전혀 다릅니다</w:t>
      </w:r>
      <w:r>
        <w:rPr>
          <w:rFonts w:ascii="Malgun Gothic" w:cs="Malgun Gothic" w:eastAsia="Malgun Gothic" w:hAnsi="Malgun Gothic"/>
          <w:sz w:val="21"/>
          <w:szCs w:val="21"/>
        </w:rPr>
        <w:t xml:space="preserve">(위 "TMap appKey 발급받기" 참고 — 100개짜리는 하루 1회로 사실상 실사용이 불가능한 수준이었습니다). </w:t>
      </w:r>
      <w:r>
        <w:rPr>
          <w:rFonts w:ascii="Consolas" w:cs="Consolas" w:eastAsia="Consolas" w:hAnsi="Consolas"/>
          <w:sz w:val="19"/>
          <w:szCs w:val="19"/>
          <w:shd w:fill="F2F2F2" w:val="clear"/>
        </w:rPr>
        <w:t xml:space="preserve">.env</w:t>
      </w:r>
      <w:r>
        <w:rPr>
          <w:rFonts w:ascii="Malgun Gothic" w:cs="Malgun Gothic" w:eastAsia="Malgun Gothic" w:hAnsi="Malgun Gothic"/>
          <w:sz w:val="21"/>
          <w:szCs w:val="21"/>
        </w:rPr>
        <w:t xml:space="preserve">의 </w:t>
      </w:r>
      <w:r>
        <w:rPr>
          <w:rFonts w:ascii="Consolas" w:cs="Consolas" w:eastAsia="Consolas" w:hAnsi="Consolas"/>
          <w:sz w:val="19"/>
          <w:szCs w:val="19"/>
          <w:shd w:fill="F2F2F2" w:val="clear"/>
        </w:rPr>
        <w:t xml:space="preserve">TMAP_ROUTE_OPT_SIZE</w:t>
      </w:r>
      <w:r>
        <w:rPr>
          <w:rFonts w:ascii="Malgun Gothic" w:cs="Malgun Gothic" w:eastAsia="Malgun Gothic" w:hAnsi="Malgun Gothic"/>
          <w:sz w:val="21"/>
          <w:szCs w:val="21"/>
        </w:rPr>
        <w:t xml:space="preserve">로 실제 신청한 상품 크기를 맞춰주세요. 한도를 다 쓰면 "TMap 호출 한도에 도달했습니다" 에러가 뜨고 자동 재시도는 하지 않습니다(하루 한도라 재시도해도 소용없고, 오히려 한도만 더 깎일 수 있어서입니다) — 다음 날 다시 시도하거나 더 넉넉한 상품으로 바꿔야 합니다.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경유지 최적화는 한 번에 최대 TMAP_ROUTE_OPT_SIZE곳</w:t>
      </w:r>
      <w:r>
        <w:rPr>
          <w:rFonts w:ascii="Malgun Gothic" w:cs="Malgun Gothic" w:eastAsia="Malgun Gothic" w:hAnsi="Malgun Gothic"/>
          <w:sz w:val="21"/>
          <w:szCs w:val="21"/>
        </w:rPr>
        <w:t xml:space="preserve">까지 계산됩니다(기본 20곳). 담당자 한 명이 이보다 많이 배송한다면 지역/시간대를 나눠 여러 번 요청하면 됩니다.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"예상 도착시간"은 TMap이 계산한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총 소요시간을 정류지 수만큼 균등 배분한 근사치</w:t>
      </w:r>
      <w:r>
        <w:rPr>
          <w:rFonts w:ascii="Malgun Gothic" w:cs="Malgun Gothic" w:eastAsia="Malgun Gothic" w:hAnsi="Malgun Gothic"/>
          <w:sz w:val="21"/>
          <w:szCs w:val="21"/>
        </w:rPr>
        <w:t xml:space="preserve">입니다. (TMap 응답에 정류지별 구간 시간이 별도로 오지 않아, 정확한 시간표가 아닌 참고용입니다.)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배송지별 "TMap으로 열기" 버튼은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한 곳씩</w:t>
      </w:r>
      <w:r>
        <w:rPr>
          <w:rFonts w:ascii="Malgun Gothic" w:cs="Malgun Gothic" w:eastAsia="Malgun Gothic" w:hAnsi="Malgun Gothic"/>
          <w:sz w:val="21"/>
          <w:szCs w:val="21"/>
        </w:rPr>
        <w:t xml:space="preserve"> TMap 앱 내비게이션으로 연결합니다. TMap 앱 URL scheme은 여러 경유지를 한 번에 넘기는 공식 방법이 공개되어 있지 않아, 기사님이 한 곳 도착 후 다음 곳 링크를 누르는 방식으로 설계했습니다.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1"/>
          <w:szCs w:val="21"/>
        </w:rPr>
        <w:t xml:space="preserve">응답 파싱은 openapi.sk.com의 공식 문서(Request/Response 상세 설명)를 직접 확인하고 그대로 맞춰 구현했습니다. 그래도 실제 appKey로 첫 연동 시 결과가 이상하면 </w:t>
      </w:r>
      <w:r>
        <w:rPr>
          <w:rFonts w:ascii="Consolas" w:cs="Consolas" w:eastAsia="Consolas" w:hAnsi="Consolas"/>
          <w:sz w:val="19"/>
          <w:szCs w:val="19"/>
          <w:shd w:fill="F2F2F2" w:val="clear"/>
        </w:rPr>
        <w:t xml:space="preserve">backend/.env</w:t>
      </w:r>
      <w:r>
        <w:rPr>
          <w:rFonts w:ascii="Malgun Gothic" w:cs="Malgun Gothic" w:eastAsia="Malgun Gothic" w:hAnsi="Malgun Gothic"/>
          <w:sz w:val="21"/>
          <w:szCs w:val="21"/>
        </w:rPr>
        <w:t xml:space="preserve">에 </w:t>
      </w:r>
      <w:r>
        <w:rPr>
          <w:rFonts w:ascii="Consolas" w:cs="Consolas" w:eastAsia="Consolas" w:hAnsi="Consolas"/>
          <w:sz w:val="19"/>
          <w:szCs w:val="19"/>
          <w:shd w:fill="F2F2F2" w:val="clear"/>
        </w:rPr>
        <w:t xml:space="preserve">DEBUG_TMAP=1</w:t>
      </w:r>
      <w:r>
        <w:rPr>
          <w:rFonts w:ascii="Malgun Gothic" w:cs="Malgun Gothic" w:eastAsia="Malgun Gothic" w:hAnsi="Malgun Gothic"/>
          <w:sz w:val="21"/>
          <w:szCs w:val="21"/>
        </w:rPr>
        <w:t xml:space="preserve">을 추가해보세요 — 콘솔에 원본 응답이 그대로 출력되니, 그 로그를 보고 </w:t>
      </w:r>
      <w:r>
        <w:rPr>
          <w:rFonts w:ascii="Consolas" w:cs="Consolas" w:eastAsia="Consolas" w:hAnsi="Consolas"/>
          <w:sz w:val="19"/>
          <w:szCs w:val="19"/>
          <w:shd w:fill="F2F2F2" w:val="clear"/>
        </w:rPr>
        <w:t xml:space="preserve">backend/src/services/tmapClient.ts</w:t>
      </w:r>
      <w:r>
        <w:rPr>
          <w:rFonts w:ascii="Malgun Gothic" w:cs="Malgun Gothic" w:eastAsia="Malgun Gothic" w:hAnsi="Malgun Gothic"/>
          <w:sz w:val="21"/>
          <w:szCs w:val="21"/>
        </w:rPr>
        <w:t xml:space="preserve">의 파싱 부분만 조정하면 됩니다.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TMap JS 지도 스크립트는 반드시 frontend/index.html의 정적 &lt;script&gt; 태그로만 로드해야 합니다.</w:t>
      </w:r>
      <w:r>
        <w:rPr>
          <w:rFonts w:ascii="Malgun Gothic" w:cs="Malgun Gothic" w:eastAsia="Malgun Gothic" w:hAnsi="Malgun Gothic"/>
          <w:sz w:val="21"/>
          <w:szCs w:val="21"/>
        </w:rPr>
        <w:t xml:space="preserve"> React 컴포넌트 안에서 동적으로 script 태그를 삽입하면(흔히 쓰는 방법인데도) 화면이 멈춘 것처럼 보이면서 콘솔에 </w:t>
      </w:r>
      <w:r>
        <w:rPr>
          <w:rFonts w:ascii="Consolas" w:cs="Consolas" w:eastAsia="Consolas" w:hAnsi="Consolas"/>
          <w:sz w:val="19"/>
          <w:szCs w:val="19"/>
          <w:shd w:fill="F2F2F2" w:val="clear"/>
        </w:rPr>
        <w:t xml:space="preserve">e.LatLng is not a constructor</w:t>
      </w:r>
      <w:r>
        <w:rPr>
          <w:rFonts w:ascii="Malgun Gothic" w:cs="Malgun Gothic" w:eastAsia="Malgun Gothic" w:hAnsi="Malgun Gothic"/>
          <w:sz w:val="21"/>
          <w:szCs w:val="21"/>
        </w:rPr>
        <w:t xml:space="preserve"> 에러가 납니다 — TMap SDK가 내부적으로 document.write()로 하위 스크립트를 불러오는데, 브라우저가 "비동기로 삽입된 외부 스크립트에서의 document.write"를 막아버리기 때문입니다. 이미 고쳐져 있으니 건드릴 일은 없겠지만, 혹시 지도 관련 코드를 손보다 이 에러가 다시 보이면 원인이 바로 이겁니다.</w:t>
      </w:r>
    </w:p>
    <w:p>
      <w:pPr>
        <w:spacing w:after="80"/>
      </w:pPr>
    </w:p>
    <w:p>
      <w:pPr>
        <w:pStyle w:val="Heading2"/>
        <w:shd w:fill="E9E4F5" w:val="clear"/>
        <w:spacing w:after="140" w:before="320"/>
      </w:pPr>
      <w:r>
        <w:rPr>
          <w:b/>
          <w:bCs/>
        </w:rPr>
        <w:t xml:space="preserve">샘플 데이터</w:t>
      </w:r>
    </w:p>
    <w:p>
      <w:pPr>
        <w:spacing w:after="120"/>
      </w:pPr>
      <w:r>
        <w:rPr>
          <w:rFonts w:ascii="Consolas" w:cs="Consolas" w:eastAsia="Consolas" w:hAnsi="Consolas"/>
          <w:sz w:val="19"/>
          <w:szCs w:val="19"/>
          <w:shd w:fill="F2F2F2" w:val="clear"/>
        </w:rPr>
        <w:t xml:space="preserve">sample-data/샘플_주문.xlsx</w:t>
      </w:r>
      <w:r>
        <w:rPr>
          <w:rFonts w:ascii="Malgun Gothic" w:cs="Malgun Gothic" w:eastAsia="Malgun Gothic" w:hAnsi="Malgun Gothic"/>
          <w:sz w:val="21"/>
          <w:szCs w:val="21"/>
        </w:rPr>
        <w:t xml:space="preserve">는 전부 지어낸 가짜 이름·연락처·주소입니다. 실제 고객 정보는 개발·테스트 단계에서 절대 사용하지 마세요. 주소 20건은 서울·경기(용인·광주·남양주·성남)·세종시로만 좁혀뒀습니다(실제 배송 권역과 비슷하게 테스트해볼 수 있도록).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  <w:lvl w:ilvl="1" w15:tentative="1">
      <w:start w:val="1"/>
      <w:numFmt w:val="bullet"/>
      <w:lvlText w:val="◦"/>
      <w:lvlJc w:val="left"/>
      <w:pPr>
        <w:ind w:left="8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oayyn9beifw2eatycdmuq" Type="http://schemas.openxmlformats.org/officeDocument/2006/relationships/hyperlink" Target="https://openapi.sk.com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2026-09-14T01:11:44.415Z</dcterms:created>
  <dcterms:modified xsi:type="dcterms:W3CDTF">2026-09-14T01:11:44.417Z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