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Donnees de test - 1000 eleves</w:t>
      </w:r>
    </w:p>
    <w:p>
      <w:pPr>
        <w:pStyle w:val="BodyText"/>
        <w:bidi w:val="0"/>
        <w:jc w:val="start"/>
        <w:rPr/>
      </w:pPr>
      <w:r>
        <w:rPr/>
        <w:t>Seed genere pour les tests DR-DOCSCOL.</w:t>
      </w:r>
    </w:p>
    <w:p>
      <w:pPr>
        <w:pStyle w:val="BodyText"/>
        <w:bidi w:val="0"/>
        <w:jc w:val="start"/>
        <w:rPr/>
      </w:pPr>
      <w:r>
        <w:rPr/>
        <w:t>Derniere verification documentaire: 02/06/2026.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Eleves crees en base: 1000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Eleves avec au moins un document: 990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Eleves sans document: 10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Documents scolaires crees: 1905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Regions couvertes: Adamaoua, Centre, Est, Extreme-Nord, Littoral, Nord, Nord-Ouest, Ouest, Sud, Sud-Ouest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Comptes reels pour activation</w:t>
      </w:r>
    </w:p>
    <w:p>
      <w:pPr>
        <w:pStyle w:val="BodyText"/>
        <w:bidi w:val="0"/>
        <w:jc w:val="start"/>
        <w:rPr/>
      </w:pPr>
      <w:r>
        <w:rPr/>
        <w:t xml:space="preserve">Ces comptes existent dans la table </w:t>
      </w:r>
      <w:r>
        <w:rPr>
          <w:rFonts w:ascii="Liberation Mono" w:hAnsi="Liberation Mono"/>
        </w:rPr>
        <w:t>users</w:t>
      </w:r>
      <w:r>
        <w:rPr/>
        <w:t xml:space="preserve"> avec </w:t>
      </w:r>
      <w:r>
        <w:rPr>
          <w:rFonts w:ascii="Liberation Mono" w:hAnsi="Liberation Mono"/>
        </w:rPr>
        <w:t>authUserId = null</w:t>
      </w:r>
      <w:r>
        <w:rPr/>
        <w:t xml:space="preserve">. Chaque eleve cree son mot de passe depuis </w:t>
      </w:r>
      <w:r>
        <w:rPr>
          <w:rFonts w:ascii="Liberation Mono" w:hAnsi="Liberation Mono"/>
        </w:rPr>
        <w:t>/auth/register</w:t>
      </w:r>
      <w:r>
        <w:rPr/>
        <w:t>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Matricule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ELEVE0001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faissayoppanjikam@gmail.com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Aicha ABANDA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ELEVE0002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fayellefouedjio@gmail.com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Aissatou ABEGA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ELEVE0003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yasminengaballa@gmail.com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Akim ABENA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ELEVE0004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francialengambia@gmail.com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Alain ACHIRI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ELEVE0005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yoppanjikamf@gmail.com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Aminatou AKOA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Fichier CSV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docs/test-data-1000-eleves.csv</w:t>
      </w:r>
    </w:p>
    <w:p>
      <w:pPr>
        <w:pStyle w:val="Heading2"/>
        <w:bidi w:val="0"/>
        <w:ind w:hanging="0" w:start="0"/>
        <w:jc w:val="start"/>
        <w:rPr/>
      </w:pPr>
      <w:r>
        <w:rPr/>
        <w:t>Commande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seed:1000-eleves</w:t>
      </w:r>
    </w:p>
    <w:p>
      <w:pPr>
        <w:pStyle w:val="Heading2"/>
        <w:bidi w:val="0"/>
        <w:ind w:hanging="0" w:start="0"/>
        <w:jc w:val="start"/>
        <w:rPr/>
      </w:pPr>
      <w:r>
        <w:rPr/>
        <w:t>Notes de perimetre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eleves n'ont pas de mot de passe seed par defaut: ils doivent activer leur compte via </w:t>
      </w:r>
      <w:r>
        <w:rPr>
          <w:rFonts w:ascii="Liberation Mono" w:hAnsi="Liberation Mono"/>
        </w:rPr>
        <w:t>/auth/register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documents BEPC sont routes vers DECC.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documents Baccalaureat et Probatoire sont routes vers OBC.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eleves avec 0 document servent a tester l'etat vide du dashboard.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Pour tester les connexions completes, voir </w:t>
      </w:r>
      <w:r>
        <w:rPr>
          <w:rFonts w:ascii="Liberation Mono" w:hAnsi="Liberation Mono"/>
        </w:rPr>
        <w:t>connexions-tests-completes.md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issayoppanjikam@gmail.com" TargetMode="External"/><Relationship Id="rId3" Type="http://schemas.openxmlformats.org/officeDocument/2006/relationships/hyperlink" Target="mailto:fayellefouedjio@gmail.com" TargetMode="External"/><Relationship Id="rId4" Type="http://schemas.openxmlformats.org/officeDocument/2006/relationships/hyperlink" Target="mailto:yasminengaballa@gmail.com" TargetMode="External"/><Relationship Id="rId5" Type="http://schemas.openxmlformats.org/officeDocument/2006/relationships/hyperlink" Target="mailto:francialengambia@gmail.com" TargetMode="External"/><Relationship Id="rId6" Type="http://schemas.openxmlformats.org/officeDocument/2006/relationships/hyperlink" Target="mailto:yoppanjikamf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