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jc ns0:val="both"/>
      </ns0:pPr>
    </ns0:p>
    <ns0:p ns2:paraId="1CD2D965" ns2:textId="4E0ED16C" ns0:rsidR="00B03FEC" ns0:rsidRDefault="00B03FEC" ns0:rsidP="00104BF4">
      <ns0:pPr>
        <ns0:spacing ns0:after="80" ns0:before="0"/>
        <ns0:jc ns0:val="center"/>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rPr>
          <ns0:b/>
          <ns0:bCs/>
        </ns0:rPr>
      </ns0:pPr>
    </ns0:p>
    <ns0:p ns2:paraId="73345DA0" ns2:textId="27ECC7F4" ns0:rsidR="00E16D05" ns0:rsidRDefault="00E16D05" ns0:rsidP="00104BF4">
      <ns0:pPr>
        <ns0:spacing ns0:after="80" ns0:before="0"/>
        <ns0:rPr>
          <ns0:b/>
          <ns0:bCs/>
        </ns0:rPr>
        <ns0:jc ns0:val="cente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0:pPr>
        <ns0:spacing ns0:after="60"/>
      </ns0:pPr>
      <ns0:r>
        <ns0:rPr>
          <ns0:b/>
          <ns0:bCs/>
        </ns0:rPr>
        <ns0:t>API</ns0:t>
      </ns0:r>
      <ns0:r>
        <ns0:t xml:space="preserve"> : Interface de programmation permettant la communication entre modules logiciels.</ns0:t>
      </ns0:r>
    </ns0:p>
    <ns0:p>
      <ns0:pPr>
        <ns0:spacing ns0:after="60"/>
      </ns0:pPr>
      <ns0:r>
        <ns0:rPr>
          <ns0:b/>
          <ns0:bCs/>
        </ns0:rPr>
        <ns0:t>BEPC</ns0:t>
      </ns0:r>
      <ns0:r>
        <ns0:t xml:space="preserve"> : Brevet d'Études du Premier Cycle.</ns0:t>
      </ns0:r>
    </ns0:p>
    <ns0:p>
      <ns0:pPr>
        <ns0:spacing ns0:after="60"/>
      </ns0:pPr>
      <ns0:r>
        <ns0:rPr>
          <ns0:b/>
          <ns0:bCs/>
        </ns0:rPr>
        <ns0:t>CRUD</ns0:t>
      </ns0:r>
      <ns0:r>
        <ns0:t xml:space="preserve"> : Create, Read, Update, Delete — opérations de base sur les données.</ns0:t>
      </ns0:r>
    </ns0:p>
    <ns0:p>
      <ns0:pPr>
        <ns0:spacing ns0:after="60"/>
      </ns0:pPr>
      <ns0:r>
        <ns0:rPr>
          <ns0:b/>
          <ns0:bCs/>
        </ns0:rPr>
        <ns0:t>CSV</ns0:t>
      </ns0:r>
      <ns0:r>
        <ns0:t xml:space="preserve"> : Format de fichier tabulaire utilisé pour l'import des élèves et documents.</ns0:t>
      </ns0:r>
    </ns0:p>
    <ns0:p>
      <ns0:pPr>
        <ns0:spacing ns0:after="60"/>
      </ns0:pPr>
      <ns0:r>
        <ns0:rPr>
          <ns0:b/>
          <ns0:bCs/>
        </ns0:rPr>
        <ns0:t>DECC</ns0:t>
      </ns0:r>
      <ns0:r>
        <ns0:t xml:space="preserve"> : Direction des Examens, des Concours et de la Certification.</ns0:t>
      </ns0:r>
    </ns0:p>
    <ns0:p>
      <ns0:pPr>
        <ns0:spacing ns0:after="60"/>
      </ns0:pPr>
      <ns0:r>
        <ns0:rPr>
          <ns0:b/>
          <ns0:bCs/>
        </ns0:rPr>
        <ns0:t>JWT</ns0:t>
      </ns0:r>
      <ns0:r>
        <ns0:t xml:space="preserve"> : JSON Web Token — jeton d'authentification de session.</ns0:t>
      </ns0:r>
    </ns0:p>
    <ns0:p>
      <ns0:pPr>
        <ns0:spacing ns0:after="60"/>
      </ns0:pPr>
      <ns0:r>
        <ns0:rPr>
          <ns0:b/>
          <ns0:bCs/>
        </ns0:rPr>
        <ns0:t>MVP</ns0:t>
      </ns0:r>
      <ns0:r>
        <ns0:t xml:space="preserve"> : Minimum Viable Product — première version fonctionnelle du produit.</ns0:t>
      </ns0:r>
    </ns0:p>
    <ns0:p>
      <ns0:pPr>
        <ns0:spacing ns0:after="60"/>
      </ns0:pPr>
      <ns0:r>
        <ns0:rPr>
          <ns0:b/>
          <ns0:bCs/>
        </ns0:rPr>
        <ns0:t>Next.js</ns0:t>
      </ns0:r>
      <ns0:r>
        <ns0:t xml:space="preserve"> : Framework React full-stack (interface, API, déploiement).</ns0:t>
      </ns0:r>
    </ns0:p>
    <ns0:p>
      <ns0:pPr>
        <ns0:spacing ns0:after="60"/>
      </ns0:pPr>
      <ns0:r>
        <ns0:rPr>
          <ns0:b/>
          <ns0:bCs/>
        </ns0:rPr>
        <ns0:t>OBC</ns0:t>
      </ns0:r>
      <ns0:r>
        <ns0:t xml:space="preserve"> : Office du Baccalauréat du Cameroun.</ns0:t>
      </ns0:r>
    </ns0:p>
    <ns0:p>
      <ns0:pPr>
        <ns0:spacing ns0:after="60"/>
      </ns0:pPr>
      <ns0:r>
        <ns0:rPr>
          <ns0:b/>
          <ns0:bCs/>
        </ns0:rPr>
        <ns0:t>PostgreSQL</ns0:t>
      </ns0:r>
      <ns0:r>
        <ns0:t xml:space="preserve"> : Système de gestion de base de données relationnelle.</ns0:t>
      </ns0:r>
    </ns0:p>
    <ns0:p>
      <ns0:pPr>
        <ns0:spacing ns0:after="60"/>
      </ns0:pPr>
      <ns0:r>
        <ns0:rPr>
          <ns0:b/>
          <ns0:bCs/>
        </ns0:rPr>
        <ns0:t>Prisma</ns0:t>
      </ns0:r>
      <ns0:r>
        <ns0:t xml:space="preserve"> : ORM TypeScript pour accéder à PostgreSQL avec typage fort.</ns0:t>
      </ns0:r>
    </ns0:p>
    <ns0:p>
      <ns0:pPr>
        <ns0:spacing ns0:after="60"/>
      </ns0:pPr>
      <ns0:r>
        <ns0:rPr>
          <ns0:b/>
          <ns0:bCs/>
        </ns0:rPr>
        <ns0:t>React</ns0:t>
      </ns0:r>
      <ns0:r>
        <ns0:t xml:space="preserve"> : Bibliothèque JavaScript pour construire l'interface utilisateur.</ns0:t>
      </ns0:r>
    </ns0:p>
    <ns0:p>
      <ns0:pPr>
        <ns0:spacing ns0:after="60"/>
      </ns0:pPr>
      <ns0:r>
        <ns0:rPr>
          <ns0:b/>
          <ns0:bCs/>
        </ns0:rPr>
        <ns0:t>SSR</ns0:t>
      </ns0:r>
      <ns0:r>
        <ns0:t xml:space="preserve"> : Server Side Rendering — rendu des pages côté serveur.</ns0:t>
      </ns0:r>
    </ns0:p>
    <ns0:p>
      <ns0:pPr>
        <ns0:spacing ns0:after="60"/>
      </ns0:pPr>
      <ns0:r>
        <ns0:rPr>
          <ns0:b/>
          <ns0:bCs/>
        </ns0:rPr>
        <ns0:t>Supabase</ns0:t>
      </ns0:r>
      <ns0:r>
        <ns0:t xml:space="preserve"> : Plateforme PostgreSQL managée avec authentification intégrée.</ns0:t>
      </ns0:r>
    </ns0:p>
    <ns0:p>
      <ns0:pPr>
        <ns0:spacing ns0:after="60"/>
      </ns0:pPr>
      <ns0:r>
        <ns0:rPr>
          <ns0:b/>
          <ns0:bCs/>
        </ns0:rPr>
        <ns0:t>UML</ns0:t>
      </ns0:r>
      <ns0:r>
        <ns0:t xml:space="preserve"> : Unified Modeling Language — langage de modélisation des systèmes.</ns0:t>
      </ns0:r>
    </ns0:p>
    <ns0:p>
      <ns0:pPr>
        <ns0:spacing ns0:after="60"/>
      </ns0:pPr>
      <ns0:r>
        <ns0:rPr>
          <ns0:b/>
          <ns0:bCs/>
        </ns0:rPr>
        <ns0:t>Zod</ns0:t>
      </ns0:r>
      <ns0:r>
        <ns0:t xml:space="preserve"> : Bibliothèque TypeScript de validation des données et formulaires.</ns0:t>
      </ns0:r>
    </ns0:p>
    <ns0:p ns2:paraId="0646E883" ns2:textId="27FE099A" ns0:rsidR="00E16D05" ns0:rsidRDefault="00E16D05" ns0:rsidP="00104BF4">
      <ns0:pPr>
        <ns0:spacing ns0:after="80" ns0:before="0"/>
        <ns0:ind ns0:firstLine="708"/>
        <ns0:jc ns0:val="center"/>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RÉSUMÉ</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ind ns0:firstLine="708"/>
        <ns0:jc ns0:val="both"/>
      </ns0:pPr>
    </ns0:p>
    <ns0:p ns2:paraId="452ECA30" ns2:textId="0BC5C913" ns0:rsidR="00E03CE3" ns0:rsidRPr="006133EE" ns0:rsidRDefault="00E03CE3" ns0:rsidP="009C6FD5">
      <ns0:pPr>
        <ns0:spacing ns0:after="80" ns0:before="0"/>
        <ns0:ind ns0:firstLine="708"/>
        <ns0:jc ns0:val="center"/>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ABSTRACT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pPr>
    </ns0:p>
    <ns0:p ns2:paraId="2D121BDC" ns2:textId="39DC87FF" ns0:rsidR="00E03CE3" ns0:rsidRDefault="00E03CE3">
      <ns0:pPr>
        <ns0:spacing ns0:after="80" ns0:before="0"/>
        <ns0:jc ns0:val="center"/>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D-SCOLCAM..</ns0:t>
      </ns0:r>
      <ns0:proofErr ns0:type="gramStart"/>
      <ns0:r ns0:rsidRPr="00EA0B8E">
        <ns0:rPr>
          <ns0:color ns0:val="4472C4" ns0:themeColor="accent1"/>
        </ns0:rPr>
        <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D-SCOLCAM..</ns0:t>
      </ns0:r>
      <ns0:proofErr ns0:type="gramStart"/>
      <ns0:r ns0:rsidRPr="00EA0B8E">
        <ns0:rPr>
          <ns0:color ns0:val="4472C4" ns0:themeColor="accent1"/>
        </ns0:rPr>
        <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D-SCOLCAM (vue simplifiée)..</ns0:t>
      </ns0:r>
      <ns0:proofErr ns0:type="gramStart"/>
      <ns0:r>
        <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pPr>
    </ns0:p>
    <ns0:p ns2:paraId="7E3A238B" ns2:textId="1E57283C" ns0:rsidR="00E03CE3" ns0:rsidRDefault="00E03CE3" ns0:rsidP="00104BF4">
      <ns0:pPr>
        <ns0:tabs>
          <ns0:tab ns0:val="right" ns0:leader="dot" ns0:pos="8640"/>
        </ns0:tabs>
        <ns0:spacing ns0:after="80" ns0:before="0"/>
        <ns0:jc ns0:val="center"/>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pPr>
    </ns0:p>
    <ns0:p ns2:paraId="238A7412" ns2:textId="3D564CA7" ns0:rsidR="00E03CE3" ns0:rsidRDefault="00E03CE3">
      <ns0:pPr>
        <ns0:spacing ns0:after="80" ns0:before="0"/>
        <ns0:jc ns0:val="center"/>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0:pPr>
        <ns0:spacing ns0:after="60" ns0:line="276" ns0:lineRule="auto"/>
      </ns0:pPr>
      <ns0:r>
        <ns0:rPr>
          <ns0:rFonts ns0:ascii="Times New Roman" ns0:hAnsi="Times New Roman" ns0:cs="Times New Roman"/>
          <ns0:sz ns0:val="24"/>
          <ns0:szCs ns0:val="24"/>
        </ns0:rPr>
        <ns0:t xml:space="preserve">DÉDICACE………………………………………………………………………………………………</ns0:t>
      </ns0:r>
    </ns0:p>
    <ns0:p>
      <ns0:pPr>
        <ns0:spacing ns0:after="60" ns0:line="276" ns0:lineRule="auto"/>
      </ns0:pPr>
      <ns0:r>
        <ns0:rPr>
          <ns0:rFonts ns0:ascii="Times New Roman" ns0:hAnsi="Times New Roman" ns0:cs="Times New Roman"/>
          <ns0:sz ns0:val="24"/>
          <ns0:szCs ns0:val="24"/>
        </ns0:rPr>
        <ns0:t xml:space="preserve">REMERCIEMENTS………………………………………………………………………………………………</ns0:t>
      </ns0:r>
    </ns0:p>
    <ns0:p>
      <ns0:pPr>
        <ns0:spacing ns0:after="60" ns0:line="276" ns0:lineRule="auto"/>
      </ns0:pPr>
      <ns0:r>
        <ns0:rPr>
          <ns0:rFonts ns0:ascii="Times New Roman" ns0:hAnsi="Times New Roman" ns0:cs="Times New Roman"/>
          <ns0:sz ns0:val="24"/>
          <ns0:szCs ns0:val="24"/>
        </ns0:rPr>
        <ns0:t xml:space="preserve">GLOSSAIRE………………………………………………………………………………………………</ns0:t>
      </ns0:r>
    </ns0:p>
    <ns0:p>
      <ns0:pPr>
        <ns0:spacing ns0:after="60" ns0:line="276" ns0:lineRule="auto"/>
      </ns0:pPr>
      <ns0:r>
        <ns0:rPr>
          <ns0:rFonts ns0:ascii="Times New Roman" ns0:hAnsi="Times New Roman" ns0:cs="Times New Roman"/>
          <ns0:sz ns0:val="24"/>
          <ns0:szCs ns0:val="24"/>
        </ns0:rPr>
        <ns0:t xml:space="preserve">RÉSUMÉ………………………………………………………………………………………………</ns0:t>
      </ns0:r>
    </ns0:p>
    <ns0:p>
      <ns0:pPr>
        <ns0:spacing ns0:after="60" ns0:line="276" ns0:lineRule="auto"/>
      </ns0:pPr>
      <ns0:r>
        <ns0:rPr>
          <ns0:rFonts ns0:ascii="Times New Roman" ns0:hAnsi="Times New Roman" ns0:cs="Times New Roman"/>
          <ns0:sz ns0:val="24"/>
          <ns0:szCs ns0:val="24"/>
        </ns0:rPr>
        <ns0:t xml:space="preserve">ABSTRACT………………………………………………………………………………………………</ns0:t>
      </ns0:r>
    </ns0:p>
    <ns0:p>
      <ns0:pPr>
        <ns0:spacing ns0:after="60" ns0:line="276" ns0:lineRule="auto"/>
      </ns0:pPr>
      <ns0:r>
        <ns0:rPr>
          <ns0:rFonts ns0:ascii="Times New Roman" ns0:hAnsi="Times New Roman" ns0:cs="Times New Roman"/>
          <ns0:sz ns0:val="24"/>
          <ns0:szCs ns0:val="24"/>
        </ns0:rPr>
        <ns0:t xml:space="preserve">LISTE DES FIGURES………………………………………………………………………………………………</ns0:t>
      </ns0:r>
    </ns0:p>
    <ns0:p>
      <ns0:pPr>
        <ns0:spacing ns0:after="60" ns0:line="276" ns0:lineRule="auto"/>
      </ns0:pPr>
      <ns0:r>
        <ns0:rPr>
          <ns0:rFonts ns0:ascii="Times New Roman" ns0:hAnsi="Times New Roman" ns0:cs="Times New Roman"/>
          <ns0:sz ns0:val="24"/>
          <ns0:szCs ns0:val="24"/>
        </ns0:rPr>
        <ns0:t xml:space="preserve">LISTE DES TABLEAUX………………………………………………………………………………………………</ns0:t>
      </ns0:r>
    </ns0:p>
    <ns0:p>
      <ns0:pPr>
        <ns0:spacing ns0:after="60" ns0:line="276" ns0:lineRule="auto"/>
      </ns0:pPr>
      <ns0:r>
        <ns0:rPr>
          <ns0:rFonts ns0:ascii="Times New Roman" ns0:hAnsi="Times New Roman" ns0:cs="Times New Roman"/>
          <ns0:sz ns0:val="24"/>
          <ns0:szCs ns0:val="24"/>
        </ns0:rPr>
        <ns0:t xml:space="preserve">SOMMAIRE………………………………………………………………………………………………</ns0:t>
      </ns0:r>
    </ns0:p>
    <ns0:p>
      <ns0:pPr>
        <ns0:spacing ns0:after="60" ns0:line="276" ns0:lineRule="auto"/>
      </ns0:pPr>
      <ns0:r>
        <ns0:rPr>
          <ns0:rFonts ns0:ascii="Times New Roman" ns0:hAnsi="Times New Roman" ns0:cs="Times New Roman"/>
          <ns0:sz ns0:val="24"/>
          <ns0:szCs ns0:val="24"/>
        </ns0:rPr>
        <ns0:t xml:space="preserve">TABLE DES MATIÈRES………………………………………………………………………………………………</ns0:t>
      </ns0:r>
    </ns0:p>
    <ns0:p>
      <ns0:pPr>
        <ns0:spacing ns0:after="60" ns0:line="276" ns0:lineRule="auto"/>
      </ns0:pPr>
      <ns0:r>
        <ns0:rPr>
          <ns0:rFonts ns0:ascii="Times New Roman" ns0:hAnsi="Times New Roman" ns0:cs="Times New Roman"/>
          <ns0:sz ns0:val="24"/>
          <ns0:szCs ns0:val="24"/>
        </ns0:rPr>
        <ns0:t xml:space="preserve">INTRODUCTION GÉNÉRALE………………………………………………………………………………………………</ns0:t>
      </ns0:r>
    </ns0:p>
    <ns0:p>
      <ns0:pPr>
        <ns0:spacing ns0:after="60" ns0:line="276" ns0:lineRule="auto"/>
      </ns0:pPr>
      <ns0:r>
        <ns0:rPr>
          <ns0:rFonts ns0:ascii="Times New Roman" ns0:hAnsi="Times New Roman" ns0:cs="Times New Roman"/>
          <ns0:sz ns0:val="24"/>
          <ns0:szCs ns0:val="24"/>
          <ns0:b/>
          <ns0:bCs/>
        </ns0:rPr>
        <ns0:t xml:space="preserve">CHAPITRE 1 : CONTEXTE ET PROBLÉMATIQUE………………………………………………………………</ns0:t>
      </ns0:r>
    </ns0:p>
    <ns0:p>
      <ns0:pPr>
        <ns0:spacing ns0:after="60" ns0:line="276" ns0:lineRule="auto"/>
      </ns0:pPr>
      <ns0:r>
        <ns0:rPr>
          <ns0:rFonts ns0:ascii="Times New Roman" ns0:hAnsi="Times New Roman" ns0:cs="Times New Roman"/>
          <ns0:sz ns0:val="24"/>
          <ns0:szCs ns0:val="24"/>
          <ns0:b/>
          <ns0:bCs/>
        </ns0:rPr>
        <ns0:t xml:space="preserve">CHAPITRE 2 : MÉTHODOLOGIE………………………………………………………………………………………………</ns0:t>
      </ns0:r>
    </ns0:p>
    <ns0:p>
      <ns0:pPr>
        <ns0:spacing ns0:after="60" ns0:line="276" ns0:lineRule="auto"/>
      </ns0:pPr>
      <ns0:r>
        <ns0:rPr>
          <ns0:rFonts ns0:ascii="Times New Roman" ns0:hAnsi="Times New Roman" ns0:cs="Times New Roman"/>
          <ns0:sz ns0:val="24"/>
          <ns0:szCs ns0:val="24"/>
          <ns0:b/>
          <ns0:bCs/>
        </ns0:rPr>
        <ns0:t xml:space="preserve">CHAPITRE 3 : IMPLÉMENTATION ET PRÉSENTATION DES RÉSULTATS……………</ns0:t>
      </ns0:r>
    </ns0:p>
    <ns0:p>
      <ns0:pPr>
        <ns0:spacing ns0:after="60" ns0:line="276" ns0:lineRule="auto"/>
      </ns0:pPr>
      <ns0:r>
        <ns0:rPr>
          <ns0:rFonts ns0:ascii="Times New Roman" ns0:hAnsi="Times New Roman" ns0:cs="Times New Roman"/>
          <ns0:sz ns0:val="24"/>
          <ns0:szCs ns0:val="24"/>
        </ns0:rPr>
        <ns0:t xml:space="preserve">CONCLUSION GÉNÉRALE………………………………………………………………………………………………</ns0:t>
      </ns0:r>
    </ns0:p>
    <ns0:p>
      <ns0:pPr>
        <ns0:spacing ns0:after="60" ns0:line="276" ns0:lineRule="auto"/>
      </ns0:pPr>
      <ns0:r>
        <ns0:rPr>
          <ns0:rFonts ns0:ascii="Times New Roman" ns0:hAnsi="Times New Roman" ns0:cs="Times New Roman"/>
          <ns0:sz ns0:val="24"/>
          <ns0:szCs ns0:val="24"/>
        </ns0:rPr>
        <ns0:t xml:space="preserve">RÉFÉRENCES BIBLIOGRAPHIQUES……………………………………………………………………………………………</ns0:t>
      </ns0:r>
    </ns0:p>
    <ns0:p>
      <ns0:pPr>
        <ns0:spacing ns0:after="160" ns0:line="276" ns0:lineRule="auto"/>
        <ns0:jc ns0:val="center"/>
        <ns0:rPr>
          <ns0:b/>
          <ns0:bCs/>
        </ns0:rPr>
      </ns0:pPr>
      <ns0:r>
        <ns0:rPr>
          <ns0:rFonts ns0:ascii="Times New Roman" ns0:hAnsi="Times New Roman" ns0:cs="Times New Roman"/>
          <ns0:sz ns0:val="24"/>
          <ns0:szCs ns0:val="24"/>
          <ns0:b/>
          <ns0:bCs/>
        </ns0:rPr>
        <ns0:t xml:space="preserve">TABLE DES MATIÈRES</ns0:t>
      </ns0:r>
    </ns0:p>
    <ns0:p>
      <ns0:pPr>
        <ns0:spacing ns0:after="60" ns0:line="276" ns0:lineRule="auto"/>
      </ns0:pPr>
      <ns0:r>
        <ns0:rPr>
          <ns0:rFonts ns0:ascii="Times New Roman" ns0:hAnsi="Times New Roman" ns0:cs="Times New Roman"/>
          <ns0:sz ns0:val="24"/>
          <ns0:szCs ns0:val="24"/>
        </ns0:rPr>
        <ns0:t xml:space="preserve">DÉDICACE………………………………………………………………………………………………</ns0:t>
      </ns0:r>
    </ns0:p>
    <ns0:p>
      <ns0:pPr>
        <ns0:spacing ns0:after="60" ns0:line="276" ns0:lineRule="auto"/>
      </ns0:pPr>
      <ns0:r>
        <ns0:rPr>
          <ns0:rFonts ns0:ascii="Times New Roman" ns0:hAnsi="Times New Roman" ns0:cs="Times New Roman"/>
          <ns0:sz ns0:val="24"/>
          <ns0:szCs ns0:val="24"/>
        </ns0:rPr>
        <ns0:t xml:space="preserve">REMERCIEMENTS………………………………………………………………………………………………</ns0:t>
      </ns0:r>
    </ns0:p>
    <ns0:p>
      <ns0:pPr>
        <ns0:spacing ns0:after="60" ns0:line="276" ns0:lineRule="auto"/>
      </ns0:pPr>
      <ns0:r>
        <ns0:rPr>
          <ns0:rFonts ns0:ascii="Times New Roman" ns0:hAnsi="Times New Roman" ns0:cs="Times New Roman"/>
          <ns0:sz ns0:val="24"/>
          <ns0:szCs ns0:val="24"/>
        </ns0:rPr>
        <ns0:t xml:space="preserve">GLOSSAIRE………………………………………………………………………………………………</ns0:t>
      </ns0:r>
    </ns0:p>
    <ns0:p>
      <ns0:pPr>
        <ns0:spacing ns0:after="60" ns0:line="276" ns0:lineRule="auto"/>
      </ns0:pPr>
      <ns0:r>
        <ns0:rPr>
          <ns0:rFonts ns0:ascii="Times New Roman" ns0:hAnsi="Times New Roman" ns0:cs="Times New Roman"/>
          <ns0:sz ns0:val="24"/>
          <ns0:szCs ns0:val="24"/>
        </ns0:rPr>
        <ns0:t xml:space="preserve">RÉSUMÉ………………………………………………………………………………………………</ns0:t>
      </ns0:r>
    </ns0:p>
    <ns0:p>
      <ns0:pPr>
        <ns0:spacing ns0:after="60" ns0:line="276" ns0:lineRule="auto"/>
      </ns0:pPr>
      <ns0:r>
        <ns0:rPr>
          <ns0:rFonts ns0:ascii="Times New Roman" ns0:hAnsi="Times New Roman" ns0:cs="Times New Roman"/>
          <ns0:sz ns0:val="24"/>
          <ns0:szCs ns0:val="24"/>
        </ns0:rPr>
        <ns0:t xml:space="preserve">ABSTRACT………………………………………………………………………………………………</ns0:t>
      </ns0:r>
    </ns0:p>
    <ns0:p>
      <ns0:pPr>
        <ns0:spacing ns0:after="60" ns0:line="276" ns0:lineRule="auto"/>
      </ns0:pPr>
      <ns0:r>
        <ns0:rPr>
          <ns0:rFonts ns0:ascii="Times New Roman" ns0:hAnsi="Times New Roman" ns0:cs="Times New Roman"/>
          <ns0:sz ns0:val="24"/>
          <ns0:szCs ns0:val="24"/>
        </ns0:rPr>
        <ns0:t xml:space="preserve">LISTE DES FIGURES………………………………………………………………………………………………</ns0:t>
      </ns0:r>
    </ns0:p>
    <ns0:p>
      <ns0:pPr>
        <ns0:spacing ns0:after="60" ns0:line="276" ns0:lineRule="auto"/>
      </ns0:pPr>
      <ns0:r>
        <ns0:rPr>
          <ns0:rFonts ns0:ascii="Times New Roman" ns0:hAnsi="Times New Roman" ns0:cs="Times New Roman"/>
          <ns0:sz ns0:val="24"/>
          <ns0:szCs ns0:val="24"/>
        </ns0:rPr>
        <ns0:t xml:space="preserve">LISTE DES TABLEAUX………………………………………………………………………………………………</ns0:t>
      </ns0:r>
    </ns0:p>
    <ns0:p>
      <ns0:pPr>
        <ns0:spacing ns0:after="60" ns0:line="276" ns0:lineRule="auto"/>
      </ns0:pPr>
      <ns0:r>
        <ns0:rPr>
          <ns0:rFonts ns0:ascii="Times New Roman" ns0:hAnsi="Times New Roman" ns0:cs="Times New Roman"/>
          <ns0:sz ns0:val="24"/>
          <ns0:szCs ns0:val="24"/>
        </ns0:rPr>
        <ns0:t xml:space="preserve">SOMMAIRE………………………………………………………………………………………………</ns0:t>
      </ns0:r>
    </ns0:p>
    <ns0:p>
      <ns0:pPr>
        <ns0:spacing ns0:after="60" ns0:line="276" ns0:lineRule="auto"/>
      </ns0:pPr>
      <ns0:r>
        <ns0:rPr>
          <ns0:rFonts ns0:ascii="Times New Roman" ns0:hAnsi="Times New Roman" ns0:cs="Times New Roman"/>
          <ns0:sz ns0:val="24"/>
          <ns0:szCs ns0:val="24"/>
        </ns0:rPr>
        <ns0:t xml:space="preserve">TABLE DES MATIÈRES………………………………………………………………………………………………</ns0:t>
      </ns0:r>
    </ns0:p>
    <ns0:p>
      <ns0:pPr>
        <ns0:spacing ns0:after="60" ns0:line="276" ns0:lineRule="auto"/>
      </ns0:pPr>
      <ns0:r>
        <ns0:rPr>
          <ns0:rFonts ns0:ascii="Times New Roman" ns0:hAnsi="Times New Roman" ns0:cs="Times New Roman"/>
          <ns0:sz ns0:val="24"/>
          <ns0:szCs ns0:val="24"/>
        </ns0:rPr>
        <ns0:t xml:space="preserve">INTRODUCTION GÉNÉRALE………………………………………………………………………………………………</ns0:t>
      </ns0:r>
    </ns0:p>
    <ns0:p>
      <ns0:pPr>
        <ns0:spacing ns0:after="60" ns0:line="276" ns0:lineRule="auto"/>
        <ns0:ind ns0:left="360"/>
      </ns0:pPr>
      <ns0:r>
        <ns0:rPr>
          <ns0:rFonts ns0:ascii="Times New Roman" ns0:hAnsi="Times New Roman" ns0:cs="Times New Roman"/>
          <ns0:sz ns0:val="24"/>
          <ns0:szCs ns0:val="24"/>
        </ns0:rPr>
        <ns0:t xml:space="preserve">1.1 PRÉSENTATION DU CENTRE DE FORMATION ET DU STAGE……………………………………………</ns0:t>
      </ns0:r>
    </ns0:p>
    <ns0:p>
      <ns0:pPr>
        <ns0:spacing ns0:after="60" ns0:line="276" ns0:lineRule="auto"/>
        <ns0:ind ns0:left="360"/>
      </ns0:pPr>
      <ns0:r>
        <ns0:rPr>
          <ns0:rFonts ns0:ascii="Times New Roman" ns0:hAnsi="Times New Roman" ns0:cs="Times New Roman"/>
          <ns0:sz ns0:val="24"/>
          <ns0:szCs ns0:val="24"/>
        </ns0:rPr>
        <ns0:t xml:space="preserve">1.2 PRÉSENTATION DES SERVICES OBC ET DECC………………………………………………………………………</ns0:t>
      </ns0:r>
    </ns0:p>
    <ns0:p>
      <ns0:pPr>
        <ns0:spacing ns0:after="60" ns0:line="276" ns0:lineRule="auto"/>
        <ns0:ind ns0:left="720"/>
      </ns0:pPr>
      <ns0:r>
        <ns0:rPr>
          <ns0:rFonts ns0:ascii="Times New Roman" ns0:hAnsi="Times New Roman" ns0:cs="Times New Roman"/>
          <ns0:sz ns0:val="24"/>
          <ns0:szCs ns0:val="24"/>
        </ns0:rPr>
        <ns0:t xml:space="preserve">1.2.1 L'Office du Baccalauréat du Cameroun (OBC)……………………………………………………</ns0:t>
      </ns0:r>
    </ns0:p>
    <ns0:p>
      <ns0:pPr>
        <ns0:spacing ns0:after="60" ns0:line="276" ns0:lineRule="auto"/>
        <ns0:ind ns0:left="720"/>
      </ns0:pPr>
      <ns0:r>
        <ns0:rPr>
          <ns0:rFonts ns0:ascii="Times New Roman" ns0:hAnsi="Times New Roman" ns0:cs="Times New Roman"/>
          <ns0:sz ns0:val="24"/>
          <ns0:szCs ns0:val="24"/>
        </ns0:rPr>
        <ns0:t xml:space="preserve">1.2.2 La Direction des Examens, des Concours et de la Certification (DECC)…………</ns0:t>
      </ns0:r>
    </ns0:p>
    <ns0:p>
      <ns0:pPr>
        <ns0:spacing ns0:after="60" ns0:line="276" ns0:lineRule="auto"/>
        <ns0:ind ns0:left="720"/>
      </ns0:pPr>
      <ns0:r>
        <ns0:rPr>
          <ns0:rFonts ns0:ascii="Times New Roman" ns0:hAnsi="Times New Roman" ns0:cs="Times New Roman"/>
          <ns0:sz ns0:val="24"/>
          <ns0:szCs ns0:val="24"/>
        </ns0:rPr>
        <ns0:t xml:space="preserve">1.2.3 Complémentarité OBC / DECC………………………………………………………………………………………………</ns0:t>
      </ns0:r>
    </ns0:p>
    <ns0:p>
      <ns0:pPr>
        <ns0:spacing ns0:after="60" ns0:line="276" ns0:lineRule="auto"/>
        <ns0:ind ns0:left="360"/>
      </ns0:pPr>
      <ns0:r>
        <ns0:rPr>
          <ns0:rFonts ns0:ascii="Times New Roman" ns0:hAnsi="Times New Roman" ns0:cs="Times New Roman"/>
          <ns0:sz ns0:val="24"/>
          <ns0:szCs ns0:val="24"/>
        </ns0:rPr>
        <ns0:t xml:space="preserve">1.3 ANALYSE DE L'EXISTANT………………………………………………………………………………………………</ns0:t>
      </ns0:r>
    </ns0:p>
    <ns0:p>
      <ns0:pPr>
        <ns0:spacing ns0:after="60" ns0:line="276" ns0:lineRule="auto"/>
        <ns0:ind ns0:left="720"/>
      </ns0:pPr>
      <ns0:r>
        <ns0:rPr>
          <ns0:rFonts ns0:ascii="Times New Roman" ns0:hAnsi="Times New Roman" ns0:cs="Times New Roman"/>
          <ns0:sz ns0:val="24"/>
          <ns0:szCs ns0:val="24"/>
        </ns0:rPr>
        <ns0:t xml:space="preserve">1.3.1 Présentation du fonctionnement actuel…………………………………………………………………</ns0:t>
      </ns0:r>
    </ns0:p>
    <ns0:p>
      <ns0:pPr>
        <ns0:spacing ns0:after="60" ns0:line="276" ns0:lineRule="auto"/>
        <ns0:ind ns0:left="720"/>
      </ns0:pPr>
      <ns0:r>
        <ns0:rPr>
          <ns0:rFonts ns0:ascii="Times New Roman" ns0:hAnsi="Times New Roman" ns0:cs="Times New Roman"/>
          <ns0:sz ns0:val="24"/>
          <ns0:szCs ns0:val="24"/>
        </ns0:rPr>
        <ns0:t xml:space="preserve">1.3.2 Outils utilisés………………………………………………………………………………………………</ns0:t>
      </ns0:r>
    </ns0:p>
    <ns0:p>
      <ns0:pPr>
        <ns0:spacing ns0:after="60" ns0:line="276" ns0:lineRule="auto"/>
        <ns0:ind ns0:left="360"/>
      </ns0:pPr>
      <ns0:r>
        <ns0:rPr>
          <ns0:rFonts ns0:ascii="Times New Roman" ns0:hAnsi="Times New Roman" ns0:cs="Times New Roman"/>
          <ns0:sz ns0:val="24"/>
          <ns0:szCs ns0:val="24"/>
        </ns0:rPr>
        <ns0:t xml:space="preserve">1.4 CRITIQUE DE L'EXISTANT………………………………………………………………………………………………</ns0:t>
      </ns0:r>
    </ns0:p>
    <ns0:p>
      <ns0:pPr>
        <ns0:spacing ns0:after="60" ns0:line="276" ns0:lineRule="auto"/>
        <ns0:ind ns0:left="360"/>
      </ns0:pPr>
      <ns0:r>
        <ns0:rPr>
          <ns0:rFonts ns0:ascii="Times New Roman" ns0:hAnsi="Times New Roman" ns0:cs="Times New Roman"/>
          <ns0:sz ns0:val="24"/>
          <ns0:szCs ns0:val="24"/>
        </ns0:rPr>
        <ns0:t xml:space="preserve">1.5 ÉLÉMENTS DU CAHIER DES CHARGES…………………………………………………………………………………………</ns0:t>
      </ns0:r>
    </ns0:p>
    <ns0:p>
      <ns0:pPr>
        <ns0:spacing ns0:after="60" ns0:line="276" ns0:lineRule="auto"/>
        <ns0:ind ns0:left="360"/>
      </ns0:pPr>
      <ns0:r>
        <ns0:rPr>
          <ns0:rFonts ns0:ascii="Times New Roman" ns0:hAnsi="Times New Roman" ns0:cs="Times New Roman"/>
          <ns0:sz ns0:val="24"/>
          <ns0:szCs ns0:val="24"/>
        </ns0:rPr>
        <ns0:t xml:space="preserve">1.6 COMPARAISON ENTRE LE SYSTÈME ACTUEL ET D-SCOLCAM…………………………………………</ns0:t>
      </ns0:r>
    </ns0:p>
    <ns0:p>
      <ns0:pPr>
        <ns0:spacing ns0:after="60" ns0:line="276" ns0:lineRule="auto"/>
        <ns0:ind ns0:left="360"/>
      </ns0:pPr>
      <ns0:r>
        <ns0:rPr>
          <ns0:rFonts ns0:ascii="Times New Roman" ns0:hAnsi="Times New Roman" ns0:cs="Times New Roman"/>
          <ns0:sz ns0:val="24"/>
          <ns0:szCs ns0:val="24"/>
        </ns0:rPr>
        <ns0:t xml:space="preserve">1.7 PROBLÉMATIQUE………………………………………………………………………………………………</ns0:t>
      </ns0:r>
    </ns0:p>
    <ns0:p>
      <ns0:pPr>
        <ns0:spacing ns0:after="60" ns0:line="276" ns0:lineRule="auto"/>
      </ns0:pPr>
      <ns0:r>
        <ns0:rPr>
          <ns0:rFonts ns0:ascii="Times New Roman" ns0:hAnsi="Times New Roman" ns0:cs="Times New Roman"/>
          <ns0:sz ns0:val="24"/>
          <ns0:szCs ns0:val="24"/>
          <ns0:b/>
          <ns0:bCs/>
        </ns0:rPr>
        <ns0:t xml:space="preserve">CHAPITRE 2 : MÉTHODOLOGIE………………………………………………………………………………………………</ns0:t>
      </ns0:r>
    </ns0:p>
    <ns0:p>
      <ns0:pPr>
        <ns0:spacing ns0:after="60" ns0:line="276" ns0:lineRule="auto"/>
        <ns0:ind ns0:left="360"/>
      </ns0:pPr>
      <ns0:r>
        <ns0:rPr>
          <ns0:rFonts ns0:ascii="Times New Roman" ns0:hAnsi="Times New Roman" ns0:cs="Times New Roman"/>
          <ns0:sz ns0:val="24"/>
          <ns0:szCs ns0:val="24"/>
        </ns0:rPr>
        <ns0:t xml:space="preserve">INTRODUCTION………………………………………………………………………………………………</ns0:t>
      </ns0:r>
    </ns0:p>
    <ns0:p>
      <ns0:pPr>
        <ns0:spacing ns0:after="60" ns0:line="276" ns0:lineRule="auto"/>
        <ns0:ind ns0:left="360"/>
      </ns0:pPr>
      <ns0:r>
        <ns0:rPr>
          <ns0:rFonts ns0:ascii="Times New Roman" ns0:hAnsi="Times New Roman" ns0:cs="Times New Roman"/>
          <ns0:sz ns0:val="24"/>
          <ns0:szCs ns0:val="24"/>
        </ns0:rPr>
        <ns0:t xml:space="preserve">2.1 DÉMARCHE MÉTHODOLOGIQUE………………………………………………………………………………………………</ns0:t>
      </ns0:r>
    </ns0:p>
    <ns0:p>
      <ns0:pPr>
        <ns0:spacing ns0:after="60" ns0:line="276" ns0:lineRule="auto"/>
        <ns0:ind ns0:left="720"/>
      </ns0:pPr>
      <ns0:r>
        <ns0:rPr>
          <ns0:rFonts ns0:ascii="Times New Roman" ns0:hAnsi="Times New Roman" ns0:cs="Times New Roman"/>
          <ns0:sz ns0:val="24"/>
          <ns0:szCs ns0:val="24"/>
        </ns0:rPr>
        <ns0:t xml:space="preserve">2.1.1 Choix du modèle de développement………………………………………………………………………………</ns0:t>
      </ns0:r>
    </ns0:p>
    <ns0:p>
      <ns0:pPr>
        <ns0:spacing ns0:after="60" ns0:line="276" ns0:lineRule="auto"/>
        <ns0:ind ns0:left="720"/>
      </ns0:pPr>
      <ns0:r>
        <ns0:rPr>
          <ns0:rFonts ns0:ascii="Times New Roman" ns0:hAnsi="Times New Roman" ns0:cs="Times New Roman"/>
          <ns0:sz ns0:val="24"/>
          <ns0:szCs ns0:val="24"/>
        </ns0:rPr>
        <ns0:t xml:space="preserve">2.1.2 Outil de gestion………………………………………………………………………………………………</ns0:t>
      </ns0:r>
    </ns0:p>
    <ns0:p>
      <ns0:pPr>
        <ns0:spacing ns0:after="60" ns0:line="276" ns0:lineRule="auto"/>
        <ns0:ind ns0:left="720"/>
      </ns0:pPr>
      <ns0:r>
        <ns0:rPr>
          <ns0:rFonts ns0:ascii="Times New Roman" ns0:hAnsi="Times New Roman" ns0:cs="Times New Roman"/>
          <ns0:sz ns0:val="24"/>
          <ns0:szCs ns0:val="24"/>
        </ns0:rPr>
        <ns0:t xml:space="preserve">2.1.3 Collecte et analyse des besoins…………………………………………………………………………………</ns0:t>
      </ns0:r>
    </ns0:p>
    <ns0:p>
      <ns0:pPr>
        <ns0:spacing ns0:after="60" ns0:line="276" ns0:lineRule="auto"/>
        <ns0:ind ns0:left="360"/>
      </ns0:pPr>
      <ns0:r>
        <ns0:rPr>
          <ns0:rFonts ns0:ascii="Times New Roman" ns0:hAnsi="Times New Roman" ns0:cs="Times New Roman"/>
          <ns0:sz ns0:val="24"/>
          <ns0:szCs ns0:val="24"/>
        </ns0:rPr>
        <ns0:t xml:space="preserve">2.2 SYNTHÈSE DE L'ANALYSE………………………………………………………………………………………………</ns0:t>
      </ns0:r>
    </ns0:p>
    <ns0:p>
      <ns0:pPr>
        <ns0:spacing ns0:after="60" ns0:line="276" ns0:lineRule="auto"/>
        <ns0:ind ns0:left="720"/>
      </ns0:pPr>
      <ns0:r>
        <ns0:rPr>
          <ns0:rFonts ns0:ascii="Times New Roman" ns0:hAnsi="Times New Roman" ns0:cs="Times New Roman"/>
          <ns0:sz ns0:val="24"/>
          <ns0:szCs ns0:val="24"/>
        </ns0:rPr>
        <ns0:t xml:space="preserve">2.2.1 Acteurs et périmètre………………………………………………………………………………………………</ns0:t>
      </ns0:r>
    </ns0:p>
    <ns0:p>
      <ns0:pPr>
        <ns0:spacing ns0:after="60" ns0:line="276" ns0:lineRule="auto"/>
        <ns0:ind ns0:left="720"/>
      </ns0:pPr>
      <ns0:r>
        <ns0:rPr>
          <ns0:rFonts ns0:ascii="Times New Roman" ns0:hAnsi="Times New Roman" ns0:cs="Times New Roman"/>
          <ns0:sz ns0:val="24"/>
          <ns0:szCs ns0:val="24"/>
        </ns0:rPr>
        <ns0:t xml:space="preserve">2.2.2 Besoins retenus………………………………………………………………………………………………</ns0:t>
      </ns0:r>
    </ns0:p>
    <ns0:p>
      <ns0:pPr>
        <ns0:spacing ns0:after="60" ns0:line="276" ns0:lineRule="auto"/>
        <ns0:ind ns0:left="360"/>
      </ns0:pPr>
      <ns0:r>
        <ns0:rPr>
          <ns0:rFonts ns0:ascii="Times New Roman" ns0:hAnsi="Times New Roman" ns0:cs="Times New Roman"/>
          <ns0:sz ns0:val="24"/>
          <ns0:szCs ns0:val="24"/>
        </ns0:rPr>
        <ns0:t xml:space="preserve">2.3 SYNTHÈSE DE LA CONCEPTION………………………………………………………………………………………………</ns0:t>
      </ns0:r>
    </ns0:p>
    <ns0:p>
      <ns0:pPr>
        <ns0:spacing ns0:after="60" ns0:line="276" ns0:lineRule="auto"/>
        <ns0:ind ns0:left="720"/>
      </ns0:pPr>
      <ns0:r>
        <ns0:rPr>
          <ns0:rFonts ns0:ascii="Times New Roman" ns0:hAnsi="Times New Roman" ns0:cs="Times New Roman"/>
          <ns0:sz ns0:val="24"/>
          <ns0:szCs ns0:val="24"/>
        </ns0:rPr>
        <ns0:t xml:space="preserve">2.3.1 Architecture logicielle………………………………………………………………………………………………</ns0:t>
      </ns0:r>
    </ns0:p>
    <ns0:p>
      <ns0:pPr>
        <ns0:spacing ns0:after="60" ns0:line="276" ns0:lineRule="auto"/>
        <ns0:ind ns0:left="720"/>
      </ns0:pPr>
      <ns0:r>
        <ns0:rPr>
          <ns0:rFonts ns0:ascii="Times New Roman" ns0:hAnsi="Times New Roman" ns0:cs="Times New Roman"/>
          <ns0:sz ns0:val="24"/>
          <ns0:szCs ns0:val="24"/>
        </ns0:rPr>
        <ns0:t xml:space="preserve">2.3.2 Choix technologiques………………………………………………………………………………………………</ns0:t>
      </ns0:r>
    </ns0:p>
    <ns0:p>
      <ns0:pPr>
        <ns0:spacing ns0:after="60" ns0:line="276" ns0:lineRule="auto"/>
        <ns0:ind ns0:left="360"/>
      </ns0:pPr>
      <ns0:r>
        <ns0:rPr>
          <ns0:rFonts ns0:ascii="Times New Roman" ns0:hAnsi="Times New Roman" ns0:cs="Times New Roman"/>
          <ns0:sz ns0:val="24"/>
          <ns0:szCs ns0:val="24"/>
        </ns0:rPr>
        <ns0:t xml:space="preserve">2.4 MODÉLISATION UML — CAS D'UTILISATION ESSENTIELS……………………………………………</ns0:t>
      </ns0:r>
    </ns0:p>
    <ns0:p>
      <ns0:pPr>
        <ns0:spacing ns0:after="60" ns0:line="276" ns0:lineRule="auto"/>
        <ns0:ind ns0:left="720"/>
      </ns0:pPr>
      <ns0:r>
        <ns0:rPr>
          <ns0:rFonts ns0:ascii="Times New Roman" ns0:hAnsi="Times New Roman" ns0:cs="Times New Roman"/>
          <ns0:sz ns0:val="24"/>
          <ns0:szCs ns0:val="24"/>
        </ns0:rPr>
        <ns0:t xml:space="preserve">Diagramme de cas d'utilisation………………………………………………………………………………………………</ns0:t>
      </ns0:r>
    </ns0:p>
    <ns0:p>
      <ns0:pPr>
        <ns0:spacing ns0:after="60" ns0:line="276" ns0:lineRule="auto"/>
        <ns0:ind ns0:left="720"/>
      </ns0:pPr>
      <ns0:r>
        <ns0:rPr>
          <ns0:rFonts ns0:ascii="Times New Roman" ns0:hAnsi="Times New Roman" ns0:cs="Times New Roman"/>
          <ns0:sz ns0:val="24"/>
          <ns0:szCs ns0:val="24"/>
        </ns0:rPr>
        <ns0:t xml:space="preserve">Analyse des cas d'utilisation — package Élève……………………………………………………………</ns0:t>
      </ns0:r>
    </ns0:p>
    <ns0:p>
      <ns0:pPr>
        <ns0:spacing ns0:after="60" ns0:line="276" ns0:lineRule="auto"/>
        <ns0:ind ns0:left="720"/>
      </ns0:pPr>
      <ns0:r>
        <ns0:rPr>
          <ns0:rFonts ns0:ascii="Times New Roman" ns0:hAnsi="Times New Roman" ns0:cs="Times New Roman"/>
          <ns0:sz ns0:val="24"/>
          <ns0:szCs ns0:val="24"/>
        </ns0:rPr>
        <ns0:t xml:space="preserve">Analyse des cas d'utilisation — package Administrateur……………………………………</ns0:t>
      </ns0:r>
    </ns0:p>
    <ns0:p>
      <ns0:pPr>
        <ns0:spacing ns0:after="60" ns0:line="276" ns0:lineRule="auto"/>
        <ns0:ind ns0:left="720"/>
      </ns0:pPr>
      <ns0:r>
        <ns0:rPr>
          <ns0:rFonts ns0:ascii="Times New Roman" ns0:hAnsi="Times New Roman" ns0:cs="Times New Roman"/>
          <ns0:sz ns0:val="24"/>
          <ns0:szCs ns0:val="24"/>
        </ns0:rPr>
        <ns0:t xml:space="preserve">Analyse des cas d'utilisation — package Agent……………………………………………………………</ns0:t>
      </ns0:r>
    </ns0:p>
    <ns0:p>
      <ns0:pPr>
        <ns0:spacing ns0:after="60" ns0:line="276" ns0:lineRule="auto"/>
        <ns0:ind ns0:left="720"/>
      </ns0:pPr>
      <ns0:r>
        <ns0:rPr>
          <ns0:rFonts ns0:ascii="Times New Roman" ns0:hAnsi="Times New Roman" ns0:cs="Times New Roman"/>
          <ns0:sz ns0:val="24"/>
          <ns0:szCs ns0:val="24"/>
        </ns0:rPr>
        <ns0:t xml:space="preserve">DIAGRAMME DES CLASSES………………………………………………………………………………………………</ns0:t>
      </ns0:r>
    </ns0:p>
    <ns0:p>
      <ns0:pPr>
        <ns0:spacing ns0:after="60" ns0:line="276" ns0:lineRule="auto"/>
        <ns0:ind ns0:left="360"/>
      </ns0:pPr>
      <ns0:r>
        <ns0:rPr>
          <ns0:rFonts ns0:ascii="Times New Roman" ns0:hAnsi="Times New Roman" ns0:cs="Times New Roman"/>
          <ns0:sz ns0:val="24"/>
          <ns0:szCs ns0:val="24"/>
        </ns0:rPr>
        <ns0:t xml:space="preserve">2.5 DÉVELOPPEMENT ET IMPLÉMENTATION………………………………………………………………………………………</ns0:t>
      </ns0:r>
    </ns0:p>
    <ns0:p>
      <ns0:pPr>
        <ns0:spacing ns0:after="60" ns0:line="276" ns0:lineRule="auto"/>
        <ns0:ind ns0:left="720"/>
      </ns0:pPr>
      <ns0:r>
        <ns0:rPr>
          <ns0:rFonts ns0:ascii="Times New Roman" ns0:hAnsi="Times New Roman" ns0:cs="Times New Roman"/>
          <ns0:sz ns0:val="24"/>
          <ns0:szCs ns0:val="24"/>
        </ns0:rPr>
        <ns0:t xml:space="preserve">2.5.1 Environnement de développement……………………………………………………………………………………</ns0:t>
      </ns0:r>
    </ns0:p>
    <ns0:p>
      <ns0:pPr>
        <ns0:spacing ns0:after="60" ns0:line="276" ns0:lineRule="auto"/>
        <ns0:ind ns0:left="720"/>
      </ns0:pPr>
      <ns0:r>
        <ns0:rPr>
          <ns0:rFonts ns0:ascii="Times New Roman" ns0:hAnsi="Times New Roman" ns0:cs="Times New Roman"/>
          <ns0:sz ns0:val="24"/>
          <ns0:szCs ns0:val="24"/>
        </ns0:rPr>
        <ns0:t xml:space="preserve">2.5.2 Gestion des versions………………………………………………………………………………………………</ns0:t>
      </ns0:r>
    </ns0:p>
    <ns0:p>
      <ns0:pPr>
        <ns0:spacing ns0:after="60" ns0:line="276" ns0:lineRule="auto"/>
        <ns0:ind ns0:left="720"/>
      </ns0:pPr>
      <ns0:r>
        <ns0:rPr>
          <ns0:rFonts ns0:ascii="Times New Roman" ns0:hAnsi="Times New Roman" ns0:cs="Times New Roman"/>
          <ns0:sz ns0:val="24"/>
          <ns0:szCs ns0:val="24"/>
        </ns0:rPr>
        <ns0:t xml:space="preserve">2.5.3 Bonnes pratiques de développement……………………………………………………………………………</ns0:t>
      </ns0:r>
    </ns0:p>
    <ns0:p>
      <ns0:pPr>
        <ns0:spacing ns0:after="60" ns0:line="276" ns0:lineRule="auto"/>
        <ns0:ind ns0:left="720"/>
      </ns0:pPr>
      <ns0:r>
        <ns0:rPr>
          <ns0:rFonts ns0:ascii="Times New Roman" ns0:hAnsi="Times New Roman" ns0:cs="Times New Roman"/>
          <ns0:sz ns0:val="24"/>
          <ns0:szCs ns0:val="24"/>
        </ns0:rPr>
        <ns0:t xml:space="preserve">2.5.4 Intégration continue et déploiement continu (CI/CD)……………………………</ns0:t>
      </ns0:r>
    </ns0:p>
    <ns0:p>
      <ns0:pPr>
        <ns0:spacing ns0:after="60" ns0:line="276" ns0:lineRule="auto"/>
        <ns0:ind ns0:left="360"/>
      </ns0:pPr>
      <ns0:r>
        <ns0:rPr>
          <ns0:rFonts ns0:ascii="Times New Roman" ns0:hAnsi="Times New Roman" ns0:cs="Times New Roman"/>
          <ns0:sz ns0:val="24"/>
          <ns0:szCs ns0:val="24"/>
        </ns0:rPr>
        <ns0:t xml:space="preserve">2.6 MÉTHODE DE TEST ET VALIDATION……………………………………………………………………………………………</ns0:t>
      </ns0:r>
    </ns0:p>
    <ns0:p>
      <ns0:pPr>
        <ns0:spacing ns0:after="60" ns0:line="276" ns0:lineRule="auto"/>
        <ns0:ind ns0:left="720"/>
      </ns0:pPr>
      <ns0:r>
        <ns0:rPr>
          <ns0:rFonts ns0:ascii="Times New Roman" ns0:hAnsi="Times New Roman" ns0:cs="Times New Roman"/>
          <ns0:sz ns0:val="24"/>
          <ns0:szCs ns0:val="24"/>
        </ns0:rPr>
        <ns0:t xml:space="preserve">2.6.1 Types de tests réalisés………………………………………………………………………………………………</ns0:t>
      </ns0:r>
    </ns0:p>
    <ns0:p>
      <ns0:pPr>
        <ns0:spacing ns0:after="60" ns0:line="276" ns0:lineRule="auto"/>
        <ns0:ind ns0:left="720"/>
      </ns0:pPr>
      <ns0:r>
        <ns0:rPr>
          <ns0:rFonts ns0:ascii="Times New Roman" ns0:hAnsi="Times New Roman" ns0:cs="Times New Roman"/>
          <ns0:sz ns0:val="24"/>
          <ns0:szCs ns0:val="24"/>
        </ns0:rPr>
        <ns0:t xml:space="preserve">2.6.2 Outils de test utilisés………………………………………………………………………………………………</ns0:t>
      </ns0:r>
    </ns0:p>
    <ns0:p>
      <ns0:pPr>
        <ns0:spacing ns0:after="60" ns0:line="276" ns0:lineRule="auto"/>
        <ns0:ind ns0:left="360"/>
      </ns0:pPr>
      <ns0:r>
        <ns0:rPr>
          <ns0:rFonts ns0:ascii="Times New Roman" ns0:hAnsi="Times New Roman" ns0:cs="Times New Roman"/>
          <ns0:sz ns0:val="24"/>
          <ns0:szCs ns0:val="24"/>
        </ns0:rPr>
        <ns0:t xml:space="preserve">2.7 DÉPLOIEMENT ET MAINTENANCE………………………………………………………………………………………………</ns0:t>
      </ns0:r>
    </ns0:p>
    <ns0:p>
      <ns0:pPr>
        <ns0:spacing ns0:after="60" ns0:line="276" ns0:lineRule="auto"/>
        <ns0:ind ns0:left="720"/>
      </ns0:pPr>
      <ns0:r>
        <ns0:rPr>
          <ns0:rFonts ns0:ascii="Times New Roman" ns0:hAnsi="Times New Roman" ns0:cs="Times New Roman"/>
          <ns0:sz ns0:val="24"/>
          <ns0:szCs ns0:val="24"/>
        </ns0:rPr>
        <ns0:t xml:space="preserve">2.7.1 Stratégie de déploiement………………………………………………………………………………………………</ns0:t>
      </ns0:r>
    </ns0:p>
    <ns0:p>
      <ns0:pPr>
        <ns0:spacing ns0:after="60" ns0:line="276" ns0:lineRule="auto"/>
        <ns0:ind ns0:left="720"/>
      </ns0:pPr>
      <ns0:r>
        <ns0:rPr>
          <ns0:rFonts ns0:ascii="Times New Roman" ns0:hAnsi="Times New Roman" ns0:cs="Times New Roman"/>
          <ns0:sz ns0:val="24"/>
          <ns0:szCs ns0:val="24"/>
        </ns0:rPr>
        <ns0:t xml:space="preserve">2.7.2 Monitoring et maintenance………………………………………………………………………………………………</ns0:t>
      </ns0:r>
    </ns0:p>
    <ns0:p>
      <ns0:pPr>
        <ns0:spacing ns0:after="60" ns0:line="276" ns0:lineRule="auto"/>
        <ns0:ind ns0:left="360"/>
      </ns0:pPr>
      <ns0:r>
        <ns0:rPr>
          <ns0:rFonts ns0:ascii="Times New Roman" ns0:hAnsi="Times New Roman" ns0:cs="Times New Roman"/>
          <ns0:sz ns0:val="24"/>
          <ns0:szCs ns0:val="24"/>
        </ns0:rPr>
        <ns0:t xml:space="preserve">2.8 LIMITES ET DIFFICULTÉS RENCONTRÉES………………………………………………………………………………</ns0:t>
      </ns0:r>
    </ns0:p>
    <ns0:p>
      <ns0:pPr>
        <ns0:spacing ns0:after="60" ns0:line="276" ns0:lineRule="auto"/>
        <ns0:ind ns0:left="720"/>
      </ns0:pPr>
      <ns0:r>
        <ns0:rPr>
          <ns0:rFonts ns0:ascii="Times New Roman" ns0:hAnsi="Times New Roman" ns0:cs="Times New Roman"/>
          <ns0:sz ns0:val="24"/>
          <ns0:szCs ns0:val="24"/>
        </ns0:rPr>
        <ns0:t xml:space="preserve">2.8.1 Problèmes techniques rencontrés…………………………………………………………………………………</ns0:t>
      </ns0:r>
    </ns0:p>
    <ns0:p>
      <ns0:pPr>
        <ns0:spacing ns0:after="60" ns0:line="276" ns0:lineRule="auto"/>
        <ns0:ind ns0:left="720"/>
      </ns0:pPr>
      <ns0:r>
        <ns0:rPr>
          <ns0:rFonts ns0:ascii="Times New Roman" ns0:hAnsi="Times New Roman" ns0:cs="Times New Roman"/>
          <ns0:sz ns0:val="24"/>
          <ns0:szCs ns0:val="24"/>
        </ns0:rPr>
        <ns0:t xml:space="preserve">2.8.2 Contraintes liées au temps………………………………………………………………………………………………</ns0:t>
      </ns0:r>
    </ns0:p>
    <ns0:p>
      <ns0:pPr>
        <ns0:spacing ns0:after="60" ns0:line="276" ns0:lineRule="auto"/>
        <ns0:ind ns0:left="720"/>
      </ns0:pPr>
      <ns0:r>
        <ns0:rPr>
          <ns0:rFonts ns0:ascii="Times New Roman" ns0:hAnsi="Times New Roman" ns0:cs="Times New Roman"/>
          <ns0:sz ns0:val="24"/>
          <ns0:szCs ns0:val="24"/>
        </ns0:rPr>
        <ns0:t xml:space="preserve">2.8.3 Limites fonctionnelles de la version actuelle……………………………………………</ns0:t>
      </ns0:r>
    </ns0:p>
    <ns0:p>
      <ns0:pPr>
        <ns0:spacing ns0:after="60" ns0:line="276" ns0:lineRule="auto"/>
        <ns0:ind ns0:left="360"/>
      </ns0:pPr>
      <ns0:r>
        <ns0:rPr>
          <ns0:rFonts ns0:ascii="Times New Roman" ns0:hAnsi="Times New Roman" ns0:cs="Times New Roman"/>
          <ns0:sz ns0:val="24"/>
          <ns0:szCs ns0:val="24"/>
        </ns0:rPr>
        <ns0:t xml:space="preserve">2.9 CONCLUSION………………………………………………………………………………………………</ns0:t>
      </ns0:r>
    </ns0:p>
    <ns0:p>
      <ns0:pPr>
        <ns0:spacing ns0:after="60" ns0:line="276" ns0:lineRule="auto"/>
      </ns0:pPr>
      <ns0:r>
        <ns0:rPr>
          <ns0:rFonts ns0:ascii="Times New Roman" ns0:hAnsi="Times New Roman" ns0:cs="Times New Roman"/>
          <ns0:sz ns0:val="24"/>
          <ns0:szCs ns0:val="24"/>
          <ns0:b/>
          <ns0:bCs/>
        </ns0:rPr>
        <ns0:t xml:space="preserve">CHAPITRE 3 : IMPLÉMENTATION ET PRÉSENTATION DES RÉSULTATS……………………………</ns0:t>
      </ns0:r>
    </ns0:p>
    <ns0:p>
      <ns0:pPr>
        <ns0:spacing ns0:after="60" ns0:line="276" ns0:lineRule="auto"/>
        <ns0:ind ns0:left="360"/>
      </ns0:pPr>
      <ns0:r>
        <ns0:rPr>
          <ns0:rFonts ns0:ascii="Times New Roman" ns0:hAnsi="Times New Roman" ns0:cs="Times New Roman"/>
          <ns0:sz ns0:val="24"/>
          <ns0:szCs ns0:val="24"/>
        </ns0:rPr>
        <ns0:t xml:space="preserve">3.1 INTRODUCTION………………………………………………………………………………………………</ns0:t>
      </ns0:r>
    </ns0:p>
    <ns0:p>
      <ns0:pPr>
        <ns0:spacing ns0:after="60" ns0:line="276" ns0:lineRule="auto"/>
        <ns0:ind ns0:left="360"/>
      </ns0:pPr>
      <ns0:r>
        <ns0:rPr>
          <ns0:rFonts ns0:ascii="Times New Roman" ns0:hAnsi="Times New Roman" ns0:cs="Times New Roman"/>
          <ns0:sz ns0:val="24"/>
          <ns0:szCs ns0:val="24"/>
        </ns0:rPr>
        <ns0:t xml:space="preserve">3.2 CHOIX TECHNOLOGIQUES ET JUSTIFICATION………………………………………………………………………</ns0:t>
      </ns0:r>
    </ns0:p>
    <ns0:p>
      <ns0:pPr>
        <ns0:spacing ns0:after="60" ns0:line="276" ns0:lineRule="auto"/>
        <ns0:ind ns0:left="720"/>
      </ns0:pPr>
      <ns0:r>
        <ns0:rPr>
          <ns0:rFonts ns0:ascii="Times New Roman" ns0:hAnsi="Times New Roman" ns0:cs="Times New Roman"/>
          <ns0:sz ns0:val="24"/>
          <ns0:szCs ns0:val="24"/>
        </ns0:rPr>
        <ns0:t xml:space="preserve">3.2.1 Principes directeurs………………………………………………………………………………………………</ns0:t>
      </ns0:r>
    </ns0:p>
    <ns0:p>
      <ns0:pPr>
        <ns0:spacing ns0:after="60" ns0:line="276" ns0:lineRule="auto"/>
        <ns0:ind ns0:left="720"/>
      </ns0:pPr>
      <ns0:r>
        <ns0:rPr>
          <ns0:rFonts ns0:ascii="Times New Roman" ns0:hAnsi="Times New Roman" ns0:cs="Times New Roman"/>
          <ns0:sz ns0:val="24"/>
          <ns0:szCs ns0:val="24"/>
        </ns0:rPr>
        <ns0:t xml:space="preserve">3.2.2 Stack globale………………………………………………………………………………………………</ns0:t>
      </ns0:r>
    </ns0:p>
    <ns0:p>
      <ns0:pPr>
        <ns0:spacing ns0:after="60" ns0:line="276" ns0:lineRule="auto"/>
        <ns0:ind ns0:left="720"/>
      </ns0:pPr>
      <ns0:r>
        <ns0:rPr>
          <ns0:rFonts ns0:ascii="Times New Roman" ns0:hAnsi="Times New Roman" ns0:cs="Times New Roman"/>
          <ns0:sz ns0:val="24"/>
          <ns0:szCs ns0:val="24"/>
        </ns0:rPr>
        <ns0:t xml:space="preserve">3.2.3 Justifications détaillées………………………………………………………………………………………………</ns0:t>
      </ns0:r>
    </ns0:p>
    <ns0:p>
      <ns0:pPr>
        <ns0:spacing ns0:after="60" ns0:line="276" ns0:lineRule="auto"/>
        <ns0:ind ns0:left="360"/>
      </ns0:pPr>
      <ns0:r>
        <ns0:rPr>
          <ns0:rFonts ns0:ascii="Times New Roman" ns0:hAnsi="Times New Roman" ns0:cs="Times New Roman"/>
          <ns0:sz ns0:val="24"/>
          <ns0:szCs ns0:val="24"/>
        </ns0:rPr>
        <ns0:t xml:space="preserve">3.3 PRÉSENTATION DES RÉSULTATS OBTENUS………………………………………………………………………………</ns0:t>
      </ns0:r>
    </ns0:p>
    <ns0:p>
      <ns0:pPr>
        <ns0:spacing ns0:after="60" ns0:line="276" ns0:lineRule="auto"/>
        <ns0:ind ns0:left="720"/>
      </ns0:pPr>
      <ns0:r>
        <ns0:rPr>
          <ns0:rFonts ns0:ascii="Times New Roman" ns0:hAnsi="Times New Roman" ns0:cs="Times New Roman"/>
          <ns0:sz ns0:val="24"/>
          <ns0:szCs ns0:val="24"/>
        </ns0:rPr>
        <ns0:t xml:space="preserve">3.3.1 Résultats techniques………………………………………………………………………………………………</ns0:t>
      </ns0:r>
    </ns0:p>
    <ns0:p>
      <ns0:pPr>
        <ns0:spacing ns0:after="60" ns0:line="276" ns0:lineRule="auto"/>
        <ns0:ind ns0:left="720"/>
      </ns0:pPr>
      <ns0:r>
        <ns0:rPr>
          <ns0:rFonts ns0:ascii="Times New Roman" ns0:hAnsi="Times New Roman" ns0:cs="Times New Roman"/>
          <ns0:sz ns0:val="24"/>
          <ns0:szCs ns0:val="24"/>
        </ns0:rPr>
        <ns0:t xml:space="preserve">3.3.2 Présentation de la solution……………………………………………………………………………………………</ns0:t>
      </ns0:r>
    </ns0:p>
    <ns0:p>
      <ns0:pPr>
        <ns0:spacing ns0:after="60" ns0:line="276" ns0:lineRule="auto"/>
        <ns0:ind ns0:left="1080"/>
      </ns0:pPr>
      <ns0:r>
        <ns0:rPr>
          <ns0:rFonts ns0:ascii="Times New Roman" ns0:hAnsi="Times New Roman" ns0:cs="Times New Roman"/>
          <ns0:sz ns0:val="24"/>
          <ns0:szCs ns0:val="24"/>
        </ns0:rPr>
        <ns0:t xml:space="preserve">3.3.2.1 Espace élève………………………………………………………………………………………………</ns0:t>
      </ns0:r>
    </ns0:p>
    <ns0:p>
      <ns0:pPr>
        <ns0:spacing ns0:after="60" ns0:line="276" ns0:lineRule="auto"/>
        <ns0:ind ns0:left="1080"/>
      </ns0:pPr>
      <ns0:r>
        <ns0:rPr>
          <ns0:rFonts ns0:ascii="Times New Roman" ns0:hAnsi="Times New Roman" ns0:cs="Times New Roman"/>
          <ns0:sz ns0:val="24"/>
          <ns0:szCs ns0:val="24"/>
        </ns0:rPr>
        <ns0:t xml:space="preserve">3.3.2.2 Espace administrateur OBC / DECC…………………………………………………………………………</ns0:t>
      </ns0:r>
    </ns0:p>
    <ns0:p>
      <ns0:pPr>
        <ns0:spacing ns0:after="60" ns0:line="276" ns0:lineRule="auto"/>
        <ns0:ind ns0:left="1080"/>
      </ns0:pPr>
      <ns0:r>
        <ns0:rPr>
          <ns0:rFonts ns0:ascii="Times New Roman" ns0:hAnsi="Times New Roman" ns0:cs="Times New Roman"/>
          <ns0:sz ns0:val="24"/>
          <ns0:szCs ns0:val="24"/>
        </ns0:rPr>
        <ns0:t xml:space="preserve">3.3.2.3 Espace agent centre d’examen……………………………………………………………………………………</ns0:t>
      </ns0:r>
    </ns0:p>
    <ns0:p>
      <ns0:pPr>
        <ns0:spacing ns0:after="60" ns0:line="276" ns0:lineRule="auto"/>
        <ns0:ind ns0:left="720"/>
      </ns0:pPr>
      <ns0:r>
        <ns0:rPr>
          <ns0:rFonts ns0:ascii="Times New Roman" ns0:hAnsi="Times New Roman" ns0:cs="Times New Roman"/>
          <ns0:sz ns0:val="24"/>
          <ns0:szCs ns0:val="24"/>
        </ns0:rPr>
        <ns0:t xml:space="preserve">3.3.3 Résultats des tests………………………………………………………………………………………………</ns0:t>
      </ns0:r>
    </ns0:p>
    <ns0:p>
      <ns0:pPr>
        <ns0:spacing ns0:after="60" ns0:line="276" ns0:lineRule="auto"/>
        <ns0:ind ns0:left="720"/>
      </ns0:pPr>
      <ns0:r>
        <ns0:rPr>
          <ns0:rFonts ns0:ascii="Times New Roman" ns0:hAnsi="Times New Roman" ns0:cs="Times New Roman"/>
          <ns0:sz ns0:val="24"/>
          <ns0:szCs ns0:val="24"/>
        </ns0:rPr>
        <ns0:t xml:space="preserve">3.3.4 Couverture des tests………………………………………………………………………………………………</ns0:t>
      </ns0:r>
    </ns0:p>
    <ns0:p>
      <ns0:pPr>
        <ns0:spacing ns0:after="60" ns0:line="276" ns0:lineRule="auto"/>
        <ns0:ind ns0:left="720"/>
      </ns0:pPr>
      <ns0:r>
        <ns0:rPr>
          <ns0:rFonts ns0:ascii="Times New Roman" ns0:hAnsi="Times New Roman" ns0:cs="Times New Roman"/>
          <ns0:sz ns0:val="24"/>
          <ns0:szCs ns0:val="24"/>
        </ns0:rPr>
        <ns0:t xml:space="preserve">3.3.5 Bugs identifiés et corrections apportées…………………………………………………………</ns0:t>
      </ns0:r>
    </ns0:p>
    <ns0:p>
      <ns0:pPr>
        <ns0:spacing ns0:after="60" ns0:line="276" ns0:lineRule="auto"/>
        <ns0:ind ns0:left="360"/>
      </ns0:pPr>
      <ns0:r>
        <ns0:rPr>
          <ns0:rFonts ns0:ascii="Times New Roman" ns0:hAnsi="Times New Roman" ns0:cs="Times New Roman"/>
          <ns0:sz ns0:val="24"/>
          <ns0:szCs ns0:val="24"/>
        </ns0:rPr>
        <ns0:t xml:space="preserve">3.4 ANALYSE CRITIQUE ET DISCUSSION…………………………………………………………………………………………</ns0:t>
      </ns0:r>
    </ns0:p>
    <ns0:p>
      <ns0:pPr>
        <ns0:spacing ns0:after="60" ns0:line="276" ns0:lineRule="auto"/>
        <ns0:ind ns0:left="720"/>
      </ns0:pPr>
      <ns0:r>
        <ns0:rPr>
          <ns0:rFonts ns0:ascii="Times New Roman" ns0:hAnsi="Times New Roman" ns0:cs="Times New Roman"/>
          <ns0:sz ns0:val="24"/>
          <ns0:szCs ns0:val="24"/>
        </ns0:rPr>
        <ns0:t xml:space="preserve">3.4.1 Points forts du projet………………………………………………………………………………………………</ns0:t>
      </ns0:r>
    </ns0:p>
    <ns0:p>
      <ns0:pPr>
        <ns0:spacing ns0:after="60" ns0:line="276" ns0:lineRule="auto"/>
        <ns0:ind ns0:left="720"/>
      </ns0:pPr>
      <ns0:r>
        <ns0:rPr>
          <ns0:rFonts ns0:ascii="Times New Roman" ns0:hAnsi="Times New Roman" ns0:cs="Times New Roman"/>
          <ns0:sz ns0:val="24"/>
          <ns0:szCs ns0:val="24"/>
        </ns0:rPr>
        <ns0:t xml:space="preserve">3.4.2 Limites et difficultés rencontrées…………………………………………………………………………</ns0:t>
      </ns0:r>
    </ns0:p>
    <ns0:p>
      <ns0:pPr>
        <ns0:spacing ns0:after="60" ns0:line="276" ns0:lineRule="auto"/>
        <ns0:ind ns0:left="720"/>
      </ns0:pPr>
      <ns0:r>
        <ns0:rPr>
          <ns0:rFonts ns0:ascii="Times New Roman" ns0:hAnsi="Times New Roman" ns0:cs="Times New Roman"/>
          <ns0:sz ns0:val="24"/>
          <ns0:szCs ns0:val="24"/>
        </ns0:rPr>
        <ns0:t xml:space="preserve">3.4.3 Comparaison avec des solutions existantes………………………………………………………</ns0:t>
      </ns0:r>
    </ns0:p>
    <ns0:p>
      <ns0:pPr>
        <ns0:spacing ns0:after="60" ns0:line="276" ns0:lineRule="auto"/>
        <ns0:ind ns0:left="360"/>
      </ns0:pPr>
      <ns0:r>
        <ns0:rPr>
          <ns0:rFonts ns0:ascii="Times New Roman" ns0:hAnsi="Times New Roman" ns0:cs="Times New Roman"/>
          <ns0:sz ns0:val="24"/>
          <ns0:szCs ns0:val="24"/>
        </ns0:rPr>
        <ns0:t xml:space="preserve">3.5 PERSPECTIVES D’AMÉLIORATION………………………………………………………………………………………………</ns0:t>
      </ns0:r>
    </ns0:p>
    <ns0:p>
      <ns0:pPr>
        <ns0:spacing ns0:after="60" ns0:line="276" ns0:lineRule="auto"/>
        <ns0:ind ns0:left="360"/>
      </ns0:pPr>
      <ns0:r>
        <ns0:rPr>
          <ns0:rFonts ns0:ascii="Times New Roman" ns0:hAnsi="Times New Roman" ns0:cs="Times New Roman"/>
          <ns0:sz ns0:val="24"/>
          <ns0:szCs ns0:val="24"/>
        </ns0:rPr>
        <ns0:t xml:space="preserve">3.6 CONCLUSION………………………………………………………………………………………………</ns0:t>
      </ns0:r>
    </ns0:p>
    <ns0:p>
      <ns0:pPr>
        <ns0:spacing ns0:after="60" ns0:line="276" ns0:lineRule="auto"/>
      </ns0:pPr>
      <ns0:r>
        <ns0:rPr>
          <ns0:rFonts ns0:ascii="Times New Roman" ns0:hAnsi="Times New Roman" ns0:cs="Times New Roman"/>
          <ns0:sz ns0:val="24"/>
          <ns0:szCs ns0:val="24"/>
        </ns0:rPr>
        <ns0:t xml:space="preserve">CONCLUSION GÉNÉRALE………………………………………………………………………………………………</ns0:t>
      </ns0:r>
    </ns0:p>
    <ns0:p>
      <ns0:pPr>
        <ns0:spacing ns0:after="60" ns0:line="276" ns0:lineRule="auto"/>
      </ns0:pPr>
      <ns0:r>
        <ns0:rPr>
          <ns0:rFonts ns0:ascii="Times New Roman" ns0:hAnsi="Times New Roman" ns0:cs="Times New Roman"/>
          <ns0:sz ns0:val="24"/>
          <ns0:szCs ns0:val="24"/>
        </ns0:rPr>
        <ns0:t xml:space="preserve">RÉFÉRENCES BIBLIOGRAPHIQUES………………………………………………………………………………………………</ns0:t>
      </ns0:r>
    </ns0:p>
    <ns0:p>
      <ns0:pPr>
        <ns0:spacing ns0:after="160" ns0:line="276" ns0:lineRule="auto"/>
        <ns0:jc ns0:val="center"/>
        <ns0:rPr>
          <ns0:b/>
          <ns0:bCs/>
        </ns0:rPr>
      </ns0:pPr>
      <ns0:r>
        <ns0:rPr>
          <ns0:rFonts ns0:ascii="Times New Roman" ns0:hAnsi="Times New Roman" ns0:cs="Times New Roman"/>
          <ns0:sz ns0:val="24"/>
          <ns0:szCs ns0:val="24"/>
          <ns0:b/>
          <ns0:bCs/>
        </ns0:rPr>
        <ns0:t xml:space="preserve">INTRODUCTION GÉNÉRALE</ns0: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de nombreux diplômés, j'ai moi-même dû me rendre plusieurs fois au guichet sans certitude d'obtenir mon document — une contrainte parmi d'autres qui confirme l'urgence d'une réponse adaptée.</ns0:t>
      </ns0:r>
    </ns0:p>
    <ns0:p>
      <ns0:pPr>
        <ns0:spacing ns0:after="120" ns0:line="360" ns0:lineRule="auto"/>
        <ns0:ind ns0:firstLine="708"/>
        <ns0:jc ns0:val="both"/>
      </ns0:pPr>
      <ns0:r>
        <ns0: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ns0:t>
      </ns0:r>
    </ns0:p>
    <ns0:p>
      <ns0:pPr>
        <ns0:spacing ns0:after="120" ns0:line="360" ns0:lineRule="auto"/>
        <ns0:ind ns0:firstLine="708"/>
        <ns0:jc ns0:val="both"/>
      </ns0:pPr>
      <ns0:r>
        <ns0: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rPr>
          <ns0:b/>
          <ns0:bCs/>
        </ns0:rPr>
        <ns0:t>——— BROUILLON — VERSION A — À SUPPRIMER APRÈS CHOIX ———</ns0:t>
      </ns0: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beaucoup de diplômés, j'ai moi-même dû me rendre plusieurs fois au guichet sans certitude d'obtenir mon document, ce qui m'a sensibilisé à l'urgence d'une réponse adaptée.</ns0:t>
      </ns0:r>
    </ns0:p>
    <ns0:p>
      <ns0:pPr>
        <ns0:spacing ns0:after="120" ns0:line="360" ns0:lineRule="auto"/>
        <ns0:ind ns0:firstLine="708"/>
        <ns0:jc ns0:val="both"/>
      </ns0:pPr>
      <ns0:r>
        <ns0: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B — À SUPPRIMER APRÈS CHOIX ———</ns0:t>
      </ns0:r>
    </ns0:p>
    <ns0:p>
      <ns0:pPr>
        <ns0:spacing ns0:after="120" ns0:line="360" ns0:lineRule="auto"/>
        <ns0:ind ns0:firstLine="708"/>
        <ns0:jc ns0:val="both"/>
      </ns0:pPr>
      <ns0:r>
        <ns0: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ns0:t>
      </ns0:r>
    </ns0:p>
    <ns0:p>
      <ns0:pPr>
        <ns0:spacing ns0:after="120" ns0:line="360" ns0:lineRule="auto"/>
        <ns0:ind ns0:firstLine="708"/>
        <ns0:jc ns0:val="both"/>
      </ns0:pPr>
      <ns0:r>
        <ns0: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ns0:t>
      </ns0:r>
    </ns0:p>
    <ns0:p>
      <ns0:pPr>
        <ns0:spacing ns0:after="120" ns0:line="360" ns0:lineRule="auto"/>
        <ns0:ind ns0:firstLine="708"/>
        <ns0:jc ns0:val="both"/>
      </ns0:pPr>
      <ns0:r>
        <ns0: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ns0:t>
      </ns0:r>
    </ns0:p>
    <ns0:p>
      <ns0:pPr>
        <ns0:spacing ns0:after="120" ns0:line="360" ns0:lineRule="auto"/>
        <ns0:ind ns0:firstLine="708"/>
        <ns0:jc ns0:val="both"/>
      </ns0:pPr>
      <ns0:r>
        <ns0: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ns0:t>
      </ns0:r>
    </ns0:p>
    <ns0:p>
      <ns0:pPr>
        <ns0:spacing ns0:after="120" ns0:line="360" ns0:lineRule="auto"/>
        <ns0:ind ns0:firstLine="708"/>
        <ns0:jc ns0:val="both"/>
      </ns0:pPr>
      <ns0:r>
        <ns0: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C — À SUPPRIMER APRÈS CHOIX ———</ns0:t>
      </ns0:r>
    </ns0:p>
    <ns0:p>
      <ns0:pPr>
        <ns0:spacing ns0:after="120" ns0:line="360" ns0:lineRule="auto"/>
        <ns0:ind ns0:firstLine="708"/>
        <ns0:jc ns0:val="both"/>
      </ns0:pPr>
      <ns0:r>
        <ns0: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ns0:t>
      </ns0:r>
    </ns0:p>
    <ns0:p>
      <ns0:pPr>
        <ns0:spacing ns0:after="120" ns0:line="360" ns0:lineRule="auto"/>
        <ns0:ind ns0:firstLine="708"/>
        <ns0:jc ns0:val="both"/>
      </ns0:pPr>
      <ns0:r>
        <ns0: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ns0:t>
      </ns0:r>
    </ns0:p>
    <ns0:p>
      <ns0:pPr>
        <ns0:spacing ns0:after="120" ns0:line="360" ns0:lineRule="auto"/>
        <ns0:ind ns0:firstLine="708"/>
        <ns0:jc ns0:val="both"/>
      </ns0:pPr>
      <ns0:r>
        <ns0: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ns0:t>
      </ns0:r>
    </ns0:p>
    <ns0:p>
      <ns0:pPr>
        <ns0:spacing ns0:after="120" ns0:line="360" ns0:lineRule="auto"/>
        <ns0:ind ns0:firstLine="708"/>
        <ns0:jc ns0:val="both"/>
      </ns0:pPr>
      <ns0:r>
        <ns0: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ns0:t>
      </ns0:r>
    </ns0:p>
    <ns0:p>
      <ns0:pPr>
        <ns0:spacing ns0:after="120" ns0:line="360" ns0:lineRule="auto"/>
        <ns0:ind ns0:firstLine="708"/>
        <ns0:jc ns0:val="both"/>
      </ns0:pPr>
      <ns0:r>
        <ns0: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ns0:t>
      </ns0:r>
    </ns0:p>
    <ns0:p>
      <ns0:pPr>
        <ns0:spacing ns0:after="120" ns0:line="360" ns0:lineRule="auto"/>
        <ns0:ind ns0:firstLine="708"/>
        <ns0:jc ns0:val="both"/>
      </ns0:pPr>
      <ns0:r>
        <ns0:t>Conduit selon une approche Agile, le projet est présenté en trois chapitres — contexte et problématique, méthodologie, implémentation et résultats — précédés de la présente introduction et suivis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0:pPr>
        <ns0:spacing ns0:before="300" ns0:after="120" ns0:line="360" ns0:lineRule="auto"/>
        <ns0:rPr>
          <ns0:b/>
          <ns0:bCs/>
          <ns0:color ns0:val="4472C4" ns0:themeColor="accent1"/>
        </ns0:rPr>
      </ns0:pPr>
      <ns0:r>
        <ns0:t>INTRODUCTION</ns0:t>
      </ns0:r>
    </ns0:p>
    <ns0:p>
      <ns0:pPr>
        <ns0:spacing ns0:before="300" ns0:after="120" ns0:line="360" ns0:lineRule="auto"/>
        <ns0:rPr>
          <ns0:b/>
          <ns0:bCs/>
          <ns0:color ns0:val="4472C4" ns0:themeColor="accent1"/>
        </ns0:rPr>
      </ns0:pPr>
      <ns0:r>
        <ns0: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ns0:t>
      </ns0:r>
    </ns0:p>
    <ns0:p>
      <ns0:pPr>
        <ns0:spacing ns0:before="300" ns0:after="120" ns0:line="360" ns0:lineRule="auto"/>
        <ns0:rPr>
          <ns0:b/>
          <ns0:bCs/>
          <ns0:color ns0:val="4472C4" ns0:themeColor="accent1"/>
        </ns0:rPr>
      </ns0:pPr>
      <ns0:r>
        <ns0:t>1.1 PRÉSENTATION DU CENTRE DE FORMATION ET DU STAGE</ns0:t>
      </ns0:r>
    </ns0:p>
    <ns0:p>
      <ns0:pPr>
        <ns0:spacing ns0:before="300" ns0:after="120" ns0:line="360" ns0:lineRule="auto"/>
        <ns0:rPr>
          <ns0:b/>
          <ns0:bCs/>
          <ns0:color ns0:val="4472C4" ns0:themeColor="accent1"/>
        </ns0:rPr>
      </ns0:pPr>
      <ns0:r>
        <ns0: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ns0:t>
      </ns0:r>
    </ns0:p>
    <ns0:p>
      <ns0:pPr>
        <ns0:spacing ns0:before="300" ns0:after="120" ns0:line="360" ns0:lineRule="auto"/>
        <ns0:rPr>
          <ns0:b/>
          <ns0:bCs/>
          <ns0:color ns0:val="4472C4" ns0:themeColor="accent1"/>
        </ns0:rPr>
      </ns0:pPr>
      <ns0:r>
        <ns0: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ns0:t>
      </ns0:r>
    </ns0:p>
    <ns0:p>
      <ns0:pPr>
        <ns0:spacing ns0:before="300" ns0:after="120" ns0:line="360" ns0:lineRule="auto"/>
        <ns0:rPr>
          <ns0:b/>
          <ns0:bCs/>
          <ns0:color ns0:val="4472C4" ns0:themeColor="accent1"/>
        </ns0:rPr>
      </ns0:pPr>
      <ns0:r>
        <ns0: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ns0:t>
      </ns0:r>
    </ns0:p>
    <ns0:p>
      <ns0:pPr>
        <ns0:spacing ns0:before="300" ns0:after="120" ns0:line="360" ns0:lineRule="auto"/>
        <ns0:rPr>
          <ns0:b/>
          <ns0:bCs/>
          <ns0:color ns0:val="4472C4" ns0:themeColor="accent1"/>
        </ns0:rPr>
      </ns0:pPr>
      <ns0:r>
        <ns0:t>1.2 PRÉSENTATION DES SERVICES OBC ET DECC</ns0:t>
      </ns0:r>
    </ns0:p>
    <ns0:p>
      <ns0:pPr>
        <ns0:spacing ns0:before="300" ns0:after="120" ns0:line="360" ns0:lineRule="auto"/>
        <ns0:rPr>
          <ns0:b/>
          <ns0:bCs/>
          <ns0:color ns0:val="4472C4" ns0:themeColor="accent1"/>
        </ns0:rPr>
      </ns0:pPr>
      <ns0:r>
        <ns0: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0:pPr>
        <ns0:spacing ns0:before="300" ns0:after="120" ns0:line="360" ns0:lineRule="auto"/>
        <ns0:rPr>
          <ns0:b/>
          <ns0:bCs/>
          <ns0:color ns0:val="4472C4" ns0:themeColor="accent1"/>
        </ns0:rPr>
      </ns0:pPr>
      <ns0:r>
        <ns0:t>1.2.1 L'Office du Baccalauréat du Cameroun (OBC)</ns0:t>
      </ns0:r>
    </ns0:p>
    <ns0:p>
      <ns0:pPr>
        <ns0:spacing ns0:before="300" ns0:after="120" ns0:line="360" ns0:lineRule="auto"/>
        <ns0:rPr>
          <ns0:b/>
          <ns0:bCs/>
          <ns0:color ns0:val="4472C4" ns0:themeColor="accent1"/>
        </ns0:rPr>
      </ns0:pPr>
      <ns0:r>
        <ns0: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[5]. Son siège est établi à Yaoundé ; il est accessible via le site officiel www.officedubac.cm [1].</ns0:t>
      </ns0:r>
    </ns0:p>
    <ns0:p>
      <ns0:pPr>
        <ns0:spacing ns0:before="300" ns0:after="120" ns0:line="360" ns0:lineRule="auto"/>
        <ns0:rPr>
          <ns0:b/>
          <ns0:bCs/>
          <ns0:color ns0:val="4472C4" ns0:themeColor="accent1"/>
        </ns0:rPr>
      </ns0:pPr>
      <ns0:r>
        <ns0:t>Dans le cadre de notre projet, nous nous intéressons spécifiquement aux missions de l'OBC relatives à la gestion, la conservation, la délivrance et le retrait des documents scolaires. Ces missions comprennent notamment :</ns0:t>
      </ns0:r>
    </ns0:p>
    <ns0:p>
      <ns0:pPr>
        <ns0:spacing ns0:before="300" ns0:after="120" ns0:line="360" ns0:lineRule="auto"/>
        <ns0:rPr>
          <ns0:b/>
          <ns0:bCs/>
          <ns0:color ns0:val="4472C4" ns0:themeColor="accent1"/>
        </ns0:rPr>
      </ns0:pPr>
      <ns0:r>
        <ns0:rPr>
          <ns0:b/>
          <ns0:bCs/>
        </ns0:rPr>
        <ns0:t xml:space="preserve">La collation des diplômes : </ns0:t>
      </ns0:r>
      <ns0:r>
        <ns0:t>l'OBC est chargé de la délivrance officielle des diplômes du second cycle en collaboration avec le MINESEC, après délibération des jurys d'examens.</ns0:t>
      </ns0:r>
    </ns0:p>
    <ns0:p>
      <ns0:pPr>
        <ns0:spacing ns0:before="300" ns0:after="120" ns0:line="360" ns0:lineRule="auto"/>
        <ns0:rPr>
          <ns0:b/>
          <ns0:bCs/>
          <ns0:color ns0:val="4472C4" ns0:themeColor="accent1"/>
        </ns0:rPr>
      </ns0:pPr>
      <ns0:r>
        <ns0:rPr>
          <ns0:b/>
          <ns0:bCs/>
        </ns0:rPr>
        <ns0:t xml:space="preserve">La conservation des archives : </ns0:t>
      </ns0:r>
      <ns0:r>
        <ns0:t>l'OBC conserve les archives des résultats et des diplômes délivrés, ce qui constitue la base de toute vérification ou demande ultérieure de documents.</ns0:t>
      </ns0:r>
    </ns0:p>
    <ns0:p>
      <ns0:pPr>
        <ns0:spacing ns0:before="300" ns0:after="120" ns0:line="360" ns0:lineRule="auto"/>
        <ns0:rPr>
          <ns0:b/>
          <ns0:bCs/>
          <ns0:color ns0:val="4472C4" ns0:themeColor="accent1"/>
        </ns0:rPr>
      </ns0:pPr>
      <ns0:r>
        <ns0:rPr>
          <ns0:b/>
          <ns0:bCs/>
        </ns0:rPr>
        <ns0:t xml:space="preserve">La délivrance des relevés de notes et duplicatas : en cas de perte ou de détérioration d'un document officiel, l'OBC est compétent pour instruire et traiter les demandes de duplicatas ou d'attestations de résultats [4].</ns0:t>
      </ns0:r>
      <ns0:r>
        <ns0:t/>
      </ns0:r>
    </ns0:p>
    <ns0:p>
      <ns0:pPr>
        <ns0:spacing ns0:before="300" ns0:after="120" ns0:line="360" ns0:lineRule="auto"/>
        <ns0:rPr>
          <ns0:b/>
          <ns0:bCs/>
          <ns0:color ns0:val="4472C4" ns0:themeColor="accent1"/>
        </ns0:rPr>
      </ns0:pPr>
      <ns0:r>
        <ns0:rPr>
          <ns0:b/>
          <ns0:bCs/>
        </ns0:rPr>
        <ns0:t xml:space="preserve">Les antennes régionales : </ns0:t>
      </ns0:r>
      <ns0:r>
        <ns0:t>depuis 2021, l'OBC dispose d'antennes régionales qui servent de points de retrait physiques pour les diplômés, réduisant ainsi la nécessité de se déplacer jusqu'au siège central [1].</ns0:t>
      </ns0:r>
    </ns0:p>
    <ns0:p>
      <ns0:pPr>
        <ns0:spacing ns0:before="300" ns0:after="120" ns0:line="360" ns0:lineRule="auto"/>
        <ns0:rPr>
          <ns0:b/>
          <ns0:bCs/>
          <ns0:color ns0:val="4472C4" ns0:themeColor="accent1"/>
        </ns0:rPr>
      </ns0:pPr>
      <ns0:r>
        <ns0:t>1.2.2 La Direction des Examens, des Concours et de la Certification (DECC)</ns0:t>
      </ns0:r>
    </ns0:p>
    <ns0:p>
      <ns0:pPr>
        <ns0:spacing ns0:before="300" ns0:after="120" ns0:line="360" ns0:lineRule="auto"/>
        <ns0:rPr>
          <ns0:b/>
          <ns0:bCs/>
          <ns0:color ns0:val="4472C4" ns0:themeColor="accent1"/>
        </ns0:rPr>
      </ns0:pPr>
      <ns0:r>
        <ns0: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ns0:t>
      </ns0:r>
    </ns0:p>
    <ns0:p>
      <ns0:pPr>
        <ns0:spacing ns0:before="300" ns0:after="120" ns0:line="360" ns0:lineRule="auto"/>
        <ns0:rPr>
          <ns0:b/>
          <ns0:bCs/>
          <ns0:color ns0:val="4472C4" ns0:themeColor="accent1"/>
        </ns0:rPr>
      </ns0:pPr>
      <ns0:r>
        <ns0:t>Dans le périmètre de notre projet, les missions pertinentes de la DECC sont les suivantes :</ns0:t>
      </ns0:r>
    </ns0:p>
    <ns0:p>
      <ns0:pPr>
        <ns0:spacing ns0:before="300" ns0:after="120" ns0:line="360" ns0:lineRule="auto"/>
        <ns0:rPr>
          <ns0:b/>
          <ns0:bCs/>
          <ns0:color ns0:val="4472C4" ns0:themeColor="accent1"/>
        </ns0:rPr>
      </ns0:pPr>
      <ns0:r>
        <ns0:rPr>
          <ns0:b/>
          <ns0:bCs/>
        </ns0:rPr>
        <ns0:t xml:space="preserve">L'organisation des examens du premier cycle : </ns0:t>
      </ns0:r>
      <ns0:r>
        <ns0:t>la DECC est responsable des examens certificatifs du premier cycle de l'enseignement secondaire, notamment le Brevet d'Études du Premier Cycle (BEPC) et les Certificats d'Aptitude Professionnelle (CAP).</ns0:t>
      </ns0:r>
    </ns0:p>
    <ns0:p>
      <ns0:pPr>
        <ns0:spacing ns0:before="300" ns0:after="120" ns0:line="360" ns0:lineRule="auto"/>
        <ns0:rPr>
          <ns0:b/>
          <ns0:bCs/>
          <ns0:color ns0:val="4472C4" ns0:themeColor="accent1"/>
        </ns0:rPr>
      </ns0:pPr>
      <ns0:r>
        <ns0:rPr>
          <ns0:b/>
          <ns0:bCs/>
        </ns0:rPr>
        <ns0:t xml:space="preserve">La certification et la délivrance des diplômes du premier cycle : </ns0:t>
      </ns0:r>
      <ns0:r>
        <ns0:t>à l'issue des délibérations, la DECC assure la production et la remise des diplômes correspondants aux candidats admis.</ns0:t>
      </ns0:r>
    </ns0:p>
    <ns0:p>
      <ns0:pPr>
        <ns0:spacing ns0:before="300" ns0:after="120" ns0:line="360" ns0:lineRule="auto"/>
        <ns0:rPr>
          <ns0:b/>
          <ns0:bCs/>
          <ns0:color ns0:val="4472C4" ns0:themeColor="accent1"/>
        </ns0:rPr>
      </ns0:pPr>
      <ns0:r>
        <ns0:rPr>
          <ns0:b/>
          <ns0:bCs/>
        </ns0:rPr>
        <ns0:t xml:space="preserve">La centralisation et la conservation des archives : </ns0:t>
      </ns0:r>
      <ns0:r>
        <ns0:t>la DECC centralise les archives relatives aux examens et concours relevant de sa compétence, constituant ainsi la base documentaire pour les demandes de duplicatas ou de relevés.</ns0:t>
      </ns0:r>
    </ns0:p>
    <ns0:p>
      <ns0:pPr>
        <ns0:spacing ns0:before="300" ns0:after="120" ns0:line="360" ns0:lineRule="auto"/>
        <ns0:rPr>
          <ns0:b/>
          <ns0:bCs/>
          <ns0:color ns0:val="4472C4" ns0:themeColor="accent1"/>
        </ns0:rPr>
      </ns0:pPr>
      <ns0:r>
        <ns0:rPr>
          <ns0:b/>
          <ns0:bCs/>
        </ns0:rPr>
        <ns0:t xml:space="preserve">Le contrôle de l'authenticité des diplômes : </ns0:t>
      </ns0:r>
      <ns0:r>
        <ns0:t>la DECC veille à la vérification de la conformité et de l'authenticité des documents délivrés sous son autorité.</ns0:t>
      </ns0:r>
    </ns0:p>
    <ns0:p>
      <ns0:pPr>
        <ns0:spacing ns0:before="300" ns0:after="120" ns0:line="360" ns0:lineRule="auto"/>
        <ns0:rPr>
          <ns0:b/>
          <ns0:bCs/>
          <ns0:color ns0:val="4472C4" ns0:themeColor="accent1"/>
        </ns0:rPr>
      </ns0:pPr>
      <ns0:r>
        <ns0:t>1.2.3 Complémentarité OBC / DECC</ns0:t>
      </ns0:r>
    </ns0:p>
    <ns0:p>
      <ns0:pPr>
        <ns0:spacing ns0:before="300" ns0:after="120" ns0:line="360" ns0:lineRule="auto"/>
        <ns0:rPr>
          <ns0:b/>
          <ns0:bCs/>
          <ns0:color ns0:val="4472C4" ns0:themeColor="accent1"/>
        </ns0:rPr>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ns0:t>
      </ns0:r>
    </ns0:p>
    <ns0:p>
      <ns0:pPr>
        <ns0:spacing ns0:before="300" ns0:after="120" ns0:line="360" ns0:lineRule="auto"/>
        <ns0:rPr>
          <ns0:b/>
          <ns0:bCs/>
          <ns0:color ns0:val="4472C4" ns0:themeColor="accent1"/>
        </ns0:rPr>
      </ns0:pPr>
      <ns0:r>
        <ns0:t>1.3 ANALYSE DE L'EXISTANT</ns0:t>
      </ns0:r>
    </ns0:p>
    <ns0:p>
      <ns0:pPr>
        <ns0:spacing ns0:before="300" ns0:after="120" ns0:line="360" ns0:lineRule="auto"/>
        <ns0:rPr>
          <ns0:b/>
          <ns0:bCs/>
          <ns0:color ns0:val="4472C4" ns0:themeColor="accent1"/>
        </ns0:rPr>
      </ns0:pPr>
      <ns0:r>
        <ns0:t>1.3.1 Présentation du fonctionnement actuel</ns0:t>
      </ns0:r>
    </ns0:p>
    <ns0:p>
      <ns0:pPr>
        <ns0:spacing ns0:before="300" ns0:after="120" ns0:line="360" ns0:lineRule="auto"/>
        <ns0:rPr>
          <ns0:b/>
          <ns0:bCs/>
          <ns0:color ns0:val="4472C4" ns0:themeColor="accent1"/>
        </ns0:rPr>
      </ns0:pPr>
      <ns0:r>
        <ns0: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ns0:t>
      </ns0:r>
    </ns0:p>
    <ns0:p>
      <ns0:pPr>
        <ns0:spacing ns0:before="300" ns0:after="120" ns0:line="360" ns0:lineRule="auto"/>
        <ns0:rPr>
          <ns0:b/>
          <ns0:bCs/>
          <ns0:color ns0:val="4472C4" ns0:themeColor="accent1"/>
        </ns0:rPr>
      </ns0:pPr>
      <ns0:r>
        <ns0:t>Sur le plan officiel, l'OBC organise le retrait dans ses dix antennes régionales [1]. Le lauréat doit se présenter en personne, muni d'une pièce d'identité en cours de validité (carte nationale d'identité ou passeport ; les récépissés ne sont pas acceptés) [4][8]. À l'antenne régionale du Centre à Yaoundé, un planning de retrait distingue les sessions et fixe des horaires de service généralement de 7 h 30 à 15 h [6][7]. Pour certaines démarches, comme le retrait d'une attestation de non-délivrance, la fenêtre d'accueil peut être très restreinte [8].</ns0:t>
      </ns0:r>
    </ns0:p>
    <ns0:p>
      <ns0:pPr>
        <ns0:spacing ns0:before="300" ns0:after="120" ns0:line="360" ns0:lineRule="auto"/>
        <ns0:rPr>
          <ns0:b/>
          <ns0:bCs/>
          <ns0:color ns0:val="4472C4" ns0:themeColor="accent1"/>
        </ns0:rPr>
      </ns0:pPr>
      <ns0:r>
        <ns0:t>Pour la session 2024, le retrait gratuit des diplômes était possible jusqu'au 31 décembre 2025 ; au-delà de cette date, des frais de pénalité pour retrait tardif de 25 000 FCFA sont appliqués [6][7]. Ce dispositif illustre l'importance d'une information individualisée et traçable : un diplômé peut être pénalisé financièrement sans négligence de sa part, faute d'avoir été informé à temps.</ns0:t>
      </ns0:r>
    </ns0:p>
    <ns0:p>
      <ns0:pPr>
        <ns0:spacing ns0:before="300" ns0:after="120" ns0:line="360" ns0:lineRule="auto"/>
        <ns0:rPr>
          <ns0:b/>
          <ns0:bCs/>
          <ns0:color ns0:val="4472C4" ns0:themeColor="accent1"/>
        </ns0:rPr>
      </ns0:pPr>
      <ns0:r>
        <ns0: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[6][7]. Les demandes de duplicata exigent un dossier papier (demande adressée au directeur général, photocopie de la CNI, déclaration de perte, décharge du bordereau de réussite, etc.), avec des tarifs officiels de 10 000 FCFA pour un relevé et 15 000 FCFA pour un diplôme [4]. Le règlement s'effectue sur place ; il n'existe pas, à ce jour, de portail national de suivi des demandes pour l'usager.</ns0:t>
      </ns0:r>
    </ns0:p>
    <ns0:p>
      <ns0:pPr>
        <ns0:spacing ns0:before="300" ns0:after="120" ns0:line="360" ns0:lineRule="auto"/>
        <ns0:rPr>
          <ns0:b/>
          <ns0:bCs/>
          <ns0:color ns0:val="4472C4" ns0:themeColor="accent1"/>
        </ns0:rPr>
      </ns0:pPr>
      <ns0:r>
        <ns0:t>Pour les lauréats résidant à l'étranger, une procuration légalisée par une autorité diplomatique ou consulaire camerounaise est requise ; le mandataire se présente ensuite à l'antenne et l'expédition du document reste à la charge du demandeur [4][8]. La DECC, de son côté, assure le premier cycle (BEPC, CAP) selon un schéma comparable : dépôt et retrait physiques, instruction manuelle des dossiers, sans chaîne numérique unifiée avec l'OBC.</ns0:t>
      </ns0:r>
    </ns0:p>
    <ns0:p>
      <ns0:pPr>
        <ns0:spacing ns0:before="300" ns0:after="120" ns0:line="360" ns0:lineRule="auto"/>
        <ns0:rPr>
          <ns0:b/>
          <ns0:bCs/>
          <ns0:color ns0:val="4472C4" ns0:themeColor="accent1"/>
        </ns0:rPr>
      </ns0:pPr>
      <ns0:r>
        <ns0:t>1.3.2 Outils utilisés</ns0:t>
      </ns0:r>
    </ns0:p>
    <ns0:p>
      <ns0:pPr>
        <ns0:spacing ns0:before="300" ns0:after="120" ns0:line="360" ns0:lineRule="auto"/>
        <ns0:rPr>
          <ns0:b/>
          <ns0:bCs/>
          <ns0:color ns0:val="4472C4" ns0:themeColor="accent1"/>
        </ns0:rPr>
      </ns0:pPr>
      <ns0:r>
        <ns0:t>L'ensemble des opérations de gestion des documents scolaires repose sur des outils informels et non spécialisés, notamment :</ns0:t>
      </ns0:r>
    </ns0:p>
    <ns0:p>
      <ns0:pPr>
        <ns0:spacing ns0:before="300" ns0:after="120" ns0:line="360" ns0:lineRule="auto"/>
        <ns0:rPr>
          <ns0:b/>
          <ns0:bCs/>
          <ns0:color ns0:val="4472C4" ns0:themeColor="accent1"/>
        </ns0:rPr>
      </ns0:pPr>
      <ns0:r>
        <ns0:rPr>
          <ns0:b/>
          <ns0:bCs/>
        </ns0:rPr>
        <ns0:t xml:space="preserve">Registres papier et fichiers bureautiques : </ns0:t>
      </ns0:r>
      <ns0:r>
        <ns0:t>enregistrement manuel des retraits effectués, sans base de données centralisée ni système de recherche rapide.</ns0:t>
      </ns0:r>
    </ns0:p>
    <ns0:p>
      <ns0:pPr>
        <ns0:spacing ns0:before="300" ns0:after="120" ns0:line="360" ns0:lineRule="auto"/>
        <ns0:rPr>
          <ns0:b/>
          <ns0:bCs/>
          <ns0:color ns0:val="4472C4" ns0:themeColor="accent1"/>
        </ns0:rPr>
      </ns0:pPr>
      <ns0:r>
        <ns0:rPr>
          <ns0:b/>
          <ns0:bCs/>
        </ns0:rPr>
        <ns0:t xml:space="preserve">Messagerie informelle (WhatsApp, SMS, affichage) : </ns0:t>
      </ns0:r>
      <ns0:r>
        <ns0:t>seuls canaux disponibles pour informer les élèves de la disponibilité de leurs documents, sans garantie d'exhaustivité ni de fiabilité.</ns0:t>
      </ns0:r>
    </ns0:p>
    <ns0:p>
      <ns0:pPr>
        <ns0:spacing ns0:before="300" ns0:after="120" ns0:line="360" ns0:lineRule="auto"/>
        <ns0:rPr>
          <ns0:b/>
          <ns0:bCs/>
          <ns0:color ns0:val="4472C4" ns0:themeColor="accent1"/>
        </ns0:rPr>
      </ns0:pPr>
      <ns0:r>
        <ns0:rPr>
          <ns0:b/>
          <ns0:bCs/>
        </ns0:rPr>
        <ns0:t xml:space="preserve">Guichets physiques : </ns0:t>
      </ns0:r>
      <ns0:r>
        <ns0:t>seul point de contact entre l'usager et l'administration pour toute démarche liée aux documents scolaires.</ns0:t>
      </ns0:r>
    </ns0:p>
    <ns0:p>
      <ns0:pPr>
        <ns0:spacing ns0:before="300" ns0:after="120" ns0:line="360" ns0:lineRule="auto"/>
        <ns0:rPr>
          <ns0:b/>
          <ns0:bCs/>
          <ns0:color ns0:val="4472C4" ns0:themeColor="accent1"/>
        </ns0:rPr>
      </ns0:pPr>
      <ns0:r>
        <ns0:t>1.4 CRITIQUE DE L'EXISTANT</ns0:t>
      </ns0:r>
    </ns0:p>
    <ns0:p>
      <ns0:pPr>
        <ns0:spacing ns0:before="300" ns0:after="120" ns0:line="360" ns0:lineRule="auto"/>
        <ns0:rPr>
          <ns0:b/>
          <ns0:bCs/>
          <ns0:color ns0:val="4472C4" ns0:themeColor="accent1"/>
        </ns0:rPr>
      </ns0:pPr>
      <ns0:r>
        <ns0:t>L'analyse du dispositif actuel met en évidence un écart persistant entre des procédures officielles documentées et une expérience usager marquée par l'incertitude, les déplacements répétés et l'absence de visibilité en temps réel.</ns0:t>
      </ns0:r>
    </ns0:p>
    <ns0:p>
      <ns0:pPr>
        <ns0:spacing ns0:before="300" ns0:after="120" ns0:line="360" ns0:lineRule="auto"/>
        <ns0:rPr>
          <ns0:b/>
          <ns0:bCs/>
          <ns0:color ns0:val="4472C4" ns0:themeColor="accent1"/>
        </ns0:rPr>
      </ns0:pPr>
      <ns0:r>
        <ns0:rPr>
          <ns0:b/>
          <ns0:bCs/>
        </ns0:rPr>
        <ns0:t xml:space="preserve">Manque d'information officielle et inclusive : la diffusion via WhatsApp ou les réseaux sociaux n'atteint pas tous les diplômés. Or, pour certaines sessions, le retrait gratuit est limité dans le temps ; passé le délai fixé, des pénalités de 25 000 FCFA s'appliquent [6][7]. Des lauréats peuvent ainsi être pénalisés sans négligence, faute d'avoir reçu une information individualisée.</ns0:t>
      </ns0:r>
      <ns0:r>
        <ns0:t/>
      </ns0:r>
    </ns0:p>
    <ns0:p>
      <ns0:pPr>
        <ns0:spacing ns0:before="300" ns0:after="120" ns0:line="360" ns0:lineRule="auto"/>
        <ns0:rPr>
          <ns0:b/>
          <ns0:bCs/>
          <ns0:color ns0:val="4472C4" ns0:themeColor="accent1"/>
        </ns0:rPr>
      </ns0:pPr>
      <ns0:r>
        <ns0:rPr>
          <ns0:b/>
          <ns0:bCs/>
        </ns0:rPr>
        <ns0:t xml:space="preserve">Contraintes horaires et organisationnelles rigides : le retrait reste conditionné par la présence physique, des plages horaires fixes et, pour certaines démarches, des créneaux très étroits [6][7][8]. Cela favorise les files d'attente et les déplacements infructueux, particulièrement coûteux pour les usagers venant de l'intérieur du pays ou de la diaspora.</ns0:t>
      </ns0:r>
      <ns0:r>
        <ns0:t/>
      </ns0:r>
    </ns0:p>
    <ns0:p>
      <ns0:pPr>
        <ns0:spacing ns0:before="300" ns0:after="120" ns0:line="360" ns0:lineRule="auto"/>
        <ns0:rPr>
          <ns0:b/>
          <ns0:bCs/>
          <ns0:color ns0:val="4472C4" ns0:themeColor="accent1"/>
        </ns0:rPr>
      </ns0:pPr>
      <ns0:r>
        <ns0:rPr>
          <ns0:b/>
          <ns0:bCs/>
        </ns0:rPr>
        <ns0:t xml:space="preserve">Procédures lourdes et peu traçables pour l'usager : les duplicatas et rectifications reposent sur des dossiers papier multiples [4], sans notification automatique de l'état d'instruction. L'usager ne dispose d'aucun identifiant de suivi et doit souvent revenir au guichet pour obtenir une simple information.</ns0:t>
      </ns0:r>
      <ns0:r>
        <ns0:t/>
      </ns0:r>
    </ns0:p>
    <ns0:p>
      <ns0:pPr>
        <ns0:spacing ns0:before="300" ns0:after="120" ns0:line="360" ns0:lineRule="auto"/>
        <ns0:rPr>
          <ns0:b/>
          <ns0:bCs/>
          <ns0:color ns0:val="4472C4" ns0:themeColor="accent1"/>
        </ns0:rPr>
      </ns0:pPr>
      <ns0:r>
        <ns0:rPr>
          <ns0:b/>
          <ns0:bCs/>
        </ns0:rPr>
        <ns0:t xml:space="preserve">Opacité et risque d'intermédiation informelle : </ns0:t>
      </ns0:r>
      <ns0:r>
        <ns0: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ns0:t>
      </ns0:r>
    </ns0:p>
    <ns0:p>
      <ns0:pPr>
        <ns0:spacing ns0:before="300" ns0:after="120" ns0:line="360" ns0:lineRule="auto"/>
        <ns0:rPr>
          <ns0:b/>
          <ns0:bCs/>
          <ns0:color ns0:val="4472C4" ns0:themeColor="accent1"/>
        </ns0:rPr>
      </ns0:pPr>
      <ns0:r>
        <ns0:rPr>
          <ns0:b/>
          <ns0:bCs/>
        </ns0:rPr>
        <ns0:t xml:space="preserve">Absence de suivi des démarches : </ns0:t>
      </ns0:r>
      <ns0:r>
        <ns0:t>les usagers n'ont aucun moyen de connaître l'état d'avancement de leur demande sans se déplacer physiquement jusqu'au service compétent.</ns0:t>
      </ns0:r>
    </ns0:p>
    <ns0:p>
      <ns0:pPr>
        <ns0:spacing ns0:before="300" ns0:after="120" ns0:line="360" ns0:lineRule="auto"/>
        <ns0:rPr>
          <ns0:b/>
          <ns0:bCs/>
          <ns0:color ns0:val="4472C4" ns0:themeColor="accent1"/>
        </ns0:rPr>
      </ns0:pPr>
      <ns0:r>
        <ns0:rPr>
          <ns0:b/>
          <ns0:bCs/>
        </ns0:rPr>
        <ns0:t xml:space="preserve">Charge de travail élevée côté administration : </ns0:t>
      </ns0:r>
      <ns0:r>
        <ns0:t>la gestion manuelle de chaque dossier alourdit la charge des agents, multiplie les risques d'erreurs de saisie et rend difficile la traçabilité des retraits effectués.</ns0:t>
      </ns0:r>
    </ns0:p>
    <ns0:p>
      <ns0:pPr>
        <ns0:spacing ns0:before="300" ns0:after="120" ns0:line="360" ns0:lineRule="auto"/>
        <ns0:rPr>
          <ns0:b/>
          <ns0:bCs/>
          <ns0:color ns0:val="4472C4" ns0:themeColor="accent1"/>
        </ns0:rPr>
      </ns0:pPr>
      <ns0:r>
        <ns0:rPr>
          <ns0:b/>
          <ns0:bCs/>
        </ns0:rPr>
        <ns0:t xml:space="preserve">Impossibilité de pilotage statistique : </ns0:t>
      </ns0:r>
      <ns0:r>
        <ns0:t>l'absence d'une base de données structurée rend impossible la production de statistiques fiables sur les retraits, les demandes en attente et les taux de retrait par session.</ns0:t>
      </ns0:r>
    </ns0:p>
    <ns0:p>
      <ns0:pPr>
        <ns0:spacing ns0:before="300" ns0:after="120" ns0:line="360" ns0:lineRule="auto"/>
        <ns0:rPr>
          <ns0:b/>
          <ns0:bCs/>
          <ns0:color ns0:val="4472C4" ns0:themeColor="accent1"/>
        </ns0:rPr>
      </ns0:pPr>
      <ns0:r>
        <ns0:rPr>
          <ns0:b/>
          <ns0:bCs/>
        </ns0:rPr>
        <ns0:t xml:space="preserve">Absence de solution numérique dédiée : </ns0:t>
      </ns0:r>
      <ns0:r>
        <ns0: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ns0:t>
      </ns0:r>
    </ns0:p>
    <ns0:p>
      <ns0:pPr>
        <ns0:spacing ns0:before="300" ns0:after="120" ns0:line="360" ns0:lineRule="auto"/>
        <ns0:rPr>
          <ns0:b/>
          <ns0:bCs/>
          <ns0:color ns0:val="4472C4" ns0:themeColor="accent1"/>
        </ns0:rPr>
      </ns0:pPr>
      <ns0:r>
        <ns0:t>1.5 ÉLÉMENTS DU CAHIER DES CHARGES</ns0:t>
      </ns0:r>
    </ns0:p>
    <ns0:p>
      <ns0:pPr>
        <ns0:spacing ns0:before="300" ns0:after="120" ns0:line="360" ns0:lineRule="auto"/>
        <ns0:rPr>
          <ns0:b/>
          <ns0:bCs/>
          <ns0:color ns0:val="4472C4" ns0:themeColor="accent1"/>
        </ns0:rPr>
      </ns0:pPr>
      <ns0:r>
        <ns0: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ns0:t>
      </ns0:r>
    </ns0:p>
    <ns0:p>
      <ns0:pPr>
        <ns0:spacing ns0:before="300" ns0:after="120" ns0:line="360" ns0:lineRule="auto"/>
        <ns0:rPr>
          <ns0:b/>
          <ns0:bCs/>
          <ns0:color ns0:val="4472C4" ns0:themeColor="accent1"/>
        </ns0:rPr>
      </ns0:pPr>
      <ns0:r>
        <ns0:t>1.6 COMPARAISON ENTRE LE SYSTÈME ACTUEL ET D-SCOLCAM</ns0:t>
      </ns0:r>
    </ns0:p>
    <ns0:p>
      <ns0:pPr>
        <ns0:spacing ns0:before="300" ns0:after="120" ns0:line="360" ns0:lineRule="auto"/>
        <ns0:rPr>
          <ns0:b/>
          <ns0:bCs/>
          <ns0:color ns0:val="4472C4" ns0:themeColor="accent1"/>
        </ns0:rPr>
      </ns0:pPr>
      <ns0:r>
        <ns0:t>Tableau 1 : Comparatif entre le système manuel actuel et la solution D-SCOLCAM</ns0:t>
      </ns0:r>
    </ns0:p>
    <ns0:tbl>
      <ns0:tblPr>
        <ns0:tblW ns0:w="5000" ns0:type="pct"/>
        <ns0:tblBorders>
          <ns0:top ns0:val="single" ns0:sz="4" ns0:space="0" ns0:color="999999"/>
          <ns0:left ns0:val="single" ns0:sz="4" ns0:space="0" ns0:color="999999"/>
          <ns0:bottom ns0:val="single" ns0:sz="4" ns0:space="0" ns0:color="999999"/>
          <ns0:right ns0:val="single" ns0:sz="4" ns0:space="0" ns0:color="999999"/>
          <ns0:insideH ns0:val="single" ns0:sz="4" ns0:space="0" ns0:color="999999"/>
          <ns0:insideV ns0:val="single" ns0:sz="4" ns0:space="0" ns0:color="999999"/>
        </ns0:tblBorders>
      </ns0:tblPr>
      <ns0:tblGrid>
        <ns0:gridCol ns0:w="1800"/>
        <ns0:gridCol ns0:w="3300"/>
        <ns0:gridCol ns0:w="3300"/>
      </ns0:tblGrid>
      <ns0:tr>
        <ns0:tc>
          <ns0:tcPr>
            <ns0:tcW ns0:w="1800" ns0:type="dxa"/>
            <ns0:shd ns0:val="clear" ns0:color="auto" ns0:fill="F0F0F0"/>
          </ns0:tcPr>
          <ns0:p>
            <ns0:pPr>
              <ns0:spacing ns0:before="300" ns0:after="120" ns0:line="360" ns0:lineRule="auto"/>
              <ns0:rPr>
                <ns0:b/>
                <ns0:bCs/>
                <ns0:color ns0:val="4472C4" ns0:themeColor="accent1"/>
              </ns0:rPr>
            </ns0:pPr>
            <ns0:r>
              <ns0:rPr>
                <ns0:b/>
                <ns0:bCs/>
              </ns0:rPr>
              <ns0:t>Critère</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Système manuel actuel (OBC/DECC)</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Solution proposée (D-SCOLCAM)</ns0:t>
            </ns0:r>
          </ns0:p>
        </ns0:tc>
      </ns0:tr>
      <ns0:tr>
        <ns0:tc>
          <ns0:tcPr>
            <ns0:tcW ns0:w="1800" ns0:type="dxa"/>
          </ns0:tcPr>
          <ns0:p>
            <ns0:pPr>
              <ns0:spacing ns0:before="300" ns0:after="120" ns0:line="360" ns0:lineRule="auto"/>
              <ns0:rPr>
                <ns0:b/>
                <ns0:bCs/>
                <ns0:color ns0:val="4472C4" ns0:themeColor="accent1"/>
              </ns0:rPr>
            </ns0:pPr>
            <ns0:r>
              <ns0:t>Information sur la disponibilité</ns0:t>
            </ns0:r>
          </ns0:p>
        </ns0:tc>
        <ns0:tc>
          <ns0:tcPr>
            <ns0:tcW ns0:w="3300" ns0:type="dxa"/>
          </ns0:tcPr>
          <ns0:p>
            <ns0:pPr>
              <ns0:spacing ns0:before="300" ns0:after="120" ns0:line="360" ns0:lineRule="auto"/>
              <ns0:rPr>
                <ns0:b/>
                <ns0:bCs/>
                <ns0:color ns0:val="4472C4" ns0:themeColor="accent1"/>
              </ns0:rPr>
            </ns0:pPr>
            <ns0:r>
              <ns0:t>Diffusion informelle (WhatsApp, affichage) ; pas de notification individualisée</ns0:t>
            </ns0:r>
          </ns0:p>
        </ns0:tc>
        <ns0:tc>
          <ns0:tcPr>
            <ns0:tcW ns0:w="3300" ns0:type="dxa"/>
          </ns0:tcPr>
          <ns0:p>
            <ns0:pPr>
              <ns0:spacing ns0:before="300" ns0:after="120" ns0:line="360" ns0:lineRule="auto"/>
              <ns0:rPr>
                <ns0:b/>
                <ns0:bCs/>
                <ns0:color ns0:val="4472C4" ns0:themeColor="accent1"/>
              </ns0:rPr>
            </ns0:pPr>
            <ns0:r>
              <ns0:t>Consultation en ligne du statut ; notifications applicatives et par e-mail</ns0:t>
            </ns0:r>
          </ns0:p>
        </ns0:tc>
      </ns0:tr>
      <ns0:tr>
        <ns0:tc>
          <ns0:tcPr>
            <ns0:tcW ns0:w="1800" ns0:type="dxa"/>
          </ns0:tcPr>
          <ns0:p>
            <ns0:pPr>
              <ns0:spacing ns0:before="300" ns0:after="120" ns0:line="360" ns0:lineRule="auto"/>
              <ns0:rPr>
                <ns0:b/>
                <ns0:bCs/>
                <ns0:color ns0:val="4472C4" ns0:themeColor="accent1"/>
              </ns0:rPr>
            </ns0:pPr>
            <ns0:r>
              <ns0:t>Démarches de l'usager</ns0:t>
            </ns0:r>
          </ns0:p>
        </ns0:tc>
        <ns0:tc>
          <ns0:tcPr>
            <ns0:tcW ns0:w="3300" ns0:type="dxa"/>
          </ns0:tcPr>
          <ns0:p>
            <ns0:pPr>
              <ns0:spacing ns0:before="300" ns0:after="120" ns0:line="360" ns0:lineRule="auto"/>
              <ns0:rPr>
                <ns0:b/>
                <ns0:bCs/>
                <ns0:color ns0:val="4472C4" ns0:themeColor="accent1"/>
              </ns0:rPr>
            </ns0:pPr>
            <ns0:r>
              <ns0:t>Déplacements multiples au guichet pour vérifier, déposer, payer et retirer</ns0:t>
            </ns0:r>
          </ns0:p>
        </ns0:tc>
        <ns0:tc>
          <ns0:tcPr>
            <ns0:tcW ns0:w="3300" ns0:type="dxa"/>
          </ns0:tcPr>
          <ns0:p>
            <ns0:pPr>
              <ns0:spacing ns0:before="300" ns0:after="120" ns0:line="360" ns0:lineRule="auto"/>
              <ns0:rPr>
                <ns0:b/>
                <ns0:bCs/>
                <ns0:color ns0:val="4472C4" ns0:themeColor="accent1"/>
              </ns0:rPr>
            </ns0:pPr>
            <ns0:r>
              <ns0:t>Parcours en ligne : demande, suivi, paiement et rendez-vous avant le déplacement</ns0:t>
            </ns0:r>
          </ns0:p>
        </ns0:tc>
      </ns0:tr>
      <ns0:tr>
        <ns0:tc>
          <ns0:tcPr>
            <ns0:tcW ns0:w="1800" ns0:type="dxa"/>
          </ns0:tcPr>
          <ns0:p>
            <ns0:pPr>
              <ns0:spacing ns0:before="300" ns0:after="120" ns0:line="360" ns0:lineRule="auto"/>
              <ns0:rPr>
                <ns0:b/>
                <ns0:bCs/>
                <ns0:color ns0:val="4472C4" ns0:themeColor="accent1"/>
              </ns0:rPr>
            </ns0:pPr>
            <ns0:r>
              <ns0:t>Suivi des demandes</ns0:t>
            </ns0:r>
          </ns0:p>
        </ns0:tc>
        <ns0:tc>
          <ns0:tcPr>
            <ns0:tcW ns0:w="3300" ns0:type="dxa"/>
          </ns0:tcPr>
          <ns0:p>
            <ns0:pPr>
              <ns0:spacing ns0:before="300" ns0:after="120" ns0:line="360" ns0:lineRule="auto"/>
              <ns0:rPr>
                <ns0:b/>
                <ns0:bCs/>
                <ns0:color ns0:val="4472C4" ns0:themeColor="accent1"/>
              </ns0:rPr>
            </ns0:pPr>
            <ns0:r>
              <ns0:t>Aucun identifiant de suivi ; information obtenue sur place</ns0:t>
            </ns0:r>
          </ns0:p>
        </ns0:tc>
        <ns0:tc>
          <ns0:tcPr>
            <ns0:tcW ns0:w="3300" ns0:type="dxa"/>
          </ns0:tcPr>
          <ns0:p>
            <ns0:pPr>
              <ns0:spacing ns0:before="300" ns0:after="120" ns0:line="360" ns0:lineRule="auto"/>
              <ns0:rPr>
                <ns0:b/>
                <ns0:bCs/>
                <ns0:color ns0:val="4472C4" ns0:themeColor="accent1"/>
              </ns0:rPr>
            </ns0:pPr>
            <ns0:r>
              <ns0:t>Suivi en temps réel du statut de chaque demande et document</ns0:t>
            </ns0:r>
          </ns0:p>
        </ns0:tc>
      </ns0:tr>
      <ns0:tr>
        <ns0:tc>
          <ns0:tcPr>
            <ns0:tcW ns0:w="1800" ns0:type="dxa"/>
          </ns0:tcPr>
          <ns0:p>
            <ns0:pPr>
              <ns0:spacing ns0:before="300" ns0:after="120" ns0:line="360" ns0:lineRule="auto"/>
              <ns0:rPr>
                <ns0:b/>
                <ns0:bCs/>
                <ns0:color ns0:val="4472C4" ns0:themeColor="accent1"/>
              </ns0:rPr>
            </ns0:pPr>
            <ns0:r>
              <ns0:t>Paiement</ns0:t>
            </ns0:r>
          </ns0:p>
        </ns0:tc>
        <ns0:tc>
          <ns0:tcPr>
            <ns0:tcW ns0:w="3300" ns0:type="dxa"/>
          </ns0:tcPr>
          <ns0:p>
            <ns0:pPr>
              <ns0:spacing ns0:before="300" ns0:after="120" ns0:line="360" ns0:lineRule="auto"/>
              <ns0:rPr>
                <ns0:b/>
                <ns0:bCs/>
                <ns0:color ns0:val="4472C4" ns0:themeColor="accent1"/>
              </ns0:rPr>
            </ns0:pPr>
            <ns0:r>
              <ns0:t>Règlement au guichet uniquement</ns0:t>
            </ns0:r>
          </ns0:p>
        </ns0:tc>
        <ns0:tc>
          <ns0:tcPr>
            <ns0:tcW ns0:w="3300" ns0:type="dxa"/>
          </ns0:tcPr>
          <ns0:p>
            <ns0:pPr>
              <ns0:spacing ns0:before="300" ns0:after="120" ns0:line="360" ns0:lineRule="auto"/>
              <ns0:rPr>
                <ns0:b/>
                <ns0:bCs/>
                <ns0:color ns0:val="4472C4" ns0:themeColor="accent1"/>
              </ns0:rPr>
            </ns0:pPr>
            <ns0:r>
              <ns0:t>Paiement applicatif avec génération de reçu (préparation à Mobile Money)</ns0:t>
            </ns0:r>
          </ns0:p>
        </ns0:tc>
      </ns0:tr>
      <ns0:tr>
        <ns0:tc>
          <ns0:tcPr>
            <ns0:tcW ns0:w="1800" ns0:type="dxa"/>
          </ns0:tcPr>
          <ns0:p>
            <ns0:pPr>
              <ns0:spacing ns0:before="300" ns0:after="120" ns0:line="360" ns0:lineRule="auto"/>
              <ns0:rPr>
                <ns0:b/>
                <ns0:bCs/>
                <ns0:color ns0:val="4472C4" ns0:themeColor="accent1"/>
              </ns0:rPr>
            </ns0:pPr>
            <ns0:r>
              <ns0:t>Planification des retraits</ns0:t>
            </ns0:r>
          </ns0:p>
        </ns0:tc>
        <ns0:tc>
          <ns0:tcPr>
            <ns0:tcW ns0:w="3300" ns0:type="dxa"/>
          </ns0:tcPr>
          <ns0:p>
            <ns0:pPr>
              <ns0:spacing ns0:before="300" ns0:after="120" ns0:line="360" ns0:lineRule="auto"/>
              <ns0:rPr>
                <ns0:b/>
                <ns0:bCs/>
                <ns0:color ns0:val="4472C4" ns0:themeColor="accent1"/>
              </ns0:rPr>
            </ns0:pPr>
            <ns0:r>
              <ns0:t>Files d'attente ; planning antenne peu visible pour l'usager</ns0:t>
            </ns0:r>
          </ns0:p>
        </ns0:tc>
        <ns0:tc>
          <ns0:tcPr>
            <ns0:tcW ns0:w="3300" ns0:type="dxa"/>
          </ns0:tcPr>
          <ns0:p>
            <ns0:pPr>
              <ns0:spacing ns0:before="300" ns0:after="120" ns0:line="360" ns0:lineRule="auto"/>
              <ns0:rPr>
                <ns0:b/>
                <ns0:bCs/>
                <ns0:color ns0:val="4472C4" ns0:themeColor="accent1"/>
              </ns0:rPr>
            </ns0:pPr>
            <ns0:r>
              <ns0:t>Prise de rendez-vous avec quota journalier et créneaux horaires</ns0:t>
            </ns0:r>
          </ns0:p>
        </ns0:tc>
      </ns0:tr>
      <ns0:tr>
        <ns0:tc>
          <ns0:tcPr>
            <ns0:tcW ns0:w="1800" ns0:type="dxa"/>
          </ns0:tcPr>
          <ns0:p>
            <ns0:pPr>
              <ns0:spacing ns0:before="300" ns0:after="120" ns0:line="360" ns0:lineRule="auto"/>
              <ns0:rPr>
                <ns0:b/>
                <ns0:bCs/>
                <ns0:color ns0:val="4472C4" ns0:themeColor="accent1"/>
              </ns0:rPr>
            </ns0:pPr>
            <ns0:r>
              <ns0:t>Traçabilité</ns0:t>
            </ns0:r>
          </ns0:p>
        </ns0:tc>
        <ns0:tc>
          <ns0:tcPr>
            <ns0:tcW ns0:w="3300" ns0:type="dxa"/>
          </ns0:tcPr>
          <ns0:p>
            <ns0:pPr>
              <ns0:spacing ns0:before="300" ns0:after="120" ns0:line="360" ns0:lineRule="auto"/>
              <ns0:rPr>
                <ns0:b/>
                <ns0:bCs/>
                <ns0:color ns0:val="4472C4" ns0:themeColor="accent1"/>
              </ns0:rPr>
            </ns0:pPr>
            <ns0:r>
              <ns0:t>Registres papier et fichiers dispersés</ns0:t>
            </ns0:r>
          </ns0:p>
        </ns0:tc>
        <ns0:tc>
          <ns0:tcPr>
            <ns0:tcW ns0:w="3300" ns0:type="dxa"/>
          </ns0:tcPr>
          <ns0:p>
            <ns0:pPr>
              <ns0:spacing ns0:before="300" ns0:after="120" ns0:line="360" ns0:lineRule="auto"/>
              <ns0:rPr>
                <ns0:b/>
                <ns0:bCs/>
                <ns0:color ns0:val="4472C4" ns0:themeColor="accent1"/>
              </ns0:rPr>
            </ns0:pPr>
            <ns0:r>
              <ns0:t>Historique centralisé des retraits et journal d'audit</ns0:t>
            </ns0:r>
          </ns0:p>
        </ns0:tc>
      </ns0:tr>
      <ns0:tr>
        <ns0:tc>
          <ns0:tcPr>
            <ns0:tcW ns0:w="1800" ns0:type="dxa"/>
          </ns0:tcPr>
          <ns0:p>
            <ns0:pPr>
              <ns0:spacing ns0:before="300" ns0:after="120" ns0:line="360" ns0:lineRule="auto"/>
              <ns0:rPr>
                <ns0:b/>
                <ns0:bCs/>
                <ns0:color ns0:val="4472C4" ns0:themeColor="accent1"/>
              </ns0:rPr>
            </ns0:pPr>
            <ns0:r>
              <ns0:t>Sécurité et accès</ns0:t>
            </ns0:r>
          </ns0:p>
        </ns0:tc>
        <ns0:tc>
          <ns0:tcPr>
            <ns0:tcW ns0:w="3300" ns0:type="dxa"/>
          </ns0:tcPr>
          <ns0:p>
            <ns0:pPr>
              <ns0:spacing ns0:before="300" ns0:after="120" ns0:line="360" ns0:lineRule="auto"/>
              <ns0:rPr>
                <ns0:b/>
                <ns0:bCs/>
                <ns0:color ns0:val="4472C4" ns0:themeColor="accent1"/>
              </ns0:rPr>
            </ns0:pPr>
            <ns0:r>
              <ns0:t>Contrôle sur pièce d'identité au guichet</ns0:t>
            </ns0:r>
          </ns0:p>
        </ns0:tc>
        <ns0:tc>
          <ns0:tcPr>
            <ns0:tcW ns0:w="3300" ns0:type="dxa"/>
          </ns0:tcPr>
          <ns0:p>
            <ns0:pPr>
              <ns0:spacing ns0:before="300" ns0:after="120" ns0:line="360" ns0:lineRule="auto"/>
              <ns0:rPr>
                <ns0:b/>
                <ns0:bCs/>
                <ns0:color ns0:val="4472C4" ns0:themeColor="accent1"/>
              </ns0:rPr>
            </ns0:pPr>
            <ns0:r>
              <ns0:t>Authentification sécurisée, profils par rôle (élève, admin, agent)</ns0:t>
            </ns0:r>
          </ns0:p>
        </ns0:tc>
      </ns0:tr>
      <ns0:tr>
        <ns0:tc>
          <ns0:tcPr>
            <ns0:tcW ns0:w="1800" ns0:type="dxa"/>
          </ns0:tcPr>
          <ns0:p>
            <ns0:pPr>
              <ns0:spacing ns0:before="300" ns0:after="120" ns0:line="360" ns0:lineRule="auto"/>
              <ns0:rPr>
                <ns0:b/>
                <ns0:bCs/>
                <ns0:color ns0:val="4472C4" ns0:themeColor="accent1"/>
              </ns0:rPr>
            </ns0:pPr>
            <ns0:r>
              <ns0:t>Pilotage administratif</ns0:t>
            </ns0:r>
          </ns0:p>
        </ns0:tc>
        <ns0:tc>
          <ns0:tcPr>
            <ns0:tcW ns0:w="3300" ns0:type="dxa"/>
          </ns0:tcPr>
          <ns0:p>
            <ns0:pPr>
              <ns0:spacing ns0:before="300" ns0:after="120" ns0:line="360" ns0:lineRule="auto"/>
              <ns0:rPr>
                <ns0:b/>
                <ns0:bCs/>
                <ns0:color ns0:val="4472C4" ns0:themeColor="accent1"/>
              </ns0:rPr>
            </ns0:pPr>
            <ns0:r>
              <ns0:t>Statistiques difficiles à produire</ns0:t>
            </ns0:r>
          </ns0:p>
        </ns0:tc>
        <ns0:tc>
          <ns0:tcPr>
            <ns0:tcW ns0:w="3300" ns0:type="dxa"/>
          </ns0:tcPr>
          <ns0:p>
            <ns0:pPr>
              <ns0:spacing ns0:before="300" ns0:after="120" ns0:line="360" ns0:lineRule="auto"/>
              <ns0:rPr>
                <ns0:b/>
                <ns0:bCs/>
                <ns0:color ns0:val="4472C4" ns0:themeColor="accent1"/>
              </ns0:rPr>
            </ns0:pPr>
            <ns0:r>
              <ns0:t>Tableaux de bord et indicateurs sur demandes, rendez-vous et retraits</ns0:t>
            </ns0:r>
          </ns0:p>
        </ns0:tc>
      </ns0:tr>
      <ns0:tr>
        <ns0:tc>
          <ns0:tcPr>
            <ns0:tcW ns0:w="1800" ns0:type="dxa"/>
          </ns0:tcPr>
          <ns0:p>
            <ns0:pPr>
              <ns0:spacing ns0:before="300" ns0:after="120" ns0:line="360" ns0:lineRule="auto"/>
              <ns0:rPr>
                <ns0:b/>
                <ns0:bCs/>
                <ns0:color ns0:val="4472C4" ns0:themeColor="accent1"/>
              </ns0:rPr>
            </ns0:pPr>
            <ns0:r>
              <ns0:t>Couverture diaspora / mandataire</ns0:t>
            </ns0:r>
          </ns0:p>
        </ns0:tc>
        <ns0:tc>
          <ns0:tcPr>
            <ns0:tcW ns0:w="3300" ns0:type="dxa"/>
          </ns0:tcPr>
          <ns0:p>
            <ns0:pPr>
              <ns0:spacing ns0:before="300" ns0:after="120" ns0:line="360" ns0:lineRule="auto"/>
              <ns0:rPr>
                <ns0:b/>
                <ns0:bCs/>
                <ns0:color ns0:val="4472C4" ns0:themeColor="accent1"/>
              </ns0:rPr>
            </ns0:pPr>
            <ns0:r>
              <ns0:t>Procuration papier, expédition manuelle, faible visibilité</ns0:t>
            </ns0:r>
          </ns0:p>
        </ns0:tc>
        <ns0:tc>
          <ns0:tcPr>
            <ns0:tcW ns0:w="3300" ns0:type="dxa"/>
          </ns0:tcPr>
          <ns0:p>
            <ns0:pPr>
              <ns0:spacing ns0:before="300" ns0:after="120" ns0:line="360" ns0:lineRule="auto"/>
              <ns0:rPr>
                <ns0:b/>
                <ns0:bCs/>
                <ns0:color ns0:val="4472C4" ns0:themeColor="accent1"/>
              </ns0:rPr>
            </ns0:pPr>
            <ns0:r>
              <ns0:t>Instructions claires en ligne ; réduction des allers-retours inutiles</ns0:t>
            </ns0:r>
          </ns0:p>
        </ns0:tc>
      </ns0:tr>
    </ns0:tbl>
    <ns0:p>
      <ns0:pPr>
        <ns0:spacing ns0:before="300" ns0:after="120" ns0:line="360" ns0:lineRule="auto"/>
        <ns0:rPr>
          <ns0:b/>
          <ns0:bCs/>
          <ns0:color ns0:val="4472C4" ns0:themeColor="accent1"/>
        </ns0:rPr>
      </ns0:pPr>
      <ns0:r>
        <ns0:t>1.7 PROBLÉMATIQUE</ns0:t>
      </ns0:r>
    </ns0:p>
    <ns0:p>
      <ns0:pPr>
        <ns0:spacing ns0:before="300" ns0:after="120" ns0:line="360" ns0:lineRule="auto"/>
        <ns0:rPr>
          <ns0:b/>
          <ns0:bCs/>
          <ns0:color ns0:val="4472C4" ns0:themeColor="accent1"/>
        </ns0:rPr>
      </ns0:pPr>
      <ns0:r>
        <ns0: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ns0:t>
      </ns0:r>
    </ns0:p>
    <ns0:p>
      <ns0:pPr>
        <ns0:spacing ns0:before="300" ns0:after="120" ns0:line="360" ns0:lineRule="auto"/>
        <ns0:rPr>
          <ns0:b/>
          <ns0:bCs/>
          <ns0:color ns0:val="4472C4" ns0:themeColor="accent1"/>
        </ns0:rPr>
      </ns0:pPr>
      <ns0:r>
        <ns0:t>Des solutions numériques ont été développées dans d'autres contextes administratifs camerounais, comme la plateforme IDCAM pour la carte nationale d'identité [3]. Cependant, aucune solution dédiée ne couvre aujourd'hui l'ensemble du parcours documentaire scolaire OBC/DECC.</ns0:t>
      </ns0:r>
    </ns0:p>
    <ns0:p>
      <ns0:pPr>
        <ns0:spacing ns0:before="300" ns0:after="120" ns0:line="360" ns0:lineRule="auto"/>
        <ns0:rPr>
          <ns0:b/>
          <ns0:bCs/>
          <ns0:color ns0:val="4472C4" ns0:themeColor="accent1"/>
        </ns0:rPr>
      </ns0:pPr>
      <ns0:r>
        <ns0:t xml:space="preserve">La question centrale de cette recherche est donc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before="300" ns0:after="120" ns0:line="360" ns0:lineRule="auto"/>
        <ns0:rPr>
          <ns0:b/>
          <ns0:bCs/>
          <ns0:color ns0:val="4472C4" ns0:themeColor="accent1"/>
        </ns0:rPr>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0:pPr>
        <ns0:spacing ns0:before="300" ns0:after="120" ns0:line="360" ns0:lineRule="auto"/>
        <ns0:rPr>
          <ns0:b/>
          <ns0:bCs/>
          <ns0:color ns0:val="4472C4" ns0:themeColor="accent1"/>
        </ns0:rPr>
      </ns0:pPr>
      <ns0:r>
        <ns0:t xml:space="preserve">C'est pour répondre à cette problématique que nous avons choisi d'étudier le thème intitulé : </ns0:t>
      </ns0:r>
      <ns0:r>
        <ns0:rPr>
          <ns0:i/>
          <ns0:iCs/>
        </ns0:rPr>
        <ns0:t>« Conception, développement et implémentation d'une application web de vérification et de gestion des retraits de documents scolaires (diplômes, relevés de notes et duplicatas) : cas de l'OBC et de la DECC du Cameroun »</ns0:t>
      </ns0:r>
      <ns0:r>
        <ns0:t>. Cette solution devrait constituer un outil central de gestion des documents scolaires pour ces services, et il devient évident que sa réalisation serait judicieuse pour moderniser et sécuriser l'ensemble du processus.</ns0:t>
      </ns0:r>
    </ns0:p>
    <ns0:p>
      <ns0:pPr>
        <ns0:spacing ns0:before="300" ns0:after="120" ns0:line="360" ns0:lineRule="auto"/>
        <ns0:rPr>
          <ns0:b/>
          <ns0:bCs/>
          <ns0:color ns0:val="4472C4" ns0:themeColor="accent1"/>
        </ns0:rPr>
      </ns0:pPr>
      <ns0:r>
        <ns0:t>CONCLUSION</ns0:t>
      </ns0:r>
    </ns0:p>
    <ns0:p>
      <ns0:pPr>
        <ns0:spacing ns0:before="300" ns0:after="120"/>
        <ns0:rPr>
          <ns0:b/>
          <ns0:bCs/>
          <ns0:color ns0:val="4472C4" ns0:themeColor="accent1"/>
        </ns0:rPr>
      </ns0:pPr>
      <ns0:r>
        <ns0: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ns0:t>
      </ns0:r>
    </ns0:p>
    <ns0:p ns2:paraId="7E6DCF07" ns2:textId="1973C61E" ns0:rsidR="00D23AA4" ns0:rsidRDefault="00D23AA4" ns0:rsidP="00104BF4">
      <ns0:pPr>
        <ns0:spacing ns0:before="0" ns0:after="0"/>
        <ns0:rPr>
          <ns0:b/>
          <ns0:bCs/>
          <ns0:color ns0:val="2E6DA4"/>
        </ns0:rPr>
        <ns0:jc ns0:val="center"/>
        <ns0:snapToGrid ns0:val="0"/>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2 : MÉTHODOLOGIE</ns0:t>
                            </ns0:r>
                            <ns0:r>
                              <ns0:rPr>
                                <ns0:b/>
                                <ns0:bCs/>
                                <ns0:color ns0:val="FFFFFF" ns0:themeColor="background1"/>
                                <ns0:sz ns0:val="28"/>
                                <ns0:szCs ns0:val="28"/>
                                <ns0:lang ns0:val="en-US"/>
                              </ns0:rPr>
                              <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
                      </ns0:r>
                      <ns0:r>
                        <ns0:rPr>
                          <ns0:b/>
                          <ns0:bCs/>
                          <ns0:color ns0:val="FFFFFF" ns0:themeColor="background1"/>
                          <ns0:sz ns0:val="28"/>
                          <ns0:szCs ns0:val="28"/>
                          <ns0:lang ns0:val="en-US"/>
                        </ns0:rPr>
                        <ns0:t/>
                      </ns0:r>
                    </ns0:p>
                  </ns0:txbxContent>
                </ns3:textbox>
                <ns5:wrap anchorx="page"/>
              </ns3:shape>
            </ns0:pict>
          </ns1:Fallback>
        </ns1:AlternateContent>
      </ns0:r>
    </ns0:p>
    <ns0:p ns2:paraId="4BAED8CA" ns2:textId="029BC971" ns0:rsidR="00D23AA4" ns0:rsidRDefault="00D23AA4" ns0:rsidP="00104BF4">
      <ns0:pPr>
        <ns0:spacing ns0:before="0" ns0:after="40"/>
        <ns0:rPr>
          <ns0:b/>
          <ns0:bCs/>
          <ns0:color ns0:val="2E6DA4"/>
        </ns0:rPr>
      </ns0:pPr>
    </ns0:p>
    <ns0:p ns2:paraId="0A4FD4ED" ns2:textId="567D214F" ns0:rsidR="00D23AA4" ns0:rsidRDefault="00D23AA4" ns0:rsidP="00104BF4">
      <ns0:pPr>
        <ns0:spacing ns0:before="300" ns0:after="120"/>
        <ns0:rPr>
          <ns0:b/>
          <ns0:bCs/>
          <ns0:color ns0:val="2E6DA4"/>
        </ns0:rPr>
      </ns0:pPr>
    </ns0:p>
    <ns0:p ns2:paraId="57B4AB91" ns2:textId="26FD1550" ns0:rsidR="00D23AA4" ns0:rsidRDefault="00D23AA4" ns0:rsidP="00104BF4">
      <ns0:pPr>
        <ns0:spacing ns0:before="300" ns0:after="120"/>
        <ns0:rPr>
          <ns0:b/>
          <ns0:bCs/>
          <ns0:color ns0:val="2E6DA4"/>
        </ns0:rPr>
      </ns0:pPr>
    </ns0:p>
    <ns0:p ns2:paraId="6C1DC7FF" ns2:textId="79C56DB9" ns0:rsidR="00D23AA4" ns0:rsidRDefault="00D23AA4" ns0:rsidP="00104BF4">
      <ns0:pPr>
        <ns0:spacing ns0:before="300" ns0:after="120"/>
        <ns0:rPr>
          <ns0:b/>
          <ns0:bCs/>
          <ns0:color ns0:val="2E6DA4"/>
        </ns0:rPr>
      </ns0:pPr>
    </ns0:p>
    <ns0:p ns2:paraId="69FC019E" ns2:textId="2651F83B" ns0:rsidR="00D23AA4" ns0:rsidRDefault="00D23AA4" ns0:rsidP="00104BF4">
      <ns0:pPr>
        <ns0:spacing ns0:before="300" ns0:after="120"/>
        <ns0:rPr>
          <ns0:b/>
          <ns0:bCs/>
          <ns0:color ns0:val="2E6DA4"/>
        </ns0:rPr>
      </ns0:pPr>
    </ns0:p>
    <ns0:p ns2:paraId="6AF8308A" ns2:textId="6E456746" ns0:rsidR="00D23AA4" ns0:rsidRDefault="00D23AA4" ns0:rsidP="00104BF4">
      <ns0:pPr>
        <ns0:spacing ns0:before="300" ns0:after="120"/>
        <ns0:rPr>
          <ns0:b/>
          <ns0:bCs/>
          <ns0:color ns0:val="2E6DA4"/>
        </ns0:rPr>
      </ns0:pPr>
    </ns0:p>
    <ns0:p ns2:paraId="7B05229D" ns2:textId="7A268B3E" ns0:rsidR="00D23AA4" ns0:rsidRDefault="00D23AA4" ns0:rsidP="00104BF4">
      <ns0:pPr>
        <ns0:spacing ns0:before="300" ns0:after="120"/>
        <ns0:rPr>
          <ns0:b/>
          <ns0:bCs/>
          <ns0:color ns0:val="2E6DA4"/>
        </ns0:rPr>
      </ns0:pPr>
    </ns0:p>
    <ns0:p ns2:paraId="2255D52F" ns2:textId="59D18B41" ns0:rsidR="00D23AA4" ns0:rsidRDefault="00D23AA4" ns0:rsidP="00104BF4">
      <ns0:pPr>
        <ns0:spacing ns0:before="300" ns0:after="120"/>
        <ns0:rPr>
          <ns0:b/>
          <ns0:bCs/>
          <ns0:color ns0:val="2E6DA4"/>
        </ns0:rPr>
      </ns0:pPr>
    </ns0:p>
    <ns0:p ns2:paraId="1F2CCA21" ns2:textId="24B7C3F7" ns0:rsidR="00D23AA4" ns0:rsidRDefault="00D23AA4" ns0:rsidP="00104BF4">
      <ns0:pPr>
        <ns0:spacing ns0:before="300" ns0:after="120"/>
        <ns0:rPr>
          <ns0:b/>
          <ns0:bCs/>
          <ns0:color ns0:val="2E6DA4"/>
        </ns0:rPr>
      </ns0:pPr>
    </ns0:p>
    <ns0:p ns2:paraId="518B83CE" ns2:textId="77777777" ns0:rsidR="00D23AA4" ns0:rsidRDefault="00D23AA4" ns0:rsidP="00104BF4">
      <ns0:pPr>
        <ns0:spacing ns0:before="300" ns0:after="120"/>
        <ns0:rPr>
          <ns0:b/>
          <ns0:bCs/>
          <ns0:color ns0:val="2E6DA4"/>
        </ns0:rPr>
      </ns0:pPr>
    </ns0:p>
    <ns0:p ns2:paraId="3C347F07" ns2:textId="77777777" ns0:rsidR="00D23AA4" ns0:rsidRDefault="00D23AA4" ns0:rsidP="00104BF4">
      <ns0:pPr>
        <ns0:spacing ns0:before="300" ns0:after="120"/>
        <ns0:rPr>
          <ns0:b/>
          <ns0:bCs/>
          <ns0:color ns0:val="2E6DA4"/>
        </ns0:rPr>
      </ns0:pPr>
    </ns0:p>
    <ns0:p ns2:paraId="45249ED8" ns2:textId="77777777" ns0:rsidR="00D23AA4" ns0:rsidRDefault="00D23AA4" ns0:rsidP="00104BF4">
      <ns0:pPr>
        <ns0:spacing ns0:before="300" ns0:after="120"/>
        <ns0:rPr>
          <ns0:b/>
          <ns0:bCs/>
          <ns0:color ns0:val="2E6DA4"/>
        </ns0:rPr>
      </ns0:pPr>
    </ns0:p>
    <ns0:p ns2:paraId="678673FD" ns2:textId="77777777" ns0:rsidR="00D23AA4" ns0:rsidRDefault="00D23AA4" ns0:rsidP="00104BF4">
      <ns0:pPr>
        <ns0:spacing ns0:before="300" ns0:after="120"/>
        <ns0:rPr>
          <ns0:b/>
          <ns0:bCs/>
          <ns0:color ns0:val="2E6DA4"/>
        </ns0:rPr>
      </ns0:pPr>
    </ns0:p>
    <ns0:p>
      <ns0:pPr>
        <ns0:spacing ns0:before="300" ns0:after="120"/>
      </ns0:pPr>
      <ns0:r>
        <ns0:rPr>
          <ns0:rFonts ns0:ascii="Times New Roman" ns0:hAnsi="Times New Roman" ns0:cs="Times New Roman"/>
          <ns0:sz ns0:val="24"/>
          <ns0:szCs ns0:val="24"/>
        </ns0:rPr>
        <ns0:t>INTRODUCTION</ns0:t>
      </ns0:r>
    </ns0:p>
    <ns0:p>
      <ns0:pPr>
        <ns0:spacing ns0:before="300" ns0:after="120"/>
      </ns0:pPr>
      <ns0:r>
        <ns0:rPr>
          <ns0:rFonts ns0:ascii="Times New Roman" ns0:hAnsi="Times New Roman" ns0:cs="Times New Roman"/>
          <ns0:sz ns0:val="24"/>
          <ns0:szCs ns0:val="24"/>
        </ns0:rPr>
        <ns0: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ns0:t>
      </ns0:r>
    </ns0:p>
    <ns0:p>
      <ns0:pPr>
        <ns0:spacing ns0:before="300" ns0:after="120"/>
      </ns0:pPr>
      <ns0:r>
        <ns0:rPr>
          <ns0:rFonts ns0:ascii="Times New Roman" ns0:hAnsi="Times New Roman" ns0:cs="Times New Roman"/>
          <ns0:sz ns0:val="24"/>
          <ns0:szCs ns0:val="24"/>
        </ns0:rPr>
        <ns0:t>2.1 DÉMARCHE MÉTHODOLOGIQUE</ns0:t>
      </ns0:r>
    </ns0:p>
    <ns0:p>
      <ns0:pPr>
        <ns0:spacing ns0:before="300" ns0:after="120"/>
      </ns0:pPr>
      <ns0:r>
        <ns0:rPr>
          <ns0:rFonts ns0:ascii="Times New Roman" ns0:hAnsi="Times New Roman" ns0:cs="Times New Roman"/>
          <ns0:sz ns0:val="24"/>
          <ns0:szCs ns0:val="24"/>
        </ns0:rPr>
        <ns0:t>2.1.1 Choix du modèle de développement</ns0:t>
      </ns0:r>
    </ns0:p>
    <ns0:p>
      <ns0:pPr>
        <ns0:spacing ns0:before="300" ns0:after="120"/>
      </ns0:pPr>
      <ns0:r>
        <ns0:rPr>
          <ns0:rFonts ns0:ascii="Times New Roman" ns0:hAnsi="Times New Roman" ns0:cs="Times New Roman"/>
          <ns0:sz ns0:val="24"/>
          <ns0:szCs ns0:val="24"/>
        </ns0:rPr>
        <ns0:t>Le projet a été mené selon une approche itérative et incrémentale, inspirée de la méthode Agile. Le travail a été découpé en sprints successifs, chacun livrant un incrément testable.</ns0:t>
      </ns0:r>
    </ns0:p>
    <ns0:p>
      <ns0:pPr>
        <ns0:spacing ns0:before="300" ns0:after="120"/>
      </ns0:pPr>
      <ns0:r>
        <ns0:rPr>
          <ns0:rFonts ns0:ascii="Times New Roman" ns0:hAnsi="Times New Roman" ns0:cs="Times New Roman"/>
          <ns0:sz ns0:val="24"/>
          <ns0:szCs ns0:val="24"/>
        </ns0:rPr>
        <ns0:t>Tableau 2 : Planification des sprints du projet</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Sprint 1</ns0:t>
            </ns0:r>
          </ns0:p>
        </ns0:tc>
        <ns0:tc>
          <ns0:tcPr>
            <ns0:tcW ns0:w="6267" ns0:type="dxa"/>
          </ns0:tcPr>
          <ns0:p>
            <ns0:pPr>
              <ns0:spacing ns0:after="120"/>
            </ns0:pPr>
            <ns0:r>
              <ns0:rPr>
                <ns0:rFonts ns0:ascii="Times New Roman" ns0:hAnsi="Times New Roman" ns0:cs="Times New Roman"/>
                <ns0:sz ns0:val="24"/>
                <ns0:szCs ns0:val="24"/>
              </ns0:rPr>
              <ns0:t>Authentification et base technique — schéma Prisma, activation, connexion, rôles</ns0:t>
            </ns0:r>
          </ns0:p>
        </ns0:tc>
      </ns0:tr>
      <ns0:tr>
        <ns0:tc>
          <ns0:tcPr>
            <ns0:tcW ns0:w="2800" ns0:type="dxa"/>
          </ns0:tcPr>
          <ns0:p>
            <ns0:pPr>
              <ns0:spacing ns0:after="120"/>
            </ns0:pPr>
            <ns0:r>
              <ns0:rPr>
                <ns0:rFonts ns0:ascii="Times New Roman" ns0:hAnsi="Times New Roman" ns0:cs="Times New Roman"/>
                <ns0:sz ns0:val="24"/>
                <ns0:szCs ns0:val="24"/>
                <ns0:b/>
              </ns0:rPr>
              <ns0:t>Sprint 2</ns0:t>
            </ns0:r>
          </ns0:p>
        </ns0:tc>
        <ns0:tc>
          <ns0:tcPr>
            <ns0:tcW ns0:w="6267" ns0:type="dxa"/>
          </ns0:tcPr>
          <ns0:p>
            <ns0:pPr>
              <ns0:spacing ns0:after="120"/>
            </ns0:pPr>
            <ns0:r>
              <ns0:rPr>
                <ns0:rFonts ns0:ascii="Times New Roman" ns0:hAnsi="Times New Roman" ns0:cs="Times New Roman"/>
                <ns0:sz ns0:val="24"/>
                <ns0:szCs ns0:val="24"/>
              </ns0:rPr>
              <ns0:t>Documents et back-office — espace Mes documents, imports CSV, routage OBC/DECC</ns0:t>
            </ns0:r>
          </ns0:p>
        </ns0:tc>
      </ns0:tr>
      <ns0:tr>
        <ns0:tc>
          <ns0:tcPr>
            <ns0:tcW ns0:w="2800" ns0:type="dxa"/>
          </ns0:tcPr>
          <ns0:p>
            <ns0:pPr>
              <ns0:spacing ns0:after="120"/>
            </ns0:pPr>
            <ns0:r>
              <ns0:rPr>
                <ns0:rFonts ns0:ascii="Times New Roman" ns0:hAnsi="Times New Roman" ns0:cs="Times New Roman"/>
                <ns0:sz ns0:val="24"/>
                <ns0:szCs ns0:val="24"/>
                <ns0:b/>
              </ns0:rPr>
              <ns0:t>Sprint 3</ns0:t>
            </ns0:r>
          </ns0:p>
        </ns0:tc>
        <ns0:tc>
          <ns0:tcPr>
            <ns0:tcW ns0:w="6267" ns0:type="dxa"/>
          </ns0:tcPr>
          <ns0:p>
            <ns0:pPr>
              <ns0:spacing ns0:after="120"/>
            </ns0:pPr>
            <ns0:r>
              <ns0:rPr>
                <ns0:rFonts ns0:ascii="Times New Roman" ns0:hAnsi="Times New Roman" ns0:cs="Times New Roman"/>
                <ns0:sz ns0:val="24"/>
                <ns0:szCs ns0:val="24"/>
              </ns0:rPr>
              <ns0:t>RDV, paiements, notifications — quota, jours fériés, duplicata, RDV</ns0:t>
            </ns0:r>
          </ns0:p>
        </ns0:tc>
      </ns0:tr>
      <ns0:tr>
        <ns0:tc>
          <ns0:tcPr>
            <ns0:tcW ns0:w="2800" ns0:type="dxa"/>
          </ns0:tcPr>
          <ns0:p>
            <ns0:pPr>
              <ns0:spacing ns0:after="120"/>
            </ns0:pPr>
            <ns0:r>
              <ns0:rPr>
                <ns0:rFonts ns0:ascii="Times New Roman" ns0:hAnsi="Times New Roman" ns0:cs="Times New Roman"/>
                <ns0:sz ns0:val="24"/>
                <ns0:szCs ns0:val="24"/>
                <ns0:b/>
              </ns0:rPr>
              <ns0:t>Sprint 4</ns0:t>
            </ns0:r>
          </ns0:p>
        </ns0:tc>
        <ns0:tc>
          <ns0:tcPr>
            <ns0:tcW ns0:w="6267" ns0:type="dxa"/>
          </ns0:tcPr>
          <ns0:p>
            <ns0:pPr>
              <ns0:spacing ns0:after="120"/>
            </ns0:pPr>
            <ns0:r>
              <ns0:rPr>
                <ns0:rFonts ns0:ascii="Times New Roman" ns0:hAnsi="Times New Roman" ns0:cs="Times New Roman"/>
                <ns0:sz ns0:val="24"/>
                <ns0:szCs ns0:val="24"/>
              </ns0:rPr>
              <ns0:t>Finalisation — tests, corrections, déploiement, documentation</ns0:t>
            </ns0:r>
          </ns0:p>
        </ns0:tc>
      </ns0:tr>
    </ns0:tbl>
    <ns0:p>
      <ns0:pPr>
        <ns0:spacing ns0:before="300" ns0:after="120"/>
      </ns0:pPr>
      <ns0:r>
        <ns0:rPr>
          <ns0:rFonts ns0:ascii="Times New Roman" ns0:hAnsi="Times New Roman" ns0:cs="Times New Roman"/>
          <ns0:sz ns0:val="24"/>
          <ns0:szCs ns0:val="24"/>
        </ns0:rPr>
        <ns0:t>2.1.2 Outil de gestion</ns0:t>
      </ns0:r>
    </ns0:p>
    <ns0:p>
      <ns0:pPr>
        <ns0:spacing ns0:before="300" ns0:after="120"/>
      </ns0:pPr>
      <ns0:r>
        <ns0:rPr>
          <ns0:rFonts ns0:ascii="Times New Roman" ns0:hAnsi="Times New Roman" ns0:cs="Times New Roman"/>
          <ns0:sz ns0:val="24"/>
          <ns0:szCs ns0:val="24"/>
        </ns0:rPr>
        <ns0:t>GitHub Projects a servi à suivre les tâches, en lien direct avec le dépôt de code.</ns0:t>
      </ns0:r>
    </ns0:p>
    <ns0:p>
      <ns0:pPr>
        <ns0:spacing ns0:before="300" ns0:after="120"/>
      </ns0:pPr>
      <ns0:r>
        <ns0:rPr>
          <ns0:rFonts ns0:ascii="Times New Roman" ns0:hAnsi="Times New Roman" ns0:cs="Times New Roman"/>
          <ns0:sz ns0:val="24"/>
          <ns0:szCs ns0:val="24"/>
        </ns0:rPr>
        <ns0:t>2.1.3 Collecte et analyse des besoins</ns0:t>
      </ns0:r>
    </ns0:p>
    <ns0:p>
      <ns0:pPr>
        <ns0:spacing ns0:before="300" ns0:after="120"/>
      </ns0:pPr>
      <ns0:r>
        <ns0:rPr>
          <ns0:rFonts ns0:ascii="Times New Roman" ns0:hAnsi="Times New Roman" ns0:cs="Times New Roman"/>
          <ns0:sz ns0:val="24"/>
          <ns0:szCs ns0:val="24"/>
        </ns0:rPr>
        <ns0:t>La collecte s'est appuyée sur l'observation du processus manuel OBC/DECC (chapitre 1), le cahier des charges, une analyse comparative (IDCAM [3]) et la validation progressive par l'implémentation. Le détail figure dans le cahier d'analyse.</ns0:t>
      </ns0:r>
    </ns0:p>
    <ns0:p>
      <ns0:pPr>
        <ns0:spacing ns0:before="300" ns0:after="120"/>
      </ns0:pPr>
      <ns0:r>
        <ns0:rPr>
          <ns0:rFonts ns0:ascii="Times New Roman" ns0:hAnsi="Times New Roman" ns0:cs="Times New Roman"/>
          <ns0:sz ns0:val="24"/>
          <ns0:szCs ns0:val="24"/>
        </ns0:rPr>
        <ns0:t>2.2 SYNTHÈSE DE L'ANALYSE</ns0:t>
      </ns0:r>
    </ns0:p>
    <ns0:p>
      <ns0:pPr>
        <ns0:spacing ns0:before="300" ns0:after="120"/>
      </ns0:pPr>
      <ns0:r>
        <ns0:rPr>
          <ns0:rFonts ns0:ascii="Times New Roman" ns0:hAnsi="Times New Roman" ns0:cs="Times New Roman"/>
          <ns0:sz ns0:val="24"/>
          <ns0:szCs ns0:val="24"/>
        </ns0:rPr>
        <ns0:t>2.2.1 Acteurs et périmètre</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Élève / diplômé</ns0:t>
            </ns0:r>
          </ns0:p>
        </ns0:tc>
        <ns0:tc>
          <ns0:tcPr>
            <ns0:tcW ns0:w="6267" ns0:type="dxa"/>
          </ns0:tcPr>
          <ns0:p>
            <ns0:pPr>
              <ns0:spacing ns0:after="120"/>
            </ns0:pPr>
            <ns0:r>
              <ns0:rPr>
                <ns0:rFonts ns0:ascii="Times New Roman" ns0:hAnsi="Times New Roman" ns0:cs="Times New Roman"/>
                <ns0:sz ns0:val="24"/>
                <ns0:szCs ns0:val="24"/>
              </ns0:rPr>
              <ns0:t>Consultation, demandes, paiement duplicata, rendez-vous de retrait</ns0:t>
            </ns0:r>
          </ns0:p>
        </ns0:tc>
      </ns0:tr>
      <ns0:tr>
        <ns0:tc>
          <ns0:tcPr>
            <ns0:tcW ns0:w="2800" ns0:type="dxa"/>
          </ns0:tcPr>
          <ns0:p>
            <ns0:pPr>
              <ns0:spacing ns0:after="120"/>
            </ns0:pPr>
            <ns0:r>
              <ns0:rPr>
                <ns0:rFonts ns0:ascii="Times New Roman" ns0:hAnsi="Times New Roman" ns0:cs="Times New Roman"/>
                <ns0:sz ns0:val="24"/>
                <ns0:szCs ns0:val="24"/>
                <ns0:b/>
              </ns0:rPr>
              <ns0:t>Administrateur OBC / DECC</ns0:t>
            </ns0:r>
          </ns0:p>
        </ns0:tc>
        <ns0:tc>
          <ns0:tcPr>
            <ns0:tcW ns0:w="6267" ns0:type="dxa"/>
          </ns0:tcPr>
          <ns0:p>
            <ns0:pPr>
              <ns0:spacing ns0:after="120"/>
            </ns0:pPr>
            <ns0:r>
              <ns0:rPr>
                <ns0:rFonts ns0:ascii="Times New Roman" ns0:hAnsi="Times New Roman" ns0:cs="Times New Roman"/>
                <ns0:sz ns0:val="24"/>
                <ns0:szCs ns0:val="24"/>
              </ns0:rPr>
              <ns0:t>Imports, disponibilisation, validation duplicata, paramétrage RDV</ns0:t>
            </ns0:r>
          </ns0:p>
        </ns0:tc>
      </ns0:tr>
      <ns0:tr>
        <ns0:tc>
          <ns0:tcPr>
            <ns0:tcW ns0:w="2800" ns0:type="dxa"/>
          </ns0:tcPr>
          <ns0:p>
            <ns0:pPr>
              <ns0:spacing ns0:after="120"/>
            </ns0:pPr>
            <ns0:r>
              <ns0:rPr>
                <ns0:rFonts ns0:ascii="Times New Roman" ns0:hAnsi="Times New Roman" ns0:cs="Times New Roman"/>
                <ns0:sz ns0:val="24"/>
                <ns0:szCs ns0:val="24"/>
                <ns0:b/>
              </ns0:rPr>
              <ns0:t>Agent centre d'examen</ns0:t>
            </ns0:r>
          </ns0:p>
        </ns0:tc>
        <ns0:tc>
          <ns0:tcPr>
            <ns0:tcW ns0:w="6267" ns0:type="dxa"/>
          </ns0:tcPr>
          <ns0:p>
            <ns0:pPr>
              <ns0:spacing ns0:after="120"/>
            </ns0:pPr>
            <ns0:r>
              <ns0:rPr>
                <ns0:rFonts ns0:ascii="Times New Roman" ns0:hAnsi="Times New Roman" ns0:cs="Times New Roman"/>
                <ns0:sz ns0:val="24"/>
                <ns0:szCs ns0:val="24"/>
              </ns0:rPr>
              <ns0:t>Consultation des RDV, confirmation du retrait physique</ns0:t>
            </ns0:r>
          </ns0:p>
        </ns0:tc>
      </ns0:tr>
      <ns0:tr>
        <ns0:tc>
          <ns0:tcPr>
            <ns0:tcW ns0:w="2800" ns0:type="dxa"/>
          </ns0:tcPr>
          <ns0:p>
            <ns0:pPr>
              <ns0:spacing ns0:after="120"/>
            </ns0:pPr>
            <ns0:r>
              <ns0:rPr>
                <ns0:rFonts ns0:ascii="Times New Roman" ns0:hAnsi="Times New Roman" ns0:cs="Times New Roman"/>
                <ns0:sz ns0:val="24"/>
                <ns0:szCs ns0:val="24"/>
                <ns0:b/>
              </ns0:rPr>
              <ns0:t>Périmètre</ns0:t>
            </ns0:r>
          </ns0:p>
        </ns0:tc>
        <ns0:tc>
          <ns0:tcPr>
            <ns0:tcW ns0:w="6267" ns0:type="dxa"/>
          </ns0:tcPr>
          <ns0:p>
            <ns0:pPr>
              <ns0:spacing ns0:after="120"/>
            </ns0:pPr>
            <ns0:r>
              <ns0:rPr>
                <ns0:rFonts ns0:ascii="Times New Roman" ns0:hAnsi="Times New Roman" ns0:cs="Times New Roman"/>
                <ns0:sz ns0:val="24"/>
                <ns0:szCs ns0:val="24"/>
              </ns0:rPr>
              <ns0:t>Documents OBC/DECC ; retraits centre d'examen et antennes régionales</ns0:t>
            </ns0:r>
          </ns0:p>
        </ns0:tc>
      </ns0:tr>
    </ns0:tbl>
    <ns0:p>
      <ns0:pPr>
        <ns0:spacing ns0:before="300" ns0:after="120"/>
      </ns0:pPr>
      <ns0:r>
        <ns0:rPr>
          <ns0:rFonts ns0:ascii="Times New Roman" ns0:hAnsi="Times New Roman" ns0:cs="Times New Roman"/>
          <ns0:sz ns0:val="24"/>
          <ns0:szCs ns0:val="24"/>
        </ns0:rPr>
        <ns0:t>2.2.2 Besoins retenus</ns0:t>
      </ns0:r>
    </ns0:p>
    <ns0:p>
      <ns0:pPr>
        <ns0:spacing ns0:before="300" ns0:after="120"/>
      </ns0:pPr>
      <ns0:r>
        <ns0:rPr>
          <ns0:rFonts ns0:ascii="Times New Roman" ns0:hAnsi="Times New Roman" ns0:cs="Times New Roman"/>
          <ns0:sz ns0:val="24"/>
          <ns0:szCs ns0:val="24"/>
        </ns0:rPr>
        <ns0: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ns0:t>
      </ns0:r>
    </ns0:p>
    <ns0:p>
      <ns0:pPr>
        <ns0:spacing ns0:before="300" ns0:after="120"/>
      </ns0:pPr>
      <ns0:r>
        <ns0:rPr>
          <ns0:rFonts ns0:ascii="Times New Roman" ns0:hAnsi="Times New Roman" ns0:cs="Times New Roman"/>
          <ns0:sz ns0:val="24"/>
          <ns0:szCs ns0:val="24"/>
        </ns0:rPr>
        <ns0:t>2.3 SYNTHÈSE DE LA CONCEPTION</ns0:t>
      </ns0:r>
    </ns0:p>
    <ns0:p>
      <ns0:pPr>
        <ns0:spacing ns0:before="300" ns0:after="120"/>
      </ns0:pPr>
      <ns0:r>
        <ns0:rPr>
          <ns0:rFonts ns0:ascii="Times New Roman" ns0:hAnsi="Times New Roman" ns0:cs="Times New Roman"/>
          <ns0:sz ns0:val="24"/>
          <ns0:szCs ns0:val="24"/>
        </ns0:rPr>
        <ns0:t>2.3.1 Architecture logicielle</ns0:t>
      </ns0:r>
    </ns0:p>
    <ns0:p>
      <ns0:pPr>
        <ns0:spacing ns0:before="0" ns0:after="0"/>
      </ns0:pPr>
      <ns0:r>
        <ns0:rPr>
          <ns0:rFonts ns0:ascii="Times New Roman" ns0:hAnsi="Times New Roman" ns0:cs="Times New Roman"/>
          <ns0:sz ns0:val="24"/>
          <ns0:szCs ns0:val="24"/>
        </ns0:rPr>
        <ns0:t>L'application suit une architecture web en couches : interface (Next.js), logique métier (Server Actions, services), persistance (PostgreSQL via Prisma), authentification (Supabase Auth).</ns0:t>
      </ns0:r>
    </ns0:p>
    <ns0:p>
      <ns0:pPr>
        <ns0:spacing ns0:before="0" ns0:after="0"/>
        <ns0:jc ns0:val="center"/>
        <ns0:snapToGrid ns0:val="0"/>
      </ns0:pPr>
      <ns0:r>
        <ns0:rPr>
          <ns0:noProof/>
        </ns0:rPr>
        <ns0:drawing>
          <ns6:inline distT="0" distB="0" distL="0" distR="0">
            <ns6:extent cx="5600000" cy="4917073"/>
            <ns6:effectExtent l="0" t="0" r="0" b="0"/>
            <ns6:docPr id="9001" name="architecture-generale-solution.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
                    <ns8:stretch>
                      <ns8:fillRect/>
                    </ns8:stretch>
                  </ns10:blipFill>
                  <ns10:spPr>
                    <ns8:xfrm>
                      <ns8:off x="0" y="0"/>
                      <ns8:ext cx="5600000" cy="4917073"/>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 Architecture générale de l'application D-SCOLCAM.</ns0:t>
      </ns0:r>
    </ns0:p>
    <ns0:p>
      <ns0:pPr>
        <ns0:spacing ns0:before="300" ns0:after="120"/>
      </ns0:pPr>
      <ns0:r>
        <ns0:rPr>
          <ns0:rFonts ns0:ascii="Times New Roman" ns0:hAnsi="Times New Roman" ns0:cs="Times New Roman"/>
          <ns0:sz ns0:val="24"/>
          <ns0:szCs ns0:val="24"/>
        </ns0:rPr>
        <ns0:t>2.3.2 Choix technologiques</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Frontend</ns0:t>
            </ns0:r>
          </ns0:p>
        </ns0:tc>
        <ns0:tc>
          <ns0:tcPr>
            <ns0:tcW ns0:w="6267" ns0:type="dxa"/>
          </ns0:tcPr>
          <ns0:p>
            <ns0:pPr>
              <ns0:spacing ns0:after="120"/>
            </ns0:pPr>
            <ns0:r>
              <ns0:rPr>
                <ns0:rFonts ns0:ascii="Times New Roman" ns0:hAnsi="Times New Roman" ns0:cs="Times New Roman"/>
                <ns0:sz ns0:val="24"/>
                <ns0:szCs ns0:val="24"/>
              </ns0:rPr>
              <ns0:t>Next.js, React, Tailwind CSS — interface responsive</ns0:t>
            </ns0:r>
          </ns0:p>
        </ns0:tc>
      </ns0:tr>
      <ns0:tr>
        <ns0:tc>
          <ns0:tcPr>
            <ns0:tcW ns0:w="2800" ns0:type="dxa"/>
          </ns0:tcPr>
          <ns0:p>
            <ns0:pPr>
              <ns0:spacing ns0:after="120"/>
            </ns0:pPr>
            <ns0:r>
              <ns0:rPr>
                <ns0:rFonts ns0:ascii="Times New Roman" ns0:hAnsi="Times New Roman" ns0:cs="Times New Roman"/>
                <ns0:sz ns0:val="24"/>
                <ns0:szCs ns0:val="24"/>
                <ns0:b/>
              </ns0:rPr>
              <ns0:t>Backend</ns0:t>
            </ns0:r>
          </ns0:p>
        </ns0:tc>
        <ns0:tc>
          <ns0:tcPr>
            <ns0:tcW ns0:w="6267" ns0:type="dxa"/>
          </ns0:tcPr>
          <ns0:p>
            <ns0:pPr>
              <ns0:spacing ns0:after="120"/>
            </ns0:pPr>
            <ns0:r>
              <ns0:rPr>
                <ns0:rFonts ns0:ascii="Times New Roman" ns0:hAnsi="Times New Roman" ns0:cs="Times New Roman"/>
                <ns0:sz ns0:val="24"/>
                <ns0:szCs ns0:val="24"/>
              </ns0:rPr>
              <ns0:t>Server Actions, API Routes — traitement métier</ns0:t>
            </ns0:r>
          </ns0:p>
        </ns0:tc>
      </ns0:tr>
      <ns0:tr>
        <ns0:tc>
          <ns0:tcPr>
            <ns0:tcW ns0:w="2800" ns0:type="dxa"/>
          </ns0:tcPr>
          <ns0:p>
            <ns0:pPr>
              <ns0:spacing ns0:after="120"/>
            </ns0:pPr>
            <ns0:r>
              <ns0:rPr>
                <ns0:rFonts ns0:ascii="Times New Roman" ns0:hAnsi="Times New Roman" ns0:cs="Times New Roman"/>
                <ns0:sz ns0:val="24"/>
                <ns0:szCs ns0:val="24"/>
                <ns0:b/>
              </ns0:rPr>
              <ns0:t>Données</ns0:t>
            </ns0:r>
          </ns0:p>
        </ns0:tc>
        <ns0:tc>
          <ns0:tcPr>
            <ns0:tcW ns0:w="6267" ns0:type="dxa"/>
          </ns0:tcPr>
          <ns0:p>
            <ns0:pPr>
              <ns0:spacing ns0:after="120"/>
            </ns0:pPr>
            <ns0:r>
              <ns0:rPr>
                <ns0:rFonts ns0:ascii="Times New Roman" ns0:hAnsi="Times New Roman" ns0:cs="Times New Roman"/>
                <ns0:sz ns0:val="24"/>
                <ns0:szCs ns0:val="24"/>
              </ns0:rPr>
              <ns0:t>Prisma, PostgreSQL (Supabase) — modèle relationnel</ns0:t>
            </ns0:r>
          </ns0:p>
        </ns0:tc>
      </ns0:tr>
      <ns0:tr>
        <ns0:tc>
          <ns0:tcPr>
            <ns0:tcW ns0:w="2800" ns0:type="dxa"/>
          </ns0:tcPr>
          <ns0:p>
            <ns0:pPr>
              <ns0:spacing ns0:after="120"/>
            </ns0:pPr>
            <ns0:r>
              <ns0:rPr>
                <ns0:rFonts ns0:ascii="Times New Roman" ns0:hAnsi="Times New Roman" ns0:cs="Times New Roman"/>
                <ns0:sz ns0:val="24"/>
                <ns0:szCs ns0:val="24"/>
                <ns0:b/>
              </ns0:rPr>
              <ns0:t>Auth</ns0:t>
            </ns0:r>
          </ns0:p>
        </ns0:tc>
        <ns0:tc>
          <ns0:tcPr>
            <ns0:tcW ns0:w="6267" ns0:type="dxa"/>
          </ns0:tcPr>
          <ns0:p>
            <ns0:pPr>
              <ns0:spacing ns0:after="120"/>
            </ns0:pPr>
            <ns0:r>
              <ns0:rPr>
                <ns0:rFonts ns0:ascii="Times New Roman" ns0:hAnsi="Times New Roman" ns0:cs="Times New Roman"/>
                <ns0:sz ns0:val="24"/>
                <ns0:szCs ns0:val="24"/>
              </ns0:rPr>
              <ns0:t>Supabase Auth — sessions sécurisées</ns0:t>
            </ns0:r>
          </ns0:p>
        </ns0:tc>
      </ns0:tr>
      <ns0:tr>
        <ns0:tc>
          <ns0:tcPr>
            <ns0:tcW ns0:w="2800" ns0:type="dxa"/>
          </ns0:tcPr>
          <ns0:p>
            <ns0:pPr>
              <ns0:spacing ns0:after="120"/>
            </ns0:pPr>
            <ns0:r>
              <ns0:rPr>
                <ns0:rFonts ns0:ascii="Times New Roman" ns0:hAnsi="Times New Roman" ns0:cs="Times New Roman"/>
                <ns0:sz ns0:val="24"/>
                <ns0:szCs ns0:val="24"/>
                <ns0:b/>
              </ns0:rPr>
              <ns0:t>Emails</ns0:t>
            </ns0:r>
          </ns0:p>
        </ns0:tc>
        <ns0:tc>
          <ns0:tcPr>
            <ns0:tcW ns0:w="6267" ns0:type="dxa"/>
          </ns0:tcPr>
          <ns0:p>
            <ns0:pPr>
              <ns0:spacing ns0:after="120"/>
            </ns0:pPr>
            <ns0:r>
              <ns0:rPr>
                <ns0:rFonts ns0:ascii="Times New Roman" ns0:hAnsi="Times New Roman" ns0:cs="Times New Roman"/>
                <ns0:sz ns0:val="24"/>
                <ns0:szCs ns0:val="24"/>
              </ns0:rPr>
              <ns0:t>Nodemailer — notifications et reçus</ns0:t>
            </ns0:r>
          </ns0:p>
        </ns0:tc>
      </ns0:tr>
    </ns0:tbl>
    <ns0:p>
      <ns0:pPr>
        <ns0:spacing ns0:before="300" ns0:after="120"/>
      </ns0:pPr>
      <ns0:r>
        <ns0:rPr>
          <ns0:rFonts ns0:ascii="Times New Roman" ns0:hAnsi="Times New Roman" ns0:cs="Times New Roman"/>
          <ns0:sz ns0:val="24"/>
          <ns0:szCs ns0:val="24"/>
        </ns0:rPr>
        <ns0:t>2.4 MODÉLISATION UML — CAS D'UTILISATION ESSENTIELS</ns0:t>
      </ns0:r>
    </ns0:p>
    <ns0:p>
      <ns0:pPr>
        <ns0:spacing ns0:before="300" ns0:after="120"/>
      </ns0:pPr>
      <ns0:r>
        <ns0:rPr>
          <ns0:rFonts ns0:ascii="Times New Roman" ns0:hAnsi="Times New Roman" ns0:cs="Times New Roman"/>
          <ns0:sz ns0:val="24"/>
          <ns0:szCs ns0:val="24"/>
        </ns0:rPr>
        <ns0:t>Douze cas d'utilisation essentiels ont été retenus (six côté élève, quatre côté administrateur, deux côté agent). Pour chaque cas : fiche descriptive, diagramme d'activité et diagramme de séquence. Le diagramme de classes clôt la modélisation.</ns0:t>
      </ns0:r>
    </ns0:p>
    <ns0:p>
      <ns0:pPr>
        <ns0:spacing ns0:before="300" ns0:after="120"/>
      </ns0:pPr>
      <ns0:r>
        <ns0:rPr>
          <ns0:rFonts ns0:ascii="Times New Roman" ns0:hAnsi="Times New Roman" ns0:cs="Times New Roman"/>
          <ns0:sz ns0:val="24"/>
          <ns0:szCs ns0:val="24"/>
        </ns0:rPr>
        <ns0:t>Diagramme de cas d'utilisation</ns0:t>
      </ns0:r>
    </ns0:p>
    <ns0:p>
      <ns0:pPr>
        <ns0:spacing ns0:before="0" ns0:after="0"/>
      </ns0:pPr>
      <ns0:r>
        <ns0:rPr>
          <ns0:rFonts ns0:ascii="Times New Roman" ns0:hAnsi="Times New Roman" ns0:cs="Times New Roman"/>
          <ns0:sz ns0:val="24"/>
          <ns0:szCs ns0:val="24"/>
        </ns0:rPr>
        <ns0:t>Le diagramme général regroupe les trois acteurs — élève, administrateur OBC/DECC et agent centre d'examen — et les cas retenus avec leurs relations.</ns0:t>
      </ns0:r>
    </ns0:p>
    <ns0:p>
      <ns0:pPr>
        <ns0:spacing ns0:before="0" ns0:after="0"/>
        <ns0:jc ns0:val="center"/>
        <ns0:snapToGrid ns0:val="0"/>
      </ns0:pPr>
      <ns0:r>
        <ns0:rPr>
          <ns0:noProof/>
        </ns0:rPr>
        <ns0:drawing>
          <ns6:inline distT="0" distB="0" distL="0" distR="0">
            <ns6:extent cx="5600000" cy="3731875"/>
            <ns6:effectExtent l="0" t="0" r="0" b="0"/>
            <ns6:docPr id="9002" name="cas-utilisation-general.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
                    <ns8:stretch>
                      <ns8:fillRect/>
                    </ns8:stretch>
                  </ns10:blipFill>
                  <ns10:spPr>
                    <ns8:xfrm>
                      <ns8:off x="0" y="0"/>
                      <ns8:ext cx="5600000" cy="3731875"/>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 Diagramme général des cas d'utilisation D-SCOLCAM.</ns0:t>
      </ns0:r>
    </ns0:p>
    <ns0:p>
      <ns0:pPr>
        <ns0:spacing ns0:before="300" ns0:after="120"/>
      </ns0:pPr>
      <ns0:r>
        <ns0:rPr>
          <ns0:rFonts ns0:ascii="Times New Roman" ns0:hAnsi="Times New Roman" ns0:cs="Times New Roman"/>
          <ns0:sz ns0:val="24"/>
          <ns0:szCs ns0:val="24"/>
        </ns0:rPr>
        <ns0:t>Chaque package acteur fait l'objet d'un diagramme dédié. Nous détaillons ensuite les cas essentiels retenus.</ns0:t>
      </ns0:r>
    </ns0:p>
    <ns0:p>
      <ns0:pPr>
        <ns0:spacing ns0:before="0" ns0:after="0"/>
      </ns0:pPr>
      <ns0:r>
        <ns0:rPr>
          <ns0:rFonts ns0:ascii="Times New Roman" ns0:hAnsi="Times New Roman" ns0:cs="Times New Roman"/>
          <ns0:sz ns0:val="24"/>
          <ns0:szCs ns0:val="24"/>
        </ns0:rPr>
        <ns0:t>Le diagramme du package élève couvre authentification, consultation rapide, demandes, duplicata et rendez-vous.</ns0:t>
      </ns0:r>
    </ns0:p>
    <ns0:p>
      <ns0:pPr>
        <ns0:spacing ns0:before="0" ns0:after="0"/>
        <ns0:jc ns0:val="center"/>
        <ns0:snapToGrid ns0:val="0"/>
      </ns0:pPr>
      <ns0:r>
        <ns0:rPr>
          <ns0:noProof/>
        </ns0:rPr>
        <ns0:drawing>
          <ns6:inline distT="0" distB="0" distL="0" distR="0">
            <ns6:extent cx="5600000" cy="5482476"/>
            <ns6:effectExtent l="0" t="0" r="0" b="0"/>
            <ns6:docPr id="9003" name="cas-utilisation-eleve.drawio.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3"/>
                    <ns8:stretch>
                      <ns8:fillRect/>
                    </ns8:stretch>
                  </ns10:blipFill>
                  <ns10:spPr>
                    <ns8:xfrm>
                      <ns8:off x="0" y="0"/>
                      <ns8:ext cx="5600000" cy="5482476"/>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3: Diagramme de cas d'utilisation — package Élève.</ns0:t>
      </ns0:r>
    </ns0:p>
    <ns0:p>
      <ns0:pPr>
        <ns0:spacing ns0:before="300" ns0:after="120"/>
      </ns0:pPr>
      <ns0:r>
        <ns0:rPr>
          <ns0:rFonts ns0:ascii="Times New Roman" ns0:hAnsi="Times New Roman" ns0:cs="Times New Roman"/>
          <ns0:sz ns0:val="24"/>
          <ns0:szCs ns0:val="24"/>
        </ns0:rPr>
        <ns0:t>Analyse des cas d'utilisation — package Élève</ns0:t>
      </ns0:r>
    </ns0:p>
    <ns0:p>
      <ns0:pPr>
        <ns0:spacing ns0:before="300" ns0:after="120"/>
      </ns0:pPr>
      <ns0:r>
        <ns0:rPr>
          <ns0:rFonts ns0:ascii="Times New Roman" ns0:hAnsi="Times New Roman" ns0:cs="Times New Roman"/>
          <ns0:sz ns0:val="24"/>
          <ns0:szCs ns0:val="24"/>
        </ns0:rPr>
        <ns0:t>Dans cette partie, nous nous intéressons au parcours élève.</ns0:t>
      </ns0:r>
    </ns0:p>
    <ns0:p>
      <ns0:pPr>
        <ns0:spacing ns0:before="300" ns0:after="120"/>
      </ns0:pPr>
      <ns0:r>
        <ns0:rPr>
          <ns0:rFonts ns0:ascii="Times New Roman" ns0:hAnsi="Times New Roman" ns0:cs="Times New Roman"/>
          <ns0:sz ns0:val="24"/>
          <ns0:szCs ns0:val="24"/>
        </ns0:rPr>
        <ns0:t>Analyse du cas d'utilisation « Activer son compte et s'authentifier »</ns0:t>
      </ns0:r>
    </ns0:p>
    <ns0:p>
      <ns0:pPr>
        <ns0:spacing ns0:before="300" ns0:after="120"/>
      </ns0:pPr>
      <ns0:r>
        <ns0:rPr>
          <ns0:rFonts ns0:ascii="Times New Roman" ns0:hAnsi="Times New Roman" ns0:cs="Times New Roman"/>
          <ns0:sz ns0:val="24"/>
          <ns0:szCs ns0:val="24"/>
        </ns0:rPr>
        <ns0:t>Nous allons dans un premier temps décrire le cas d'utilisation « Activer son compte et s'authentifier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3: Description du cas d'utilisation « Activer son compte élève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Activer son compte élève / S'authentifier</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Créer les identifiants à partir d'un matricule pré-enregistré puis ouvrir une session sécurisée.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Matricule présent en base (Import B) ; Supabase Auth configuré.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à /auth/register ou /auth/login ; ▪ Saisie matricule, email, mot de passe ; ▪ Vérification Prisma + Supabase Auth ; ▪ Redirection /dashboard.</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Compte activé et/ou session ouverte ; trace LOGIN dans audit_logs.</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Matricule ou email inconnu ; compte déjà activé ; mot de passe invalide.</ns0:t>
            </ns0:r>
          </ns0:p>
        </ns0:tc>
      </ns0:tr>
    </ns0:tbl>
    <ns0:p>
      <ns0:pPr>
        <ns0:spacing ns0:before="300" ns0:after="120"/>
      </ns0:pPr>
      <ns0:r>
        <ns0:rPr>
          <ns0:rFonts ns0:ascii="Times New Roman" ns0:hAnsi="Times New Roman" ns0:cs="Times New Roman"/>
          <ns0:sz ns0:val="24"/>
          <ns0:szCs ns0:val="24"/>
        </ns0:rPr>
        <ns0:t>Activité — Activer son compte et s'authentifier</ns0:t>
      </ns0:r>
    </ns0:p>
    <ns0:p>
      <ns0:pPr>
        <ns0:spacing ns0:before="300" ns0:after="120"/>
      </ns0:pPr>
      <ns0:r>
        <ns0:rPr>
          <ns0:rFonts ns0:ascii="Times New Roman" ns0:hAnsi="Times New Roman" ns0:cs="Times New Roman"/>
          <ns0:sz ns0:val="24"/>
          <ns0:szCs ns0:val="24"/>
        </ns0:rPr>
        <ns0:t>Le cas regroupe l'activation (UC-01) et la connexion élève. L'élève saisit ses identifiants ; le système contrôle le rôle ELEVE en base avant d'appeler Supabase Auth.</ns0:t>
      </ns0:r>
    </ns0:p>
    <ns0:p>
      <ns0:pPr>
        <ns0:spacing ns0:before="0" ns0:after="0"/>
      </ns0:pPr>
      <ns0:r>
        <ns0:rPr>
          <ns0:rFonts ns0:ascii="Times New Roman" ns0:hAnsi="Times New Roman" ns0:cs="Times New Roman"/>
          <ns0:sz ns0:val="24"/>
          <ns0:szCs ns0:val="24"/>
        </ns0:rPr>
        <ns0:t>Ce scénario est matérialisé par la figure 4 suivante :</ns0:t>
      </ns0:r>
    </ns0:p>
    <ns0:p>
      <ns0:pPr>
        <ns0:spacing ns0:before="0" ns0:after="0"/>
        <ns0:jc ns0:val="center"/>
        <ns0:snapToGrid ns0:val="0"/>
      </ns0:pPr>
      <ns0:r>
        <ns0:rPr>
          <ns0:noProof/>
        </ns0:rPr>
        <ns0:drawing>
          <ns6:inline distT="0" distB="0" distL="0" distR="0">
            <ns6:extent cx="5600000" cy="4480000"/>
            <ns6:effectExtent l="0" t="0" r="0" b="0"/>
            <ns6:docPr id="9004" name="act-uc-auth-elev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4"/>
                    <ns8:stretch>
                      <ns8:fillRect/>
                    </ns8:stretch>
                  </ns10:blipFill>
                  <ns10:spPr>
                    <ns8:xfrm>
                      <ns8:off x="0" y="0"/>
                      <ns8:ext cx="5600000" cy="4480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4: Diagramme d'activité de l'authentification élève.</ns0:t>
      </ns0:r>
    </ns0:p>
    <ns0:p>
      <ns0:pPr>
        <ns0:spacing ns0:before="300" ns0:after="120"/>
      </ns0:pPr>
      <ns0:r>
        <ns0:rPr>
          <ns0:rFonts ns0:ascii="Times New Roman" ns0:hAnsi="Times New Roman" ns0:cs="Times New Roman"/>
          <ns0:sz ns0:val="24"/>
          <ns0:szCs ns0:val="24"/>
        </ns0:rPr>
        <ns0:t>Diagramme de séquence du cas « Activer son compte élève »</ns0:t>
      </ns0:r>
    </ns0:p>
    <ns0:p>
      <ns0:pPr>
        <ns0:spacing ns0:before="300" ns0:after="120"/>
      </ns0:pPr>
      <ns0:r>
        <ns0:rPr>
          <ns0:rFonts ns0:ascii="Times New Roman" ns0:hAnsi="Times New Roman" ns0:cs="Times New Roman"/>
          <ns0:sz ns0:val="24"/>
          <ns0:szCs ns0:val="24"/>
        </ns0:rPr>
        <ns0:t>L'élève soumet le formulaire de connexion ; signInAction() vérifie le matricule en Prisma, authentifie via Supabase Auth et redirige vers le tableau de bord.</ns0:t>
      </ns0:r>
    </ns0:p>
    <ns0:p>
      <ns0:pPr>
        <ns0:spacing ns0:before="0" ns0:after="0"/>
      </ns0:pPr>
      <ns0:r>
        <ns0:rPr>
          <ns0:rFonts ns0:ascii="Times New Roman" ns0:hAnsi="Times New Roman" ns0:cs="Times New Roman"/>
          <ns0:sz ns0:val="24"/>
          <ns0:szCs ns0:val="24"/>
        </ns0:rPr>
        <ns0:t>Les échanges sont illustrés par la figure 5 suivante :</ns0:t>
      </ns0:r>
    </ns0:p>
    <ns0:p>
      <ns0:pPr>
        <ns0:spacing ns0:before="0" ns0:after="0"/>
        <ns0:jc ns0:val="center"/>
        <ns0:snapToGrid ns0:val="0"/>
      </ns0:pPr>
      <ns0:r>
        <ns0:rPr>
          <ns0:noProof/>
        </ns0:rPr>
        <ns0:drawing>
          <ns6:inline distT="0" distB="0" distL="0" distR="0">
            <ns6:extent cx="5600000" cy="2388765"/>
            <ns6:effectExtent l="0" t="0" r="0" b="0"/>
            <ns6:docPr id="9005" name="seq-eleve-01-authentifier.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5"/>
                    <ns8:stretch>
                      <ns8:fillRect/>
                    </ns8:stretch>
                  </ns10:blipFill>
                  <ns10:spPr>
                    <ns8:xfrm>
                      <ns8:off x="0" y="0"/>
                      <ns8:ext cx="5600000" cy="2388765"/>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5: Diagramme de séquence du cas « s'authentifier » (élève).</ns0:t>
      </ns0:r>
    </ns0:p>
    <ns0:p>
      <ns0:pPr>
        <ns0:spacing ns0:before="300" ns0:after="120"/>
      </ns0:pPr>
      <ns0:r>
        <ns0:rPr>
          <ns0:rFonts ns0:ascii="Times New Roman" ns0:hAnsi="Times New Roman" ns0:cs="Times New Roman"/>
          <ns0:sz ns0:val="24"/>
          <ns0:szCs ns0:val="24"/>
        </ns0:rPr>
        <ns0:t>Analyse du cas d'utilisation « Consulter via matricule / QR code (consultation rapide) »</ns0:t>
      </ns0:r>
    </ns0:p>
    <ns0:p>
      <ns0:pPr>
        <ns0:spacing ns0:before="300" ns0:after="120"/>
      </ns0:pPr>
      <ns0:r>
        <ns0:rPr>
          <ns0:rFonts ns0:ascii="Times New Roman" ns0:hAnsi="Times New Roman" ns0:cs="Times New Roman"/>
          <ns0:sz ns0:val="24"/>
          <ns0:szCs ns0:val="24"/>
        </ns0:rPr>
        <ns0:t>Nous allons dans un premier temps décrire le cas d'utilisation « Consulter via matricule / QR code (consultation rapide)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4: Description du cas d'utilisation « Consultation rapide matricule / QR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Consultation rapide par matricule ou QR code</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Vérifier rapidement l'état des documents sans ouvrir une session sur le tableau de bord.</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(sans session dashboard)</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Matricule valide ; compte déjà activé (authUserId renseigné) ; rate-limit IP respecté.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Scan QR ou accès /consultation ; ▪ Saisie matricule ; ▪ POST /api/public/consultation ; ▪ Affichage des statuts PAS_DISPONIBLE / DISPONIBLE / RETIRE (lecture seule).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Consultation en lecture seule ; aucune modification en base.</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Matricule inconnu ; compte non activé → invitation à /auth/register ; HTTP 429.</ns0:t>
            </ns0:r>
          </ns0:p>
        </ns0:tc>
      </ns0:tr>
    </ns0:tbl>
    <ns0:p>
      <ns0:pPr>
        <ns0:spacing ns0:before="300" ns0:after="120"/>
      </ns0:pPr>
      <ns0:r>
        <ns0:rPr>
          <ns0:rFonts ns0:ascii="Times New Roman" ns0:hAnsi="Times New Roman" ns0:cs="Times New Roman"/>
          <ns0:sz ns0:val="24"/>
          <ns0:szCs ns0:val="24"/>
        </ns0:rPr>
        <ns0:t>Activité — Consulter via matricule / QR code (consultation rapide)</ns0:t>
      </ns0:r>
    </ns0:p>
    <ns0:p>
      <ns0:pPr>
        <ns0:spacing ns0:before="300" ns0:after="120"/>
      </ns0:pPr>
      <ns0:r>
        <ns0:rPr>
          <ns0:rFonts ns0:ascii="Times New Roman" ns0:hAnsi="Times New Roman" ns0:cs="Times New Roman"/>
          <ns0:sz ns0:val="24"/>
          <ns0:szCs ns0:val="24"/>
        </ns0:rPr>
        <ns0:t>L'élève saisit son matricule sur la page de consultation rapide. Si son compte est activé, le système affiche les statuts documentaires ; sinon, il est orienté vers l'activation de compte.</ns0:t>
      </ns0:r>
    </ns0:p>
    <ns0:p>
      <ns0:pPr>
        <ns0:spacing ns0:before="0" ns0:after="0"/>
      </ns0:pPr>
      <ns0:r>
        <ns0:rPr>
          <ns0:rFonts ns0:ascii="Times New Roman" ns0:hAnsi="Times New Roman" ns0:cs="Times New Roman"/>
          <ns0:sz ns0:val="24"/>
          <ns0:szCs ns0:val="24"/>
        </ns0:rPr>
        <ns0:t>Ce scénario est matérialisé par la figure 6 suivante :</ns0:t>
      </ns0:r>
    </ns0:p>
    <ns0:p>
      <ns0:pPr>
        <ns0:spacing ns0:before="0" ns0:after="0"/>
        <ns0:jc ns0:val="center"/>
        <ns0:snapToGrid ns0:val="0"/>
      </ns0:pPr>
      <ns0:r>
        <ns0:rPr>
          <ns0:noProof/>
        </ns0:rPr>
        <ns0:drawing>
          <ns6:inline distT="0" distB="0" distL="0" distR="0">
            <ns6:extent cx="5600000" cy="5312000"/>
            <ns6:effectExtent l="0" t="0" r="0" b="0"/>
            <ns6:docPr id="9006" name="act-uc-03-consultation-publiqu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6"/>
                    <ns8:stretch>
                      <ns8:fillRect/>
                    </ns8:stretch>
                  </ns10:blipFill>
                  <ns10:spPr>
                    <ns8:xfrm>
                      <ns8:off x="0" y="0"/>
                      <ns8:ext cx="5600000" cy="5312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6: Diagramme d'activité — consultation rapide matricule / QR.</ns0:t>
      </ns0:r>
    </ns0:p>
    <ns0:p>
      <ns0:pPr>
        <ns0:spacing ns0:before="300" ns0:after="120"/>
      </ns0:pPr>
      <ns0:r>
        <ns0:rPr>
          <ns0:rFonts ns0:ascii="Times New Roman" ns0:hAnsi="Times New Roman" ns0:cs="Times New Roman"/>
          <ns0:sz ns0:val="24"/>
          <ns0:szCs ns0:val="24"/>
        </ns0:rPr>
        <ns0:t>Diagramme de séquence du cas « Consultation rapide matricule / QR »</ns0:t>
      </ns0:r>
    </ns0:p>
    <ns0:p>
      <ns0:pPr>
        <ns0:spacing ns0:before="300" ns0:after="120"/>
      </ns0:pPr>
      <ns0:r>
        <ns0:rPr>
          <ns0:rFonts ns0:ascii="Times New Roman" ns0:hAnsi="Times New Roman" ns0:cs="Times New Roman"/>
          <ns0:sz ns0:val="24"/>
          <ns0:szCs ns0:val="24"/>
        </ns0:rPr>
        <ns0:t>lookupPublicConsultationByMatricule() interroge Prisma : si authUserId est absent, la disponibilité n'est pas affichée.</ns0:t>
      </ns0:r>
    </ns0:p>
    <ns0:p>
      <ns0:pPr>
        <ns0:spacing ns0:before="0" ns0:after="0"/>
      </ns0:pPr>
      <ns0:r>
        <ns0:rPr>
          <ns0:rFonts ns0:ascii="Times New Roman" ns0:hAnsi="Times New Roman" ns0:cs="Times New Roman"/>
          <ns0:sz ns0:val="24"/>
          <ns0:szCs ns0:val="24"/>
        </ns0:rPr>
        <ns0:t>Les échanges sont illustrés par la figure 7 suivante :</ns0:t>
      </ns0:r>
    </ns0:p>
    <ns0:p>
      <ns0:pPr>
        <ns0:spacing ns0:before="0" ns0:after="0"/>
        <ns0:jc ns0:val="center"/>
        <ns0:snapToGrid ns0:val="0"/>
      </ns0:pPr>
      <ns0:r>
        <ns0:rPr>
          <ns0:noProof/>
        </ns0:rPr>
        <ns0:drawing>
          <ns6:inline distT="0" distB="0" distL="0" distR="0">
            <ns6:extent cx="5600000" cy="2337545"/>
            <ns6:effectExtent l="0" t="0" r="0" b="0"/>
            <ns6:docPr id="9007" name="seq-eleve-02-consulter-via-qrcod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7"/>
                    <ns8:stretch>
                      <ns8:fillRect/>
                    </ns8:stretch>
                  </ns10:blipFill>
                  <ns10:spPr>
                    <ns8:xfrm>
                      <ns8:off x="0" y="0"/>
                      <ns8:ext cx="5600000" cy="2337545"/>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7: Diagramme de séquence du cas « consulter via matricule / QR ».</ns0:t>
      </ns0:r>
    </ns0:p>
    <ns0:p>
      <ns0:pPr>
        <ns0:spacing ns0:before="300" ns0:after="120"/>
      </ns0:pPr>
      <ns0:r>
        <ns0:rPr>
          <ns0:rFonts ns0:ascii="Times New Roman" ns0:hAnsi="Times New Roman" ns0:cs="Times New Roman"/>
          <ns0:sz ns0:val="24"/>
          <ns0:szCs ns0:val="24"/>
        </ns0:rPr>
        <ns0:t>Analyse du cas d'utilisation « Consulter ses documents (espace connecté) »</ns0:t>
      </ns0:r>
    </ns0:p>
    <ns0:p>
      <ns0:pPr>
        <ns0:spacing ns0:before="300" ns0:after="120"/>
      </ns0:pPr>
      <ns0:r>
        <ns0:rPr>
          <ns0:rFonts ns0:ascii="Times New Roman" ns0:hAnsi="Times New Roman" ns0:cs="Times New Roman"/>
          <ns0:sz ns0:val="24"/>
          <ns0:szCs ns0:val="24"/>
        </ns0:rPr>
        <ns0:t>Nous allons dans un premier temps décrire le cas d'utilisation « Consulter ses documents (espace connecté)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5: Description du cas d'utilisation « Consulter mes documents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Consulter ses documents (dashboard)</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Visualiser la liste de ses documents, leurs statuts et les instructions de retrait.</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valide ; compte activé.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/dashboard ; ▪ Chargement des documents du périmètre élève ; ▪ Affichage détaillé par type et statut.</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Élève informé avant tout déplacement.</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Aucun document ; document hors périmètre.</ns0:t>
            </ns0:r>
          </ns0:p>
        </ns0:tc>
      </ns0:tr>
    </ns0:tbl>
    <ns0:p>
      <ns0:pPr>
        <ns0:spacing ns0:before="300" ns0:after="120"/>
      </ns0:pPr>
      <ns0:r>
        <ns0:rPr>
          <ns0:rFonts ns0:ascii="Times New Roman" ns0:hAnsi="Times New Roman" ns0:cs="Times New Roman"/>
          <ns0:sz ns0:val="24"/>
          <ns0:szCs ns0:val="24"/>
        </ns0:rPr>
        <ns0:t>Activité — Consulter ses documents (espace connecté)</ns0:t>
      </ns0:r>
    </ns0:p>
    <ns0:p>
      <ns0:pPr>
        <ns0:spacing ns0:before="300" ns0:after="120"/>
      </ns0:pPr>
      <ns0:r>
        <ns0:rPr>
          <ns0:rFonts ns0:ascii="Times New Roman" ns0:hAnsi="Times New Roman" ns0:cs="Times New Roman"/>
          <ns0:sz ns0:val="24"/>
          <ns0:szCs ns0:val="24"/>
        </ns0:rPr>
        <ns0:t>L'élève connecté accède à son tableau de bord et consulte l'état de chaque document scolaire.</ns0:t>
      </ns0:r>
    </ns0:p>
    <ns0:p>
      <ns0:pPr>
        <ns0:spacing ns0:before="0" ns0:after="0"/>
      </ns0:pPr>
      <ns0:r>
        <ns0:rPr>
          <ns0:rFonts ns0:ascii="Times New Roman" ns0:hAnsi="Times New Roman" ns0:cs="Times New Roman"/>
          <ns0:sz ns0:val="24"/>
          <ns0:szCs ns0:val="24"/>
        </ns0:rPr>
        <ns0:t>Ce scénario est matérialisé par la figure 8 suivante :</ns0:t>
      </ns0:r>
    </ns0:p>
    <ns0:p>
      <ns0:pPr>
        <ns0:spacing ns0:before="0" ns0:after="0"/>
        <ns0:jc ns0:val="center"/>
        <ns0:snapToGrid ns0:val="0"/>
      </ns0:pPr>
      <ns0:r>
        <ns0:rPr>
          <ns0:noProof/>
        </ns0:rPr>
        <ns0:drawing>
          <ns6:inline distT="0" distB="0" distL="0" distR="0">
            <ns6:extent cx="5600000" cy="4192000"/>
            <ns6:effectExtent l="0" t="0" r="0" b="0"/>
            <ns6:docPr id="9008" name="act-uc-02-mes-documents.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8"/>
                    <ns8:stretch>
                      <ns8:fillRect/>
                    </ns8:stretch>
                  </ns10:blipFill>
                  <ns10:spPr>
                    <ns8:xfrm>
                      <ns8:off x="0" y="0"/>
                      <ns8:ext cx="5600000" cy="4192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8: Diagramme d'activité — consulter mes documents.</ns0:t>
      </ns0:r>
    </ns0:p>
    <ns0:p>
      <ns0:pPr>
        <ns0:spacing ns0:before="300" ns0:after="120"/>
      </ns0:pPr>
      <ns0:r>
        <ns0:rPr>
          <ns0:rFonts ns0:ascii="Times New Roman" ns0:hAnsi="Times New Roman" ns0:cs="Times New Roman"/>
          <ns0:sz ns0:val="24"/>
          <ns0:szCs ns0:val="24"/>
        </ns0:rPr>
        <ns0:t>Diagramme de séquence du cas « Consulter mes documents »</ns0:t>
      </ns0:r>
    </ns0:p>
    <ns0:p>
      <ns0:pPr>
        <ns0:spacing ns0:before="300" ns0:after="120"/>
      </ns0:pPr>
      <ns0:r>
        <ns0:rPr>
          <ns0:rFonts ns0:ascii="Times New Roman" ns0:hAnsi="Times New Roman" ns0:cs="Times New Roman"/>
          <ns0:sz ns0:val="24"/>
          <ns0:szCs ns0:val="24"/>
        </ns0:rPr>
        <ns0:t>Le dashboard charge les documents via Prisma selon le matricule de la session active.</ns0:t>
      </ns0:r>
    </ns0:p>
    <ns0:p>
      <ns0:pPr>
        <ns0:spacing ns0:before="0" ns0:after="0"/>
      </ns0:pPr>
      <ns0:r>
        <ns0:rPr>
          <ns0:rFonts ns0:ascii="Times New Roman" ns0:hAnsi="Times New Roman" ns0:cs="Times New Roman"/>
          <ns0:sz ns0:val="24"/>
          <ns0:szCs ns0:val="24"/>
        </ns0:rPr>
        <ns0:t>Les échanges sont illustrés par la figure 9 suivante :</ns0:t>
      </ns0:r>
    </ns0:p>
    <ns0:p>
      <ns0:pPr>
        <ns0:spacing ns0:before="0" ns0:after="0"/>
        <ns0:jc ns0:val="center"/>
        <ns0:snapToGrid ns0:val="0"/>
      </ns0:pPr>
      <ns0:r>
        <ns0:rPr>
          <ns0:noProof/>
        </ns0:rPr>
        <ns0:drawing>
          <ns6:inline distT="0" distB="0" distL="0" distR="0">
            <ns6:extent cx="5600000" cy="1932824"/>
            <ns6:effectExtent l="0" t="0" r="0" b="0"/>
            <ns6:docPr id="9009" name="seq-eleve-03-verifier-disponibilit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9"/>
                    <ns8:stretch>
                      <ns8:fillRect/>
                    </ns8:stretch>
                  </ns10:blipFill>
                  <ns10:spPr>
                    <ns8:xfrm>
                      <ns8:off x="0" y="0"/>
                      <ns8:ext cx="5600000" cy="1932824"/>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9: Diagramme de séquence du cas « vérifier la disponibilité ».</ns0:t>
      </ns0:r>
    </ns0:p>
    <ns0:p>
      <ns0:pPr>
        <ns0:spacing ns0:before="300" ns0:after="120"/>
      </ns0:pPr>
      <ns0:r>
        <ns0:rPr>
          <ns0:rFonts ns0:ascii="Times New Roman" ns0:hAnsi="Times New Roman" ns0:cs="Times New Roman"/>
          <ns0:sz ns0:val="24"/>
          <ns0:szCs ns0:val="24"/>
        </ns0:rPr>
        <ns0:t>Analyse du cas d'utilisation « Demander un diplôme ou un relevé de notes »</ns0:t>
      </ns0:r>
    </ns0:p>
    <ns0:p>
      <ns0:pPr>
        <ns0:spacing ns0:before="300" ns0:after="120"/>
      </ns0:pPr>
      <ns0:r>
        <ns0:rPr>
          <ns0:rFonts ns0:ascii="Times New Roman" ns0:hAnsi="Times New Roman" ns0:cs="Times New Roman"/>
          <ns0:sz ns0:val="24"/>
          <ns0:szCs ns0:val="24"/>
        </ns0:rPr>
        <ns0:t>Nous allons dans un premier temps décrire le cas d'utilisation « Demander un diplôme ou un relevé de notes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6: Description du cas d'utilisation « Demande de diplôme ou relevé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Demander un diplôme ou un relevé de notes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Soumettre une demande officielle avant traitement administratif.</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valide ; examen validé ; pas de demande en double.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Choix examen et type de document ; ▪ Routage OBC/DECC ; ▪ Création document PAS_DISPONIBLE ; ▪ Notification.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demandeSoumiseAt renseigné ; attente action admin.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Demande déjà existante ; type non autorisé.</ns0:t>
            </ns0:r>
          </ns0:p>
        </ns0:tc>
      </ns0:tr>
    </ns0:tbl>
    <ns0:p>
      <ns0:pPr>
        <ns0:spacing ns0:before="300" ns0:after="120"/>
      </ns0:pPr>
      <ns0:r>
        <ns0:rPr>
          <ns0:rFonts ns0:ascii="Times New Roman" ns0:hAnsi="Times New Roman" ns0:cs="Times New Roman"/>
          <ns0:sz ns0:val="24"/>
          <ns0:szCs ns0:val="24"/>
        </ns0:rPr>
        <ns0:t>Activité — Demander un diplôme ou un relevé de notes</ns0:t>
      </ns0:r>
    </ns0:p>
    <ns0:p>
      <ns0:pPr>
        <ns0:spacing ns0:before="300" ns0:after="120"/>
      </ns0:pPr>
      <ns0:r>
        <ns0:rPr>
          <ns0:rFonts ns0:ascii="Times New Roman" ns0:hAnsi="Times New Roman" ns0:cs="Times New Roman"/>
          <ns0:sz ns0:val="24"/>
          <ns0:szCs ns0:val="24"/>
        </ns0:rPr>
        <ns0:t>L'élève formule une demande de relevé ou de diplôme depuis son espace connecté.</ns0:t>
      </ns0:r>
    </ns0:p>
    <ns0:p>
      <ns0:pPr>
        <ns0:spacing ns0:before="0" ns0:after="0"/>
      </ns0:pPr>
      <ns0:r>
        <ns0:rPr>
          <ns0:rFonts ns0:ascii="Times New Roman" ns0:hAnsi="Times New Roman" ns0:cs="Times New Roman"/>
          <ns0:sz ns0:val="24"/>
          <ns0:szCs ns0:val="24"/>
        </ns0:rPr>
        <ns0:t>Ce scénario est matérialisé par la figure 10 suivante :</ns0:t>
      </ns0:r>
    </ns0:p>
    <ns0:p>
      <ns0:pPr>
        <ns0:spacing ns0:before="0" ns0:after="0"/>
        <ns0:jc ns0:val="center"/>
        <ns0:snapToGrid ns0:val="0"/>
      </ns0:pPr>
      <ns0:r>
        <ns0:rPr>
          <ns0:noProof/>
        </ns0:rPr>
        <ns0:drawing>
          <ns6:inline distT="0" distB="0" distL="0" distR="0">
            <ns6:extent cx="5600000" cy="4192000"/>
            <ns6:effectExtent l="0" t="0" r="0" b="0"/>
            <ns6:docPr id="9010" name="act-uc-04-demande-relev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0"/>
                    <ns8:stretch>
                      <ns8:fillRect/>
                    </ns8:stretch>
                  </ns10:blipFill>
                  <ns10:spPr>
                    <ns8:xfrm>
                      <ns8:off x="0" y="0"/>
                      <ns8:ext cx="5600000" cy="4192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10: Diagramme d'activité — demande de relevé / document.</ns0:t>
      </ns0:r>
    </ns0:p>
    <ns0:p>
      <ns0:pPr>
        <ns0:spacing ns0:before="300" ns0:after="120"/>
      </ns0:pPr>
      <ns0:r>
        <ns0:rPr>
          <ns0:rFonts ns0:ascii="Times New Roman" ns0:hAnsi="Times New Roman" ns0:cs="Times New Roman"/>
          <ns0:sz ns0:val="24"/>
          <ns0:szCs ns0:val="24"/>
        </ns0:rPr>
        <ns0:t>Diagramme de séquence du cas « Demande de diplôme ou relevé »</ns0:t>
      </ns0:r>
    </ns0:p>
    <ns0:p>
      <ns0:pPr>
        <ns0:spacing ns0:before="300" ns0:after="120"/>
      </ns0:pPr>
      <ns0:r>
        <ns0:rPr>
          <ns0:rFonts ns0:ascii="Times New Roman" ns0:hAnsi="Times New Roman" ns0:cs="Times New Roman"/>
          <ns0:sz ns0:val="24"/>
          <ns0:szCs ns0:val="24"/>
        </ns0:rPr>
        <ns0:t>La Server Action applique les règles de routage document et persiste la demande en base.</ns0:t>
      </ns0:r>
    </ns0:p>
    <ns0:p>
      <ns0:pPr>
        <ns0:spacing ns0:before="0" ns0:after="0"/>
      </ns0:pPr>
      <ns0:r>
        <ns0:rPr>
          <ns0:rFonts ns0:ascii="Times New Roman" ns0:hAnsi="Times New Roman" ns0:cs="Times New Roman"/>
          <ns0:sz ns0:val="24"/>
          <ns0:szCs ns0:val="24"/>
        </ns0:rPr>
        <ns0:t>Les échanges sont illustrés par la figure 11 suivante :</ns0:t>
      </ns0:r>
    </ns0:p>
    <ns0:p>
      <ns0:pPr>
        <ns0:spacing ns0:before="0" ns0:after="0"/>
        <ns0:jc ns0:val="center"/>
        <ns0:snapToGrid ns0:val="0"/>
      </ns0:pPr>
      <ns0:r>
        <ns0:rPr>
          <ns0:noProof/>
        </ns0:rPr>
        <ns0:drawing>
          <ns6:inline distT="0" distB="0" distL="0" distR="0">
            <ns6:extent cx="5600000" cy="1750544"/>
            <ns6:effectExtent l="0" t="0" r="0" b="0"/>
            <ns6:docPr id="9011" name="seq-eleve-05-demande-relev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1"/>
                    <ns8:stretch>
                      <ns8:fillRect/>
                    </ns8:stretch>
                  </ns10:blipFill>
                  <ns10:spPr>
                    <ns8:xfrm>
                      <ns8:off x="0" y="0"/>
                      <ns8:ext cx="5600000" cy="1750544"/>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11: Diagramme de séquence du cas « demander un relevé ».</ns0:t>
      </ns0:r>
    </ns0:p>
    <ns0:p>
      <ns0:pPr>
        <ns0:spacing ns0:before="300" ns0:after="120"/>
      </ns0:pPr>
      <ns0:r>
        <ns0:rPr>
          <ns0:rFonts ns0:ascii="Times New Roman" ns0:hAnsi="Times New Roman" ns0:cs="Times New Roman"/>
          <ns0:sz ns0:val="24"/>
          <ns0:szCs ns0:val="24"/>
        </ns0:rPr>
        <ns0:t>Analyse du cas d'utilisation « Demander un duplicata et effectuer le paiement »</ns0:t>
      </ns0:r>
    </ns0:p>
    <ns0:p>
      <ns0:pPr>
        <ns0:spacing ns0:before="300" ns0:after="120"/>
      </ns0:pPr>
      <ns0:r>
        <ns0:rPr>
          <ns0:rFonts ns0:ascii="Times New Roman" ns0:hAnsi="Times New Roman" ns0:cs="Times New Roman"/>
          <ns0:sz ns0:val="24"/>
          <ns0:szCs ns0:val="24"/>
        </ns0:rPr>
        <ns0:t>Nous allons dans un premier temps décrire le cas d'utilisation « Demander un duplicata et effectuer le paiement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7: Description du cas d'utilisation « Demande de duplicata et paiement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Demande de duplicata (UC-05)</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Soumettre une demande de duplicata, joindre des pièces et simuler le paiement Mobile Money.</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élève ; document éligible ; formulaire et pièces valides (Zod).</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Formulaire duplicata ; ▪ Enregistrement DemandeDuplicata + PieceDuplicata ; ▪ Simulation paiement ; ▪ Génération reçu ; ▪ Notification admin.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Demande EN_ATTENTE ; paiement et reçu créés ; admin alerté.</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Document non éligible ; paiement refusé ; pièce manquante.</ns0:t>
            </ns0:r>
          </ns0:p>
        </ns0:tc>
      </ns0:tr>
    </ns0:tbl>
    <ns0:p>
      <ns0:pPr>
        <ns0:spacing ns0:before="300" ns0:after="120"/>
      </ns0:pPr>
      <ns0:r>
        <ns0:rPr>
          <ns0:rFonts ns0:ascii="Times New Roman" ns0:hAnsi="Times New Roman" ns0:cs="Times New Roman"/>
          <ns0:sz ns0:val="24"/>
          <ns0:szCs ns0:val="24"/>
        </ns0:rPr>
        <ns0:t>Activité — Demander un duplicata et effectuer le paiement</ns0:t>
      </ns0:r>
    </ns0:p>
    <ns0:p>
      <ns0:pPr>
        <ns0:spacing ns0:before="300" ns0:after="120"/>
      </ns0:pPr>
      <ns0:r>
        <ns0:rPr>
          <ns0:rFonts ns0:ascii="Times New Roman" ns0:hAnsi="Times New Roman" ns0:cs="Times New Roman"/>
          <ns0:sz ns0:val="24"/>
          <ns0:szCs ns0:val="24"/>
        </ns0:rPr>
        <ns0:t>L'élève remplit le formulaire de duplicata depuis /dashboard. Le système valide l'éligibilité, enregistre la demande et déclenche le flux de paiement simulé.</ns0:t>
      </ns0:r>
    </ns0:p>
    <ns0:p>
      <ns0:pPr>
        <ns0:spacing ns0:before="0" ns0:after="0"/>
      </ns0:pPr>
      <ns0:r>
        <ns0:rPr>
          <ns0:rFonts ns0:ascii="Times New Roman" ns0:hAnsi="Times New Roman" ns0:cs="Times New Roman"/>
          <ns0:sz ns0:val="24"/>
          <ns0:szCs ns0:val="24"/>
        </ns0:rPr>
        <ns0:t>Ce scénario est matérialisé par la figure 12 suivante :</ns0:t>
      </ns0:r>
    </ns0:p>
    <ns0:p>
      <ns0:pPr>
        <ns0:spacing ns0:before="0" ns0:after="0"/>
        <ns0:jc ns0:val="center"/>
        <ns0:snapToGrid ns0:val="0"/>
      </ns0:pPr>
      <ns0:r>
        <ns0:rPr>
          <ns0:noProof/>
        </ns0:rPr>
        <ns0:drawing>
          <ns6:inline distT="0" distB="0" distL="0" distR="0">
            <ns6:extent cx="5600000" cy="6867368"/>
            <ns6:effectExtent l="0" t="0" r="0" b="0"/>
            <ns6:docPr id="9012" name="act-eleve-demande-duplicata.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2"/>
                    <ns8:stretch>
                      <ns8:fillRect/>
                    </ns8:stretch>
                  </ns10:blipFill>
                  <ns10:spPr>
                    <ns8:xfrm>
                      <ns8:off x="0" y="0"/>
                      <ns8:ext cx="5600000" cy="6867368"/>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12: Diagramme d'activité — demande de duplicata et paiement.</ns0:t>
      </ns0:r>
    </ns0:p>
    <ns0:p>
      <ns0:pPr>
        <ns0:spacing ns0:before="300" ns0:after="120"/>
      </ns0:pPr>
      <ns0:r>
        <ns0:rPr>
          <ns0:rFonts ns0:ascii="Times New Roman" ns0:hAnsi="Times New Roman" ns0:cs="Times New Roman"/>
          <ns0:sz ns0:val="24"/>
          <ns0:szCs ns0:val="24"/>
        </ns0:rPr>
        <ns0:t>Diagramme de séquence du cas « Demande de duplicata et paiement »</ns0:t>
      </ns0:r>
    </ns0:p>
    <ns0:p>
      <ns0:pPr>
        <ns0:spacing ns0:before="300" ns0:after="120"/>
      </ns0:pPr>
      <ns0:r>
        <ns0:rPr>
          <ns0:rFonts ns0:ascii="Times New Roman" ns0:hAnsi="Times New Roman" ns0:cs="Times New Roman"/>
          <ns0:sz ns0:val="24"/>
          <ns0:szCs ns0:val="24"/>
        </ns0:rPr>
        <ns0:t>Les Server Actions créent la demande en base, appellent le service de paiement simulé et notifient l'administrateur OBC/DECC pour validation.</ns0:t>
      </ns0:r>
    </ns0:p>
    <ns0:p>
      <ns0:pPr>
        <ns0:spacing ns0:before="0" ns0:after="0"/>
      </ns0:pPr>
      <ns0:r>
        <ns0:rPr>
          <ns0:rFonts ns0:ascii="Times New Roman" ns0:hAnsi="Times New Roman" ns0:cs="Times New Roman"/>
          <ns0:sz ns0:val="24"/>
          <ns0:szCs ns0:val="24"/>
        </ns0:rPr>
        <ns0:t>Les échanges sont illustrés par la figure 13 suivante :</ns0:t>
      </ns0:r>
    </ns0:p>
    <ns0:p>
      <ns0:pPr>
        <ns0:spacing ns0:before="0" ns0:after="0"/>
        <ns0:jc ns0:val="center"/>
        <ns0:snapToGrid ns0:val="0"/>
      </ns0:pPr>
      <ns0:r>
        <ns0:rPr>
          <ns0:noProof/>
        </ns0:rPr>
        <ns0:drawing>
          <ns6:inline distT="0" distB="0" distL="0" distR="0">
            <ns6:extent cx="5600000" cy="3276811"/>
            <ns6:effectExtent l="0" t="0" r="0" b="0"/>
            <ns6:docPr id="9013" name="seq-eleve-06-demande-duplicata-formulair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3"/>
                    <ns8:stretch>
                      <ns8:fillRect/>
                    </ns8:stretch>
                  </ns10:blipFill>
                  <ns10:spPr>
                    <ns8:xfrm>
                      <ns8:off x="0" y="0"/>
                      <ns8:ext cx="5600000" cy="3276811"/>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13: Diagramme de séquence du cas « demande de duplicata et paiement ».</ns0:t>
      </ns0:r>
    </ns0:p>
    <ns0:p>
      <ns0:pPr>
        <ns0:spacing ns0:before="300" ns0:after="120"/>
      </ns0:pPr>
      <ns0:r>
        <ns0:rPr>
          <ns0:rFonts ns0:ascii="Times New Roman" ns0:hAnsi="Times New Roman" ns0:cs="Times New Roman"/>
          <ns0:sz ns0:val="24"/>
          <ns0:szCs ns0:val="24"/>
        </ns0:rPr>
        <ns0:t>Analyse du cas d'utilisation « Prendre un rendez-vous de retrait »</ns0:t>
      </ns0:r>
    </ns0:p>
    <ns0:p>
      <ns0:pPr>
        <ns0:spacing ns0:before="300" ns0:after="120"/>
      </ns0:pPr>
      <ns0:r>
        <ns0:rPr>
          <ns0:rFonts ns0:ascii="Times New Roman" ns0:hAnsi="Times New Roman" ns0:cs="Times New Roman"/>
          <ns0:sz ns0:val="24"/>
          <ns0:szCs ns0:val="24"/>
        </ns0:rPr>
        <ns0:t>Nous allons dans un premier temps décrire le cas d'utilisation « Prendre un rendez-vous de retrait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8: Description du cas d'utilisation « Prise de rendez-vous de retrait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Rendez-vous de retrait (UC-06)</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Planifier ou annuler un créneau de retrait selon quotas et routage centre/antenne.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Document au statut DISPONIBLE ; créneau libre ; quota journalier non saturé.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Choix créneau sur /dashboard ; ▪ Vérification routage et quota ; ▪ Création RendezVous PLANIFIE ; ▪ Transmission agent ou antenne.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RDV enregistré ; lieu et horaire affichés ; agent informé si centre d'examen.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Créneau indisponible ; document non disponible ; annulation par l'élève.</ns0:t>
            </ns0:r>
          </ns0:p>
        </ns0:tc>
      </ns0:tr>
    </ns0:tbl>
    <ns0:p>
      <ns0:pPr>
        <ns0:spacing ns0:before="300" ns0:after="120"/>
      </ns0:pPr>
      <ns0:r>
        <ns0:rPr>
          <ns0:rFonts ns0:ascii="Times New Roman" ns0:hAnsi="Times New Roman" ns0:cs="Times New Roman"/>
          <ns0:sz ns0:val="24"/>
          <ns0:szCs ns0:val="24"/>
        </ns0:rPr>
        <ns0:t>Activité — Prendre un rendez-vous de retrait</ns0:t>
      </ns0:r>
    </ns0:p>
    <ns0:p>
      <ns0:pPr>
        <ns0:spacing ns0:before="300" ns0:after="120"/>
      </ns0:pPr>
      <ns0:r>
        <ns0:rPr>
          <ns0:rFonts ns0:ascii="Times New Roman" ns0:hAnsi="Times New Roman" ns0:cs="Times New Roman"/>
          <ns0:sz ns0:val="24"/>
          <ns0:szCs ns0:val="24"/>
        </ns0:rPr>
        <ns0:t>L'élève sélectionne une date et un créneau. Le service de routage détermine le lieu de retrait (centre d'examen ou antenne OBC/DECC) avant confirmation.</ns0:t>
      </ns0:r>
    </ns0:p>
    <ns0:p>
      <ns0:pPr>
        <ns0:spacing ns0:before="0" ns0:after="0"/>
      </ns0:pPr>
      <ns0:r>
        <ns0:rPr>
          <ns0:rFonts ns0:ascii="Times New Roman" ns0:hAnsi="Times New Roman" ns0:cs="Times New Roman"/>
          <ns0:sz ns0:val="24"/>
          <ns0:szCs ns0:val="24"/>
        </ns0:rPr>
        <ns0:t>Ce scénario est matérialisé par la figure 14 suivante :</ns0:t>
      </ns0:r>
    </ns0:p>
    <ns0:p>
      <ns0:pPr>
        <ns0:spacing ns0:before="0" ns0:after="0"/>
        <ns0:jc ns0:val="center"/>
        <ns0:snapToGrid ns0:val="0"/>
      </ns0:pPr>
      <ns0:r>
        <ns0:rPr>
          <ns0:noProof/>
        </ns0:rPr>
        <ns0:drawing>
          <ns6:inline distT="0" distB="0" distL="0" distR="0">
            <ns6:extent cx="5600000" cy="4192000"/>
            <ns6:effectExtent l="0" t="0" r="0" b="0"/>
            <ns6:docPr id="9014" name="act-uc-06-rdv-retrait.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4"/>
                    <ns8:stretch>
                      <ns8:fillRect/>
                    </ns8:stretch>
                  </ns10:blipFill>
                  <ns10:spPr>
                    <ns8:xfrm>
                      <ns8:off x="0" y="0"/>
                      <ns8:ext cx="5600000" cy="4192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14: Diagramme d'activité — prise de rendez-vous de retrait.</ns0:t>
      </ns0:r>
    </ns0:p>
    <ns0:p>
      <ns0:pPr>
        <ns0:spacing ns0:before="300" ns0:after="120"/>
      </ns0:pPr>
      <ns0:r>
        <ns0:rPr>
          <ns0:rFonts ns0:ascii="Times New Roman" ns0:hAnsi="Times New Roman" ns0:cs="Times New Roman"/>
          <ns0:sz ns0:val="24"/>
          <ns0:szCs ns0:val="24"/>
        </ns0:rPr>
        <ns0:t>Diagramme de séquence du cas « Prise de rendez-vous de retrait »</ns0:t>
      </ns0:r>
    </ns0:p>
    <ns0:p>
      <ns0:pPr>
        <ns0:spacing ns0:before="300" ns0:after="120"/>
      </ns0:pPr>
      <ns0:r>
        <ns0:rPr>
          <ns0:rFonts ns0:ascii="Times New Roman" ns0:hAnsi="Times New Roman" ns0:cs="Times New Roman"/>
          <ns0:sz ns0:val="24"/>
          <ns0:szCs ns0:val="24"/>
        </ns0:rPr>
        <ns0:t>createRendezVousAction() contrôle le statut document, le quota RDV (QuotaJournalier) et persiste le rendez-vous avec le lieu calculé.</ns0:t>
      </ns0:r>
    </ns0:p>
    <ns0:p>
      <ns0:pPr>
        <ns0:spacing ns0:before="0" ns0:after="0"/>
      </ns0:pPr>
      <ns0:r>
        <ns0:rPr>
          <ns0:rFonts ns0:ascii="Times New Roman" ns0:hAnsi="Times New Roman" ns0:cs="Times New Roman"/>
          <ns0:sz ns0:val="24"/>
          <ns0:szCs ns0:val="24"/>
        </ns0:rPr>
        <ns0:t>Les échanges sont illustrés par la figure 15 suivante :</ns0:t>
      </ns0:r>
    </ns0:p>
    <ns0:p>
      <ns0:pPr>
        <ns0:spacing ns0:before="0" ns0:after="0"/>
        <ns0:jc ns0:val="center"/>
        <ns0:snapToGrid ns0:val="0"/>
      </ns0:pPr>
      <ns0:r>
        <ns0:rPr>
          <ns0:noProof/>
        </ns0:rPr>
        <ns0:drawing>
          <ns6:inline distT="0" distB="0" distL="0" distR="0">
            <ns6:extent cx="5600000" cy="1949301"/>
            <ns6:effectExtent l="0" t="0" r="0" b="0"/>
            <ns6:docPr id="9015" name="seq-eleve-09-prendre-rdv.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5"/>
                    <ns8:stretch>
                      <ns8:fillRect/>
                    </ns8:stretch>
                  </ns10:blipFill>
                  <ns10:spPr>
                    <ns8:xfrm>
                      <ns8:off x="0" y="0"/>
                      <ns8:ext cx="5600000" cy="1949301"/>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15: Diagramme de séquence du cas « prendre rendez-vous ».</ns0:t>
      </ns0:r>
    </ns0:p>
    <ns0:p>
      <ns0:pPr>
        <ns0:spacing ns0:before="0" ns0:after="0"/>
      </ns0:pPr>
      <ns0:r>
        <ns0:rPr>
          <ns0:rFonts ns0:ascii="Times New Roman" ns0:hAnsi="Times New Roman" ns0:cs="Times New Roman"/>
          <ns0:sz ns0:val="24"/>
          <ns0:szCs ns0:val="24"/>
        </ns0:rPr>
        <ns0:t>Le diagramme du package administrateur regroupe imports CSV, disponibilisation manuelle, validation duplicata et paramétrage des rendez-vous.</ns0:t>
      </ns0:r>
    </ns0:p>
    <ns0:p>
      <ns0:pPr>
        <ns0:spacing ns0:before="0" ns0:after="0"/>
        <ns0:jc ns0:val="center"/>
        <ns0:snapToGrid ns0:val="0"/>
      </ns0:pPr>
      <ns0:r>
        <ns0:rPr>
          <ns0:noProof/>
        </ns0:rPr>
        <ns0:drawing>
          <ns6:inline distT="0" distB="0" distL="0" distR="0">
            <ns6:extent cx="5600000" cy="3678761"/>
            <ns6:effectExtent l="0" t="0" r="0" b="0"/>
            <ns6:docPr id="9016" name="cas-utilisation-admin-obc-decc.drawio.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6"/>
                    <ns8:stretch>
                      <ns8:fillRect/>
                    </ns8:stretch>
                  </ns10:blipFill>
                  <ns10:spPr>
                    <ns8:xfrm>
                      <ns8:off x="0" y="0"/>
                      <ns8:ext cx="5600000" cy="3678761"/>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16: Diagramme de cas d'utilisation — Administrateur OBC/DECC.</ns0:t>
      </ns0:r>
    </ns0:p>
    <ns0:p>
      <ns0:pPr>
        <ns0:spacing ns0:before="300" ns0:after="120"/>
      </ns0:pPr>
      <ns0:r>
        <ns0:rPr>
          <ns0:rFonts ns0:ascii="Times New Roman" ns0:hAnsi="Times New Roman" ns0:cs="Times New Roman"/>
          <ns0:sz ns0:val="24"/>
          <ns0:szCs ns0:val="24"/>
        </ns0:rPr>
        <ns0:t>Analyse des cas d'utilisation — package Administrateur</ns0:t>
      </ns0:r>
    </ns0:p>
    <ns0:p>
      <ns0:pPr>
        <ns0:spacing ns0:before="300" ns0:after="120"/>
      </ns0:pPr>
      <ns0:r>
        <ns0:rPr>
          <ns0:rFonts ns0:ascii="Times New Roman" ns0:hAnsi="Times New Roman" ns0:cs="Times New Roman"/>
          <ns0:sz ns0:val="24"/>
          <ns0:szCs ns0:val="24"/>
        </ns0:rPr>
        <ns0:t>Analyse du cas d'utilisation « Importer des données (CSV — page Élèves) »</ns0:t>
      </ns0:r>
    </ns0:p>
    <ns0:p>
      <ns0:pPr>
        <ns0:spacing ns0:before="300" ns0:after="120"/>
      </ns0:pPr>
      <ns0:r>
        <ns0:rPr>
          <ns0:rFonts ns0:ascii="Times New Roman" ns0:hAnsi="Times New Roman" ns0:cs="Times New Roman"/>
          <ns0:sz ns0:val="24"/>
          <ns0:szCs ns0:val="24"/>
        </ns0:rPr>
        <ns0:t>Nous allons dans un premier temps décrire le cas d'utilisation « Importer des données (CSV — page Élèves)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9: Description du cas d'utilisation « Import CSV élèves et disponibilisation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Importer des données (CSV)</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Alimenter la base via les deux flux CSV de la page Élèves : import élèves et import de disponibilisation.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Compte admin ; fichier CSV conforme au périmètre OBC/DECC et à la région.</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Upload CSV ; ▪ Validation ligne à ligne ; ▪ Création/màj élèves et documents ; ▪ Rapport d'import ; ▪ Notification si disponibilisation.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Élèves pré-enregistrés et/ou documents DISPONIBLE.</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Ligne hors périmètre ; matricule invalide ; duplicata non validé.</ns0:t>
            </ns0:r>
          </ns0:p>
        </ns0:tc>
      </ns0:tr>
    </ns0:tbl>
    <ns0:p>
      <ns0:pPr>
        <ns0:spacing ns0:before="300" ns0:after="120"/>
      </ns0:pPr>
      <ns0:r>
        <ns0:rPr>
          <ns0:rFonts ns0:ascii="Times New Roman" ns0:hAnsi="Times New Roman" ns0:cs="Times New Roman"/>
          <ns0:sz ns0:val="24"/>
          <ns0:szCs ns0:val="24"/>
        </ns0:rPr>
        <ns0:t>Activité — Importer des données (CSV — page Élèves)</ns0:t>
      </ns0:r>
    </ns0:p>
    <ns0:p>
      <ns0:pPr>
        <ns0:spacing ns0:before="300" ns0:after="120"/>
      </ns0:pPr>
      <ns0:r>
        <ns0:rPr>
          <ns0:rFonts ns0:ascii="Times New Roman" ns0:hAnsi="Times New Roman" ns0:cs="Times New Roman"/>
          <ns0:sz ns0:val="24"/>
          <ns0:szCs ns0:val="24"/>
        </ns0:rPr>
        <ns0:t>Sur la page Élèves, l'administrateur importe un CSV d'ajout d'élèves ou de disponibilisation selon le modèle attendu.</ns0:t>
      </ns0:r>
    </ns0:p>
    <ns0:p>
      <ns0:pPr>
        <ns0:spacing ns0:before="0" ns0:after="0"/>
      </ns0:pPr>
      <ns0:r>
        <ns0:rPr>
          <ns0:rFonts ns0:ascii="Times New Roman" ns0:hAnsi="Times New Roman" ns0:cs="Times New Roman"/>
          <ns0:sz ns0:val="24"/>
          <ns0:szCs ns0:val="24"/>
        </ns0:rPr>
        <ns0:t>Ce scénario est matérialisé par la figure 17 suivante :</ns0:t>
      </ns0:r>
    </ns0:p>
    <ns0:p>
      <ns0:pPr>
        <ns0:spacing ns0:before="0" ns0:after="0"/>
        <ns0:jc ns0:val="center"/>
        <ns0:snapToGrid ns0:val="0"/>
      </ns0:pPr>
      <ns0:r>
        <ns0:rPr>
          <ns0:noProof/>
        </ns0:rPr>
        <ns0:drawing>
          <ns6:inline distT="0" distB="0" distL="0" distR="0">
            <ns6:extent cx="5600000" cy="4816000"/>
            <ns6:effectExtent l="0" t="0" r="0" b="0"/>
            <ns6:docPr id="9017" name="act-uc-07-import-eleves.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7"/>
                    <ns8:stretch>
                      <ns8:fillRect/>
                    </ns8:stretch>
                  </ns10:blipFill>
                  <ns10:spPr>
                    <ns8:xfrm>
                      <ns8:off x="0" y="0"/>
                      <ns8:ext cx="5600000" cy="4816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17: Diagramme d'activité — import CSV.</ns0:t>
      </ns0:r>
    </ns0:p>
    <ns0:p>
      <ns0:pPr>
        <ns0:spacing ns0:before="300" ns0:after="120"/>
      </ns0:pPr>
      <ns0:r>
        <ns0:rPr>
          <ns0:rFonts ns0:ascii="Times New Roman" ns0:hAnsi="Times New Roman" ns0:cs="Times New Roman"/>
          <ns0:sz ns0:val="24"/>
          <ns0:szCs ns0:val="24"/>
        </ns0:rPr>
        <ns0:t>Diagramme de séquence du cas « Import CSV élèves et disponibilisation »</ns0:t>
      </ns0:r>
    </ns0:p>
    <ns0:p>
      <ns0:pPr>
        <ns0:spacing ns0:before="300" ns0:after="120"/>
      </ns0:pPr>
      <ns0:r>
        <ns0:rPr>
          <ns0:rFonts ns0:ascii="Times New Roman" ns0:hAnsi="Times New Roman" ns0:cs="Times New Roman"/>
          <ns0:sz ns0:val="24"/>
          <ns0:szCs ns0:val="24"/>
        </ns0:rPr>
        <ns0:t>Les Server Actions d'import parse le CSV, appliquent le périmètre régional et mettent à jour Prisma.</ns0:t>
      </ns0:r>
    </ns0:p>
    <ns0:p>
      <ns0:pPr>
        <ns0:spacing ns0:before="0" ns0:after="0"/>
      </ns0:pPr>
      <ns0:r>
        <ns0:rPr>
          <ns0:rFonts ns0:ascii="Times New Roman" ns0:hAnsi="Times New Roman" ns0:cs="Times New Roman"/>
          <ns0:sz ns0:val="24"/>
          <ns0:szCs ns0:val="24"/>
        </ns0:rPr>
        <ns0:t>Les échanges sont illustrés par la figure 18 suivante :</ns0:t>
      </ns0:r>
    </ns0:p>
    <ns0:p>
      <ns0:pPr>
        <ns0:spacing ns0:before="0" ns0:after="0"/>
        <ns0:jc ns0:val="center"/>
        <ns0:snapToGrid ns0:val="0"/>
      </ns0:pPr>
      <ns0:r>
        <ns0:rPr>
          <ns0:noProof/>
        </ns0:rPr>
        <ns0:drawing>
          <ns6:inline distT="0" distB="0" distL="0" distR="0">
            <ns6:extent cx="5600000" cy="2130259"/>
            <ns6:effectExtent l="0" t="0" r="0" b="0"/>
            <ns6:docPr id="9018" name="seq-admin-11-import-ajout-elev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8"/>
                    <ns8:stretch>
                      <ns8:fillRect/>
                    </ns8:stretch>
                  </ns10:blipFill>
                  <ns10:spPr>
                    <ns8:xfrm>
                      <ns8:off x="0" y="0"/>
                      <ns8:ext cx="5600000" cy="2130259"/>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18: Diagramme de séquence du cas « import élèves / disponibilisation ».</ns0:t>
      </ns0:r>
    </ns0:p>
    <ns0:p>
      <ns0:pPr>
        <ns0:spacing ns0:before="300" ns0:after="120"/>
      </ns0:pPr>
      <ns0:r>
        <ns0:rPr>
          <ns0:rFonts ns0:ascii="Times New Roman" ns0:hAnsi="Times New Roman" ns0:cs="Times New Roman"/>
          <ns0:sz ns0:val="24"/>
          <ns0:szCs ns0:val="24"/>
        </ns0:rPr>
        <ns0:t>Analyse du cas d'utilisation « Mettre à jour / disponibiliser manuellement un document »</ns0:t>
      </ns0:r>
    </ns0:p>
    <ns0:p>
      <ns0:pPr>
        <ns0:spacing ns0:before="300" ns0:after="120"/>
      </ns0:pPr>
      <ns0:r>
        <ns0:rPr>
          <ns0:rFonts ns0:ascii="Times New Roman" ns0:hAnsi="Times New Roman" ns0:cs="Times New Roman"/>
          <ns0:sz ns0:val="24"/>
          <ns0:szCs ns0:val="24"/>
        </ns0:rPr>
        <ns0:t>Nous allons dans un premier temps décrire le cas d'utilisation « Mettre à jour / disponibiliser manuellement un document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10: Description du cas d'utilisation « Mise à jour manuelle du statut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Disponibilisation manuelle d'un document</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Modifier le statut d'un document depuis la page Documents, sans import CSV.</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Document dans le périmètre admin ; transition autorisée.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Sélection document ; ▪ Choix nouveau statut ; ▪ Contrôle métier ; ▪ Mise à jour ; ▪ Notification si DISPONIBLE ; ▪ Audit.</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Statut mis à jour ; élève informé si besoin.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Transition interdite ; document hors scope.</ns0:t>
            </ns0:r>
          </ns0:p>
        </ns0:tc>
      </ns0:tr>
    </ns0:tbl>
    <ns0:p>
      <ns0:pPr>
        <ns0:spacing ns0:before="300" ns0:after="120"/>
      </ns0:pPr>
      <ns0:r>
        <ns0:rPr>
          <ns0:rFonts ns0:ascii="Times New Roman" ns0:hAnsi="Times New Roman" ns0:cs="Times New Roman"/>
          <ns0:sz ns0:val="24"/>
          <ns0:szCs ns0:val="24"/>
        </ns0:rPr>
        <ns0:t>Activité — Mettre à jour / disponibiliser manuellement un document</ns0:t>
      </ns0:r>
    </ns0:p>
    <ns0:p>
      <ns0:pPr>
        <ns0:spacing ns0:before="300" ns0:after="120"/>
      </ns0:pPr>
      <ns0:r>
        <ns0:rPr>
          <ns0:rFonts ns0:ascii="Times New Roman" ns0:hAnsi="Times New Roman" ns0:cs="Times New Roman"/>
          <ns0:sz ns0:val="24"/>
          <ns0:szCs ns0:val="24"/>
        </ns0:rPr>
        <ns0:t>L'administrateur consulte la liste des documents et met à jour le statut au cas par cas.</ns0:t>
      </ns0:r>
    </ns0:p>
    <ns0:p>
      <ns0:pPr>
        <ns0:spacing ns0:before="0" ns0:after="0"/>
      </ns0:pPr>
      <ns0:r>
        <ns0:rPr>
          <ns0:rFonts ns0:ascii="Times New Roman" ns0:hAnsi="Times New Roman" ns0:cs="Times New Roman"/>
          <ns0:sz ns0:val="24"/>
          <ns0:szCs ns0:val="24"/>
        </ns0:rPr>
        <ns0:t>Ce scénario est matérialisé par la figure 19 suivante :</ns0:t>
      </ns0:r>
    </ns0:p>
    <ns0:p>
      <ns0:pPr>
        <ns0:spacing ns0:before="0" ns0:after="0"/>
        <ns0:jc ns0:val="center"/>
        <ns0:snapToGrid ns0:val="0"/>
      </ns0:pPr>
      <ns0:r>
        <ns0:rPr>
          <ns0:noProof/>
        </ns0:rPr>
        <ns0:drawing>
          <ns6:inline distT="0" distB="0" distL="0" distR="0">
            <ns6:extent cx="5600000" cy="4192000"/>
            <ns6:effectExtent l="0" t="0" r="0" b="0"/>
            <ns6:docPr id="9019" name="act-uc-09-maj-statut.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19"/>
                    <ns8:stretch>
                      <ns8:fillRect/>
                    </ns8:stretch>
                  </ns10:blipFill>
                  <ns10:spPr>
                    <ns8:xfrm>
                      <ns8:off x="0" y="0"/>
                      <ns8:ext cx="5600000" cy="4192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19: Diagramme d'activité — mise à jour du statut document.</ns0:t>
      </ns0:r>
    </ns0:p>
    <ns0:p>
      <ns0:pPr>
        <ns0:spacing ns0:before="300" ns0:after="120"/>
      </ns0:pPr>
      <ns0:r>
        <ns0:rPr>
          <ns0:rFonts ns0:ascii="Times New Roman" ns0:hAnsi="Times New Roman" ns0:cs="Times New Roman"/>
          <ns0:sz ns0:val="24"/>
          <ns0:szCs ns0:val="24"/>
        </ns0:rPr>
        <ns0:t>Diagramme de séquence du cas « Mise à jour manuelle du statut »</ns0:t>
      </ns0:r>
    </ns0:p>
    <ns0:p>
      <ns0:pPr>
        <ns0:spacing ns0:before="300" ns0:after="120"/>
      </ns0:pPr>
      <ns0:r>
        <ns0:rPr>
          <ns0:rFonts ns0:ascii="Times New Roman" ns0:hAnsi="Times New Roman" ns0:cs="Times New Roman"/>
          <ns0:sz ns0:val="24"/>
          <ns0:szCs ns0:val="24"/>
        </ns0:rPr>
        <ns0:t>updateDocumentStatusAction() contrôle le périmètre et applique la transition de statut.</ns0:t>
      </ns0:r>
    </ns0:p>
    <ns0:p>
      <ns0:pPr>
        <ns0:spacing ns0:before="0" ns0:after="0"/>
      </ns0:pPr>
      <ns0:r>
        <ns0:rPr>
          <ns0:rFonts ns0:ascii="Times New Roman" ns0:hAnsi="Times New Roman" ns0:cs="Times New Roman"/>
          <ns0:sz ns0:val="24"/>
          <ns0:szCs ns0:val="24"/>
        </ns0:rPr>
        <ns0:t>Les échanges sont illustrés par la figure 20 suivante :</ns0:t>
      </ns0:r>
    </ns0:p>
    <ns0:p>
      <ns0:pPr>
        <ns0:spacing ns0:before="0" ns0:after="0"/>
        <ns0:jc ns0:val="center"/>
        <ns0:snapToGrid ns0:val="0"/>
      </ns0:pPr>
      <ns0:r>
        <ns0:rPr>
          <ns0:noProof/>
        </ns0:rPr>
        <ns0:drawing>
          <ns6:inline distT="0" distB="0" distL="0" distR="0">
            <ns6:extent cx="5600000" cy="1837310"/>
            <ns6:effectExtent l="0" t="0" r="0" b="0"/>
            <ns6:docPr id="9020" name="seq-admin-06-mettre-a-jour-relev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0"/>
                    <ns8:stretch>
                      <ns8:fillRect/>
                    </ns8:stretch>
                  </ns10:blipFill>
                  <ns10:spPr>
                    <ns8:xfrm>
                      <ns8:off x="0" y="0"/>
                      <ns8:ext cx="5600000" cy="183731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20: Diagramme de séquence du cas « mise à jour statut document ».</ns0:t>
      </ns0:r>
    </ns0:p>
    <ns0:p>
      <ns0:pPr>
        <ns0:spacing ns0:before="300" ns0:after="120"/>
      </ns0:pPr>
      <ns0:r>
        <ns0:rPr>
          <ns0:rFonts ns0:ascii="Times New Roman" ns0:hAnsi="Times New Roman" ns0:cs="Times New Roman"/>
          <ns0:sz ns0:val="24"/>
          <ns0:szCs ns0:val="24"/>
        </ns0:rPr>
        <ns0:t>Analyse du cas d'utilisation « Valider une demande de duplicata »</ns0:t>
      </ns0:r>
    </ns0:p>
    <ns0:p>
      <ns0:pPr>
        <ns0:spacing ns0:before="300" ns0:after="120"/>
      </ns0:pPr>
      <ns0:r>
        <ns0:rPr>
          <ns0:rFonts ns0:ascii="Times New Roman" ns0:hAnsi="Times New Roman" ns0:cs="Times New Roman"/>
          <ns0:sz ns0:val="24"/>
          <ns0:szCs ns0:val="24"/>
        </ns0:rPr>
        <ns0:t>Nous allons dans un premier temps décrire le cas d'utilisation « Valider une demande de duplicata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11: Description du cas d'utilisation « Validation duplicata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Valider / rejeter un duplicata (UC-10)</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Instruire une demande de duplicata soumise par un élève.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Demande EN_ATTENTE ; admin habilité sur l'organisme.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Consultation file duplicata ; ▪ Analyse pièces ; ▪ Validation ou rejet ; ▪ Notification élève.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Statut VALIDEE ou REJETEE ; trace AuditLog.</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Pièces insuffisantes ; demande déjà traitée.</ns0:t>
            </ns0:r>
          </ns0:p>
        </ns0:tc>
      </ns0:tr>
    </ns0:tbl>
    <ns0:p>
      <ns0:pPr>
        <ns0:spacing ns0:before="300" ns0:after="120"/>
      </ns0:pPr>
      <ns0:r>
        <ns0:rPr>
          <ns0:rFonts ns0:ascii="Times New Roman" ns0:hAnsi="Times New Roman" ns0:cs="Times New Roman"/>
          <ns0:sz ns0:val="24"/>
          <ns0:szCs ns0:val="24"/>
        </ns0:rPr>
        <ns0:t>Activité — Valider une demande de duplicata</ns0:t>
      </ns0:r>
    </ns0:p>
    <ns0:p>
      <ns0:pPr>
        <ns0:spacing ns0:before="300" ns0:after="120"/>
      </ns0:pPr>
      <ns0:r>
        <ns0:rPr>
          <ns0:rFonts ns0:ascii="Times New Roman" ns0:hAnsi="Times New Roman" ns0:cs="Times New Roman"/>
          <ns0:sz ns0:val="24"/>
          <ns0:szCs ns0:val="24"/>
        </ns0:rPr>
        <ns0:t>L'administrateur ouvre la demande, vérifie les pièces jointes (PieceDuplicata) et valide ou rejette avec motif.</ns0:t>
      </ns0:r>
    </ns0:p>
    <ns0:p>
      <ns0:pPr>
        <ns0:spacing ns0:before="0" ns0:after="0"/>
      </ns0:pPr>
      <ns0:r>
        <ns0:rPr>
          <ns0:rFonts ns0:ascii="Times New Roman" ns0:hAnsi="Times New Roman" ns0:cs="Times New Roman"/>
          <ns0:sz ns0:val="24"/>
          <ns0:szCs ns0:val="24"/>
        </ns0:rPr>
        <ns0:t>Ce scénario est matérialisé par la figure 21 suivante :</ns0:t>
      </ns0:r>
    </ns0:p>
    <ns0:p>
      <ns0:pPr>
        <ns0:spacing ns0:before="0" ns0:after="0"/>
        <ns0:jc ns0:val="center"/>
        <ns0:snapToGrid ns0:val="0"/>
      </ns0:pPr>
      <ns0:r>
        <ns0:rPr>
          <ns0:noProof/>
        </ns0:rPr>
        <ns0:drawing>
          <ns6:inline distT="0" distB="0" distL="0" distR="0">
            <ns6:extent cx="5600000" cy="4704000"/>
            <ns6:effectExtent l="0" t="0" r="0" b="0"/>
            <ns6:docPr id="9021" name="act-uc-10-valider-duplicata.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1"/>
                    <ns8:stretch>
                      <ns8:fillRect/>
                    </ns8:stretch>
                  </ns10:blipFill>
                  <ns10:spPr>
                    <ns8:xfrm>
                      <ns8:off x="0" y="0"/>
                      <ns8:ext cx="5600000" cy="4704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21: Diagramme d'activité — validation d'une demande de duplicata.</ns0:t>
      </ns0:r>
    </ns0:p>
    <ns0:p>
      <ns0:pPr>
        <ns0:spacing ns0:before="300" ns0:after="120"/>
      </ns0:pPr>
      <ns0:r>
        <ns0:rPr>
          <ns0:rFonts ns0:ascii="Times New Roman" ns0:hAnsi="Times New Roman" ns0:cs="Times New Roman"/>
          <ns0:sz ns0:val="24"/>
          <ns0:szCs ns0:val="24"/>
        </ns0:rPr>
        <ns0:t>Diagramme de séquence du cas « Validation duplicata »</ns0:t>
      </ns0:r>
    </ns0:p>
    <ns0:p>
      <ns0:pPr>
        <ns0:spacing ns0:before="300" ns0:after="120"/>
      </ns0:pPr>
      <ns0:r>
        <ns0:rPr>
          <ns0:rFonts ns0:ascii="Times New Roman" ns0:hAnsi="Times New Roman" ns0:cs="Times New Roman"/>
          <ns0:sz ns0:val="24"/>
          <ns0:szCs ns0:val="24"/>
        </ns0:rPr>
        <ns0:t>validateDuplicataAction() met à jour le statut, journalise l'action et notifie l'élève du résultat.</ns0:t>
      </ns0:r>
    </ns0:p>
    <ns0:p>
      <ns0:pPr>
        <ns0:spacing ns0:before="0" ns0:after="0"/>
      </ns0:pPr>
      <ns0:r>
        <ns0:rPr>
          <ns0:rFonts ns0:ascii="Times New Roman" ns0:hAnsi="Times New Roman" ns0:cs="Times New Roman"/>
          <ns0:sz ns0:val="24"/>
          <ns0:szCs ns0:val="24"/>
        </ns0:rPr>
        <ns0:t>Les échanges sont illustrés par la figure 22 suivante :</ns0:t>
      </ns0:r>
    </ns0:p>
    <ns0:p>
      <ns0:pPr>
        <ns0:spacing ns0:before="0" ns0:after="0"/>
        <ns0:jc ns0:val="center"/>
        <ns0:snapToGrid ns0:val="0"/>
      </ns0:pPr>
      <ns0:r>
        <ns0:rPr>
          <ns0:noProof/>
        </ns0:rPr>
        <ns0:drawing>
          <ns6:inline distT="0" distB="0" distL="0" distR="0">
            <ns6:extent cx="5600000" cy="1787234"/>
            <ns6:effectExtent l="0" t="0" r="0" b="0"/>
            <ns6:docPr id="9022" name="seq-admin-08-valider-demande-duplicata.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2"/>
                    <ns8:stretch>
                      <ns8:fillRect/>
                    </ns8:stretch>
                  </ns10:blipFill>
                  <ns10:spPr>
                    <ns8:xfrm>
                      <ns8:off x="0" y="0"/>
                      <ns8:ext cx="5600000" cy="1787234"/>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22: Diagramme de séquence du cas « valider demande duplicata ».</ns0:t>
      </ns0:r>
    </ns0:p>
    <ns0:p>
      <ns0:pPr>
        <ns0:spacing ns0:before="300" ns0:after="120"/>
      </ns0:pPr>
      <ns0:r>
        <ns0:rPr>
          <ns0:rFonts ns0:ascii="Times New Roman" ns0:hAnsi="Times New Roman" ns0:cs="Times New Roman"/>
          <ns0:sz ns0:val="24"/>
          <ns0:szCs ns0:val="24"/>
        </ns0:rPr>
        <ns0:t>Analyse du cas d'utilisation « Paramétrer les disponibilités de rendez-vous (quota et jours fériés) »</ns0:t>
      </ns0:r>
    </ns0:p>
    <ns0:p>
      <ns0:pPr>
        <ns0:spacing ns0:before="300" ns0:after="120"/>
      </ns0:pPr>
      <ns0:r>
        <ns0:rPr>
          <ns0:rFonts ns0:ascii="Times New Roman" ns0:hAnsi="Times New Roman" ns0:cs="Times New Roman"/>
          <ns0:sz ns0:val="24"/>
          <ns0:szCs ns0:val="24"/>
        </ns0:rPr>
        <ns0:t>Nous allons dans un premier temps décrire le cas d'utilisation « Paramétrer les disponibilités de rendez-vous (quota et jours fériés)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12: Description du cas d'utilisation « Quota journalier et jours fériés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Paramétrer quota et jours fériés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Fixer la capacité d'accueil journalière et exclure les jours fériés sur la page Disponibilités RDV.</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Compte admin authentifié.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Saisie quota global ; ▪ Enregistrement ; ▪ Ajout/suppression jours fériés ; ▪ Prise en compte par le module RDV élève.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Quota et calendrier mis à jour.</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Quota invalide ; date fériée déjà existante.</ns0:t>
            </ns0:r>
          </ns0:p>
        </ns0:tc>
      </ns0:tr>
    </ns0:tbl>
    <ns0:p>
      <ns0:pPr>
        <ns0:spacing ns0:before="300" ns0:after="120"/>
      </ns0:pPr>
      <ns0:r>
        <ns0:rPr>
          <ns0:rFonts ns0:ascii="Times New Roman" ns0:hAnsi="Times New Roman" ns0:cs="Times New Roman"/>
          <ns0:sz ns0:val="24"/>
          <ns0:szCs ns0:val="24"/>
        </ns0:rPr>
        <ns0:t>Activité — Paramétrer les disponibilités de rendez-vous (quota et jours fériés)</ns0:t>
      </ns0:r>
    </ns0:p>
    <ns0:p>
      <ns0:pPr>
        <ns0:spacing ns0:before="300" ns0:after="120"/>
      </ns0:pPr>
      <ns0:r>
        <ns0:rPr>
          <ns0:rFonts ns0:ascii="Times New Roman" ns0:hAnsi="Times New Roman" ns0:cs="Times New Roman"/>
          <ns0:sz ns0:val="24"/>
          <ns0:szCs ns0:val="24"/>
        </ns0:rPr>
        <ns0:t>L'administrateur règle le nombre maximal de rendez-vous par jour et les dates non ouvrables.</ns0:t>
      </ns0:r>
    </ns0:p>
    <ns0:p>
      <ns0:pPr>
        <ns0:spacing ns0:before="0" ns0:after="0"/>
      </ns0:pPr>
      <ns0:r>
        <ns0:rPr>
          <ns0:rFonts ns0:ascii="Times New Roman" ns0:hAnsi="Times New Roman" ns0:cs="Times New Roman"/>
          <ns0:sz ns0:val="24"/>
          <ns0:szCs ns0:val="24"/>
        </ns0:rPr>
        <ns0:t>Ce scénario est matérialisé par la figure 23 suivante :</ns0:t>
      </ns0:r>
    </ns0:p>
    <ns0:p>
      <ns0:pPr>
        <ns0:spacing ns0:before="0" ns0:after="0"/>
        <ns0:jc ns0:val="center"/>
        <ns0:snapToGrid ns0:val="0"/>
      </ns0:pPr>
      <ns0:r>
        <ns0:rPr>
          <ns0:noProof/>
        </ns0:rPr>
        <ns0:drawing>
          <ns6:inline distT="0" distB="0" distL="0" distR="0">
            <ns6:extent cx="5600000" cy="4192000"/>
            <ns6:effectExtent l="0" t="0" r="0" b="0"/>
            <ns6:docPr id="9023" name="act-uc-06-rdv-retrait.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3"/>
                    <ns8:stretch>
                      <ns8:fillRect/>
                    </ns8:stretch>
                  </ns10:blipFill>
                  <ns10:spPr>
                    <ns8:xfrm>
                      <ns8:off x="0" y="0"/>
                      <ns8:ext cx="5600000" cy="4192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23: Diagramme d'activité — paramétrage des disponibilités RDV.</ns0:t>
      </ns0:r>
    </ns0:p>
    <ns0:p>
      <ns0:pPr>
        <ns0:spacing ns0:before="300" ns0:after="120"/>
      </ns0:pPr>
      <ns0:r>
        <ns0:rPr>
          <ns0:rFonts ns0:ascii="Times New Roman" ns0:hAnsi="Times New Roman" ns0:cs="Times New Roman"/>
          <ns0:sz ns0:val="24"/>
          <ns0:szCs ns0:val="24"/>
        </ns0:rPr>
        <ns0:t>Diagramme de séquence du cas « Quota journalier et jours fériés »</ns0:t>
      </ns0:r>
    </ns0:p>
    <ns0:p>
      <ns0:pPr>
        <ns0:spacing ns0:before="300" ns0:after="120"/>
      </ns0:pPr>
      <ns0:r>
        <ns0:rPr>
          <ns0:rFonts ns0:ascii="Times New Roman" ns0:hAnsi="Times New Roman" ns0:cs="Times New Roman"/>
          <ns0:sz ns0:val="24"/>
          <ns0:szCs ns0:val="24"/>
        </ns0:rPr>
        <ns0:t>updateAdminQuotaAction() et upsertHolidayAction() mettent à jour ParametreRendezVous et JourFerie.</ns0:t>
      </ns0:r>
    </ns0:p>
    <ns0:p>
      <ns0:pPr>
        <ns0:spacing ns0:before="0" ns0:after="0"/>
      </ns0:pPr>
      <ns0:r>
        <ns0:rPr>
          <ns0:rFonts ns0:ascii="Times New Roman" ns0:hAnsi="Times New Roman" ns0:cs="Times New Roman"/>
          <ns0:sz ns0:val="24"/>
          <ns0:szCs ns0:val="24"/>
        </ns0:rPr>
        <ns0:t>Les échanges sont illustrés par la figure 24 suivante :</ns0:t>
      </ns0:r>
    </ns0:p>
    <ns0:p>
      <ns0:pPr>
        <ns0:spacing ns0:before="0" ns0:after="0"/>
        <ns0:jc ns0:val="center"/>
        <ns0:snapToGrid ns0:val="0"/>
      </ns0:pPr>
      <ns0:r>
        <ns0:rPr>
          <ns0:noProof/>
        </ns0:rPr>
        <ns0:drawing>
          <ns6:inline distT="0" distB="0" distL="0" distR="0">
            <ns6:extent cx="5600000" cy="2286113"/>
            <ns6:effectExtent l="0" t="0" r="0" b="0"/>
            <ns6:docPr id="9024" name="seq-admin-02-definir-quota-journalier.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4"/>
                    <ns8:stretch>
                      <ns8:fillRect/>
                    </ns8:stretch>
                  </ns10:blipFill>
                  <ns10:spPr>
                    <ns8:xfrm>
                      <ns8:off x="0" y="0"/>
                      <ns8:ext cx="5600000" cy="2286113"/>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24: Diagramme de séquence du cas « définir le quota journalier ».</ns0:t>
      </ns0:r>
    </ns0:p>
    <ns0:p>
      <ns0:pPr>
        <ns0:spacing ns0:before="0" ns0:after="0"/>
      </ns0:pPr>
      <ns0:r>
        <ns0:rPr>
          <ns0:rFonts ns0:ascii="Times New Roman" ns0:hAnsi="Times New Roman" ns0:cs="Times New Roman"/>
          <ns0:sz ns0:val="24"/>
          <ns0:szCs ns0:val="24"/>
        </ns0:rPr>
        <ns0:t>La gestion des jours fériés sur le même écran est illustrée par la figure suivante :</ns0:t>
      </ns0:r>
    </ns0:p>
    <ns0:p>
      <ns0:pPr>
        <ns0:spacing ns0:before="0" ns0:after="0"/>
        <ns0:jc ns0:val="center"/>
        <ns0:snapToGrid ns0:val="0"/>
      </ns0:pPr>
      <ns0:r>
        <ns0:rPr>
          <ns0:noProof/>
        </ns0:rPr>
        <ns0:drawing>
          <ns6:inline distT="0" distB="0" distL="0" distR="0">
            <ns6:extent cx="5600000" cy="2320677"/>
            <ns6:effectExtent l="0" t="0" r="0" b="0"/>
            <ns6:docPr id="9025" name="seq-admin-03-definir-jours-feries.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5"/>
                    <ns8:stretch>
                      <ns8:fillRect/>
                    </ns8:stretch>
                  </ns10:blipFill>
                  <ns10:spPr>
                    <ns8:xfrm>
                      <ns8:off x="0" y="0"/>
                      <ns8:ext cx="5600000" cy="2320677"/>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25: Diagramme de séquence du cas « gérer les jours fériés ».</ns0:t>
      </ns0:r>
    </ns0:p>
    <ns0:p>
      <ns0:pPr>
        <ns0:spacing ns0:before="0" ns0:after="0"/>
      </ns0:pPr>
      <ns0:r>
        <ns0:rPr>
          <ns0:rFonts ns0:ascii="Times New Roman" ns0:hAnsi="Times New Roman" ns0:cs="Times New Roman"/>
          <ns0:sz ns0:val="24"/>
          <ns0:szCs ns0:val="24"/>
        </ns0:rPr>
        <ns0:t>Le diagramme du package agent couvre la consultation des rendez-vous et la confirmation du retrait physique.</ns0:t>
      </ns0:r>
    </ns0:p>
    <ns0:p>
      <ns0:pPr>
        <ns0:spacing ns0:before="0" ns0:after="0"/>
        <ns0:jc ns0:val="center"/>
        <ns0:snapToGrid ns0:val="0"/>
      </ns0:pPr>
      <ns0:r>
        <ns0:rPr>
          <ns0:noProof/>
        </ns0:rPr>
        <ns0:drawing>
          <ns6:inline distT="0" distB="0" distL="0" distR="0">
            <ns6:extent cx="5600000" cy="2667075"/>
            <ns6:effectExtent l="0" t="0" r="0" b="0"/>
            <ns6:docPr id="9026" name="cas-utilisation-agent-centre.drawio.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6"/>
                    <ns8:stretch>
                      <ns8:fillRect/>
                    </ns8:stretch>
                  </ns10:blipFill>
                  <ns10:spPr>
                    <ns8:xfrm>
                      <ns8:off x="0" y="0"/>
                      <ns8:ext cx="5600000" cy="2667075"/>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26: Diagramme de cas d'utilisation — Agent centre d'examen.</ns0:t>
      </ns0:r>
    </ns0:p>
    <ns0:p>
      <ns0:pPr>
        <ns0:spacing ns0:before="300" ns0:after="120"/>
      </ns0:pPr>
      <ns0:r>
        <ns0:rPr>
          <ns0:rFonts ns0:ascii="Times New Roman" ns0:hAnsi="Times New Roman" ns0:cs="Times New Roman"/>
          <ns0:sz ns0:val="24"/>
          <ns0:szCs ns0:val="24"/>
        </ns0:rPr>
        <ns0:t>Analyse des cas d'utilisation — package Agent</ns0:t>
      </ns0:r>
    </ns0:p>
    <ns0:p>
      <ns0:pPr>
        <ns0:spacing ns0:before="300" ns0:after="120"/>
      </ns0:pPr>
      <ns0:r>
        <ns0:rPr>
          <ns0:rFonts ns0:ascii="Times New Roman" ns0:hAnsi="Times New Roman" ns0:cs="Times New Roman"/>
          <ns0:sz ns0:val="24"/>
          <ns0:szCs ns0:val="24"/>
        </ns0:rPr>
        <ns0:t>Analyse du cas d'utilisation « Consulter les rendez-vous »</ns0:t>
      </ns0:r>
    </ns0:p>
    <ns0:p>
      <ns0:pPr>
        <ns0:spacing ns0:before="300" ns0:after="120"/>
      </ns0:pPr>
      <ns0:r>
        <ns0:rPr>
          <ns0:rFonts ns0:ascii="Times New Roman" ns0:hAnsi="Times New Roman" ns0:cs="Times New Roman"/>
          <ns0:sz ns0:val="24"/>
          <ns0:szCs ns0:val="24"/>
        </ns0:rPr>
        <ns0:t>Nous allons dans un premier temps décrire le cas d'utilisation « Consulter les rendez-vous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13: Description du cas d'utilisation « Consulter les rendez-vous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Consulter les rendez-vous transmis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Visualiser les rendez-vous planifiés pour le centre d'examen.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Agent centre d'examen</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agent ; centre d'examen renseigné.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espace agent ; ▪ Liste des RDV PLANIFIE / CONFIRME filtrés par centre.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Agent informé du planning du jour.</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Aucun RDV sur la période.</ns0:t>
            </ns0:r>
          </ns0:p>
        </ns0:tc>
      </ns0:tr>
    </ns0:tbl>
    <ns0:p>
      <ns0:pPr>
        <ns0:spacing ns0:before="300" ns0:after="120"/>
      </ns0:pPr>
      <ns0:r>
        <ns0:rPr>
          <ns0:rFonts ns0:ascii="Times New Roman" ns0:hAnsi="Times New Roman" ns0:cs="Times New Roman"/>
          <ns0:sz ns0:val="24"/>
          <ns0:szCs ns0:val="24"/>
        </ns0:rPr>
        <ns0:t>Activité — Consulter les rendez-vous</ns0:t>
      </ns0:r>
    </ns0:p>
    <ns0:p>
      <ns0:pPr>
        <ns0:spacing ns0:before="300" ns0:after="120"/>
      </ns0:pPr>
      <ns0:r>
        <ns0:rPr>
          <ns0:rFonts ns0:ascii="Times New Roman" ns0:hAnsi="Times New Roman" ns0:cs="Times New Roman"/>
          <ns0:sz ns0:val="24"/>
          <ns0:szCs ns0:val="24"/>
        </ns0:rPr>
        <ns0:t>L'agent consulte les rendez-vous transmis pour son centre avant l'accueil des élèves.</ns0:t>
      </ns0:r>
    </ns0:p>
    <ns0:p>
      <ns0:pPr>
        <ns0:spacing ns0:before="0" ns0:after="0"/>
      </ns0:pPr>
      <ns0:r>
        <ns0:rPr>
          <ns0:rFonts ns0:ascii="Times New Roman" ns0:hAnsi="Times New Roman" ns0:cs="Times New Roman"/>
          <ns0:sz ns0:val="24"/>
          <ns0:szCs ns0:val="24"/>
        </ns0:rPr>
        <ns0:t>Ce scénario est matérialisé par la figure 27 suivante :</ns0:t>
      </ns0:r>
    </ns0:p>
    <ns0:p>
      <ns0:pPr>
        <ns0:spacing ns0:before="0" ns0:after="0"/>
        <ns0:jc ns0:val="center"/>
        <ns0:snapToGrid ns0:val="0"/>
      </ns0:pPr>
      <ns0:r>
        <ns0:rPr>
          <ns0:noProof/>
        </ns0:rPr>
        <ns0:drawing>
          <ns6:inline distT="0" distB="0" distL="0" distR="0">
            <ns6:extent cx="5600000" cy="3568000"/>
            <ns6:effectExtent l="0" t="0" r="0" b="0"/>
            <ns6:docPr id="9027" name="act-uc-11-consulter-rdv.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7"/>
                    <ns8:stretch>
                      <ns8:fillRect/>
                    </ns8:stretch>
                  </ns10:blipFill>
                  <ns10:spPr>
                    <ns8:xfrm>
                      <ns8:off x="0" y="0"/>
                      <ns8:ext cx="5600000" cy="3568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27: Diagramme d'activité — consulter les rendez-vous.</ns0:t>
      </ns0:r>
    </ns0:p>
    <ns0:p>
      <ns0:pPr>
        <ns0:spacing ns0:before="300" ns0:after="120"/>
      </ns0:pPr>
      <ns0:r>
        <ns0:rPr>
          <ns0:rFonts ns0:ascii="Times New Roman" ns0:hAnsi="Times New Roman" ns0:cs="Times New Roman"/>
          <ns0:sz ns0:val="24"/>
          <ns0:szCs ns0:val="24"/>
        </ns0:rPr>
        <ns0:t>Diagramme de séquence du cas « Consulter les rendez-vous »</ns0:t>
      </ns0:r>
    </ns0:p>
    <ns0:p>
      <ns0:pPr>
        <ns0:spacing ns0:before="300" ns0:after="120"/>
      </ns0:pPr>
      <ns0:r>
        <ns0:rPr>
          <ns0:rFonts ns0:ascii="Times New Roman" ns0:hAnsi="Times New Roman" ns0:cs="Times New Roman"/>
          <ns0:sz ns0:val="24"/>
          <ns0:szCs ns0:val="24"/>
        </ns0:rPr>
        <ns0:t>L'API centre-examen/appointments retourne les RDV filtrés par centre.</ns0:t>
      </ns0:r>
    </ns0:p>
    <ns0:p>
      <ns0:pPr>
        <ns0:spacing ns0:before="0" ns0:after="0"/>
      </ns0:pPr>
      <ns0:r>
        <ns0:rPr>
          <ns0:rFonts ns0:ascii="Times New Roman" ns0:hAnsi="Times New Roman" ns0:cs="Times New Roman"/>
          <ns0:sz ns0:val="24"/>
          <ns0:szCs ns0:val="24"/>
        </ns0:rPr>
        <ns0:t>Les échanges sont illustrés par la figure 28 suivante :</ns0:t>
      </ns0:r>
    </ns0:p>
    <ns0:p>
      <ns0:pPr>
        <ns0:spacing ns0:before="0" ns0:after="0"/>
        <ns0:jc ns0:val="center"/>
        <ns0:snapToGrid ns0:val="0"/>
      </ns0:pPr>
      <ns0:r>
        <ns0:rPr>
          <ns0:noProof/>
        </ns0:rPr>
        <ns0:drawing>
          <ns6:inline distT="0" distB="0" distL="0" distR="0">
            <ns6:extent cx="5600000" cy="1847264"/>
            <ns6:effectExtent l="0" t="0" r="0" b="0"/>
            <ns6:docPr id="9028" name="seq-agent-02-consulter-les-rdv.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8"/>
                    <ns8:stretch>
                      <ns8:fillRect/>
                    </ns8:stretch>
                  </ns10:blipFill>
                  <ns10:spPr>
                    <ns8:xfrm>
                      <ns8:off x="0" y="0"/>
                      <ns8:ext cx="5600000" cy="1847264"/>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28: Diagramme de séquence du cas « consulter les rendez-vous ».</ns0:t>
      </ns0:r>
    </ns0:p>
    <ns0:p>
      <ns0:pPr>
        <ns0:spacing ns0:before="300" ns0:after="120"/>
      </ns0:pPr>
      <ns0:r>
        <ns0:rPr>
          <ns0:rFonts ns0:ascii="Times New Roman" ns0:hAnsi="Times New Roman" ns0:cs="Times New Roman"/>
          <ns0:sz ns0:val="24"/>
          <ns0:szCs ns0:val="24"/>
        </ns0:rPr>
        <ns0:t>Analyse du cas d'utilisation « Confirmer le retrait effectué »</ns0:t>
      </ns0:r>
    </ns0:p>
    <ns0:p>
      <ns0:pPr>
        <ns0:spacing ns0:before="300" ns0:after="120"/>
      </ns0:pPr>
      <ns0:r>
        <ns0:rPr>
          <ns0:rFonts ns0:ascii="Times New Roman" ns0:hAnsi="Times New Roman" ns0:cs="Times New Roman"/>
          <ns0:sz ns0:val="24"/>
          <ns0:szCs ns0:val="24"/>
        </ns0:rPr>
        <ns0:t>Nous allons dans un premier temps décrire le cas d'utilisation « Confirmer le retrait effectué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14: Description du cas d'utilisation « Confirmation de retrait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Confirmer retrait physique (UC-11)</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Confirmer que l'élève a retiré son document au centre d'examen.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Agent centre d'examen</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RDV transmis au centre ; agent authentifié sur /centre-examen.</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Consultation liste RDV ; ▪ Vérification identité sur place ; ▪ confirm-withdrawal API ; ▪ Statut RETIRE.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Document RETIRE ; historique mis à jour ; élève notifié.</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RDV annulé ; document déjà retiré ; identité non conforme.</ns0:t>
            </ns0:r>
          </ns0:p>
        </ns0:tc>
      </ns0:tr>
    </ns0:tbl>
    <ns0:p>
      <ns0:pPr>
        <ns0:spacing ns0:before="300" ns0:after="120"/>
      </ns0:pPr>
      <ns0:r>
        <ns0:rPr>
          <ns0:rFonts ns0:ascii="Times New Roman" ns0:hAnsi="Times New Roman" ns0:cs="Times New Roman"/>
          <ns0:sz ns0:val="24"/>
          <ns0:szCs ns0:val="24"/>
        </ns0:rPr>
        <ns0:t>Activité — Confirmer le retrait effectué</ns0:t>
      </ns0:r>
    </ns0:p>
    <ns0:p>
      <ns0:pPr>
        <ns0:spacing ns0:before="300" ns0:after="120"/>
      </ns0:pPr>
      <ns0:r>
        <ns0:rPr>
          <ns0:rFonts ns0:ascii="Times New Roman" ns0:hAnsi="Times New Roman" ns0:cs="Times New Roman"/>
          <ns0:sz ns0:val="24"/>
          <ns0:szCs ns0:val="24"/>
        </ns0:rPr>
        <ns0:t>L'agent consulte les rendez-vous du jour et confirme le retrait après vérification de l'identité de l'élève.</ns0:t>
      </ns0:r>
    </ns0:p>
    <ns0:p>
      <ns0:pPr>
        <ns0:spacing ns0:before="0" ns0:after="0"/>
      </ns0:pPr>
      <ns0:r>
        <ns0:rPr>
          <ns0:rFonts ns0:ascii="Times New Roman" ns0:hAnsi="Times New Roman" ns0:cs="Times New Roman"/>
          <ns0:sz ns0:val="24"/>
          <ns0:szCs ns0:val="24"/>
        </ns0:rPr>
        <ns0:t>Ce scénario est matérialisé par la figure 29 suivante :</ns0:t>
      </ns0:r>
    </ns0:p>
    <ns0:p>
      <ns0:pPr>
        <ns0:spacing ns0:before="0" ns0:after="0"/>
        <ns0:jc ns0:val="center"/>
        <ns0:snapToGrid ns0:val="0"/>
      </ns0:pPr>
      <ns0:r>
        <ns0:rPr>
          <ns0:noProof/>
        </ns0:rPr>
        <ns0:drawing>
          <ns6:inline distT="0" distB="0" distL="0" distR="0">
            <ns6:extent cx="5600000" cy="6704000"/>
            <ns6:effectExtent l="0" t="0" r="0" b="0"/>
            <ns6:docPr id="9029" name="act-agent-confirmation-retrait.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29"/>
                    <ns8:stretch>
                      <ns8:fillRect/>
                    </ns8:stretch>
                  </ns10:blipFill>
                  <ns10:spPr>
                    <ns8:xfrm>
                      <ns8:off x="0" y="0"/>
                      <ns8:ext cx="5600000" cy="670400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29: Diagramme d'activité — confirmation du retrait par l'agent.</ns0:t>
      </ns0:r>
    </ns0:p>
    <ns0:p>
      <ns0:pPr>
        <ns0:spacing ns0:before="300" ns0:after="120"/>
      </ns0:pPr>
      <ns0:r>
        <ns0:rPr>
          <ns0:rFonts ns0:ascii="Times New Roman" ns0:hAnsi="Times New Roman" ns0:cs="Times New Roman"/>
          <ns0:sz ns0:val="24"/>
          <ns0:szCs ns0:val="24"/>
        </ns0:rPr>
        <ns0:t>Diagramme de séquence du cas « Confirmation de retrait »</ns0:t>
      </ns0:r>
    </ns0:p>
    <ns0:p>
      <ns0:pPr>
        <ns0:spacing ns0:before="300" ns0:after="120"/>
      </ns0:pPr>
      <ns0:r>
        <ns0:rPr>
          <ns0:rFonts ns0:ascii="Times New Roman" ns0:hAnsi="Times New Roman" ns0:cs="Times New Roman"/>
          <ns0:sz ns0:val="24"/>
          <ns0:szCs ns0:val="24"/>
        </ns0:rPr>
        <ns0:t>L'API confirm-withdrawal met à jour DocumentAcademique et RendezVous, et enregistre l'opération pour traçabilité.</ns0:t>
      </ns0:r>
    </ns0:p>
    <ns0:p>
      <ns0:pPr>
        <ns0:spacing ns0:before="0" ns0:after="0"/>
      </ns0:pPr>
      <ns0:r>
        <ns0:rPr>
          <ns0:rFonts ns0:ascii="Times New Roman" ns0:hAnsi="Times New Roman" ns0:cs="Times New Roman"/>
          <ns0:sz ns0:val="24"/>
          <ns0:szCs ns0:val="24"/>
        </ns0:rPr>
        <ns0:t>Les échanges sont illustrés par la figure 30 suivante :</ns0:t>
      </ns0:r>
    </ns0:p>
    <ns0:p>
      <ns0:pPr>
        <ns0:spacing ns0:before="0" ns0:after="0"/>
        <ns0:jc ns0:val="center"/>
        <ns0:snapToGrid ns0:val="0"/>
      </ns0:pPr>
      <ns0:r>
        <ns0:rPr>
          <ns0:noProof/>
        </ns0:rPr>
        <ns0:drawing>
          <ns6:inline distT="0" distB="0" distL="0" distR="0">
            <ns6:extent cx="5600000" cy="2154067"/>
            <ns6:effectExtent l="0" t="0" r="0" b="0"/>
            <ns6:docPr id="9030" name="seq-agent-03-confirmer-retrait-effectu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30"/>
                    <ns8:stretch>
                      <ns8:fillRect/>
                    </ns8:stretch>
                  </ns10:blipFill>
                  <ns10:spPr>
                    <ns8:xfrm>
                      <ns8:off x="0" y="0"/>
                      <ns8:ext cx="5600000" cy="2154067"/>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30: Diagramme de séquence du cas « confirmer retrait effectué ».</ns0:t>
      </ns0:r>
    </ns0:p>
    <ns0:p>
      <ns0:pPr>
        <ns0:spacing ns0:before="300" ns0:after="120"/>
      </ns0:pPr>
      <ns0:r>
        <ns0:rPr>
          <ns0:rFonts ns0:ascii="Times New Roman" ns0:hAnsi="Times New Roman" ns0:cs="Times New Roman"/>
          <ns0:sz ns0:val="24"/>
          <ns0:szCs ns0:val="24"/>
        </ns0:rPr>
        <ns0:t>DIAGRAMME DES CLASSES</ns0:t>
      </ns0:r>
    </ns0:p>
    <ns0:p>
      <ns0:pPr>
        <ns0:spacing ns0:before="0" ns0:after="0"/>
      </ns0:pPr>
      <ns0:r>
        <ns0:rPr>
          <ns0:rFonts ns0:ascii="Times New Roman" ns0:hAnsi="Times New Roman" ns0:cs="Times New Roman"/>
          <ns0:sz ns0:val="24"/>
          <ns0:szCs ns0:val="24"/>
        </ns0:rPr>
        <ns0:t>Le diagramme de classes modélise la structure statique du système (vue simplifiée). Le modèle exhaustif (tables Prisma) est documenté dans le cahier de conception.</ns0:t>
      </ns0:r>
    </ns0:p>
    <ns0:p>
      <ns0:pPr>
        <ns0:spacing ns0:before="0" ns0:after="0"/>
        <ns0:jc ns0:val="center"/>
        <ns0:snapToGrid ns0:val="0"/>
      </ns0:pPr>
      <ns0:r>
        <ns0:rPr>
          <ns0:noProof/>
        </ns0:rPr>
        <ns0:drawing>
          <ns6:inline distT="0" distB="0" distL="0" distR="0">
            <ns6:extent cx="5600000" cy="3903030"/>
            <ns6:effectExtent l="0" t="0" r="0" b="0"/>
            <ns6:docPr id="9031" name="diagramme-classes-simplifie.png"/>
            <ns6:cNvGraphicFramePr>
              <ns8:graphicFrameLocks noChangeAspect="1"/>
            </ns6:cNvGraphicFramePr>
            <ns8:graphic>
              <ns8:graphicData uri="http://schemas.openxmlformats.org/drawingml/2006/picture">
                <ns10:pic>
                  <ns10:nvPicPr>
                    <ns10:cNvPr id="0" name="Picture"/>
                    <ns10:cNvPicPr/>
                  </ns10:nvPicPr>
                  <ns10:blipFill>
                    <ns8:blip ns11:embed="rIdFixImg_diagram_31"/>
                    <ns8:stretch>
                      <ns8:fillRect/>
                    </ns8:stretch>
                  </ns10:blipFill>
                  <ns10:spPr>
                    <ns8:xfrm>
                      <ns8:off x="0" y="0"/>
                      <ns8:ext cx="5600000" cy="3903030"/>
                    </ns8:xfrm>
                    <ns8:prstGeom prst="rect">
                      <ns8:avLst/>
                    </ns8:prstGeom>
                    <ns8:ln w="0">
                      <ns8:noFill/>
                    </ns8:ln>
                  </ns10:spPr>
                </ns10:pic>
              </ns8:graphicData>
            </ns8:graphic>
          </ns6:inline>
        </ns0:drawing>
      </ns0:r>
    </ns0:p>
    <ns0:p>
      <ns0:pPr>
        <ns0:spacing ns0:before="40" ns0:after="120"/>
      </ns0:pPr>
      <ns0:r>
        <ns0:rPr>
          <ns0:rFonts ns0:ascii="Times New Roman" ns0:hAnsi="Times New Roman" ns0:cs="Times New Roman"/>
          <ns0:sz ns0:val="24"/>
          <ns0:szCs ns0:val="24"/>
        </ns0:rPr>
        <ns0:t>Figure 31: Diagramme des classes du système D-SCOLCAM (vue simplifiée).</ns0:t>
      </ns0:r>
    </ns0:p>
    <ns0:p>
      <ns0:pPr>
        <ns0:spacing ns0:before="300" ns0:after="120"/>
      </ns0:pPr>
      <ns0:r>
        <ns0:rPr>
          <ns0:rFonts ns0:ascii="Times New Roman" ns0:hAnsi="Times New Roman" ns0:cs="Times New Roman"/>
          <ns0:sz ns0:val="24"/>
          <ns0:szCs ns0:val="24"/>
        </ns0:rPr>
        <ns0:t>Cardinalités principales : Élève–Notification (0..* / 1), Élève–Paiement (0..* / 1), Élève–RendezVous (0..* / 1), Administrateur–DocumentScolaire (* / *), DocumentScolaire–Duplicata (0..1 / 1).</ns0:t>
      </ns0:r>
    </ns0:p>
    <ns0:p ns2:paraId="31DAE6BE" ns2:textId="77777777" ns0:rsidR="00154D36" ns0:rsidRDefault="00635A41" ns0:rsidP="00104BF4">
      <ns0:pPr>
        <ns0:spacing ns0:before="300" ns0:after="120"/>
      </ns0:pPr>
      <ns0:r>
        <ns0:rPr>
          <ns0:b/>
          <ns0:bCs/>
          <ns0:color ns0:val="2E6DA4"/>
        </ns0:rPr>
        <ns0:t>2.5 DÉVELOPPEMENT ET IMPLÉMENTATION</ns0:t>
      </ns0:r>
    </ns0:p>
    <ns0:p ns2:paraId="35D2CFA1" ns2:textId="77777777" ns0:rsidR="00154D36" ns0:rsidRDefault="00635A41" ns0:rsidP="00104BF4">
      <ns0:pPr>
        <ns0:spacing ns0:after="120"/>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pPr>
      <ns0:r>
        <ns0:rPr>
          <ns0:b/>
          <ns0:bCs/>
          <ns0:color ns0:val="2E6DA4"/>
        </ns0:rPr>
        <ns0:t>2.6 MÉTHODE DE TEST ET VALIDATION</ns0:t>
      </ns0:r>
    </ns0:p>
    <ns0:p ns2:paraId="6D27E0E5" ns2:textId="77777777" ns0:rsidR="00154D36" ns0:rsidRDefault="00635A41" ns0:rsidP="00AF5A7B">
      <ns0:pPr>
        <ns0:spacing ns0:after="120"/>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pPr>
      <ns0:r>
        <ns0:rPr>
          <ns0:b/>
          <ns0:bCs/>
          <ns0:color ns0:val="2E6DA4"/>
        </ns0:rPr>
        <ns0:t>2.7 DÉPLOIEMENT ET MAINTENANCE</ns0:t>
      </ns0:r>
    </ns0:p>
    <ns0:p ns2:paraId="4F3826AF" ns2:textId="77777777" ns0:rsidR="00154D36" ns0:rsidRDefault="00635A41" ns0:rsidP="00104BF4">
      <ns0:pPr>
        <ns0:spacing ns0:after="120"/>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jc ns0:val="both"/>
      </ns0:pPr>
      <ns0:r>
        <ns0: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ns0:t>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
    <ns0:p ns2:paraId="2D17682F"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pPr>
      <ns0:r>
        <ns0:rPr>
          <ns0:b/>
          <ns0:bCs/>
          <ns0:color ns0:val="2E6DA4"/>
        </ns0:rPr>
        <ns0:t>2.8 LIMITES ET DIFFICULTÉS RENCONTRÉES</ns0:t>
      </ns0:r>
    </ns0:p>
    <ns0:p ns2:paraId="4A8446D4" ns2:textId="77777777" ns0:rsidR="00154D36" ns0:rsidRDefault="00635A41" ns0:rsidP="00104BF4">
      <ns0:pPr>
        <ns0:spacing ns0:after="120"/>
        <ns0:jc ns0:val="both"/>
      </ns0:pPr>
      <ns0:r>
        <ns0: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jc ns0:val="both"/>
      </ns0:pPr>
      <ns0:r>
        <ns0: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
    <ns0:p ns2:paraId="5D011722" ns2:textId="6F02D56A" ns0:rsidR="00FD5562" ns0:rsidRDefault="00FD5562" ns0:rsidP="00104BF4">
      <ns0:pPr>
        <ns0:spacing ns0:before="0" ns0:after="80"/>
        <ns0:rPr>
          <ns0:b/>
          <ns0:bCs/>
          <ns0:color ns0:val="2E6DA4"/>
        </ns0:rPr>
        <ns0:jc ns0:val="cente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3 : IMPLÉMENTATION ET PRÉSENTATION DES RÉSULTATS</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xml:space="preserve"/>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
                      </ns0:r>
                      <ns0:r>
                        <ns0:rPr>
                          <ns0:b/>
                          <ns0:bCs/>
                          <ns0:color ns0:val="FFFFFF" ns0:themeColor="background1"/>
                          <ns0:sz ns0:val="28"/>
                          <ns0:szCs ns0:val="28"/>
                          <ns0:lang ns0:val="en-US"/>
                        </ns0:rPr>
                        <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xml:space="preserve"/>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ns0:t>
      </ns0:r>
    </ns0:p>
    <ns0:p>
      <ns0:pPr>
        <ns0:spacing ns0:before="300" ns0:after="120" ns0:line="360" ns0:lineRule="auto"/>
      </ns0:pPr>
      <ns0:r>
        <ns0:rPr>
          <ns0:rFonts ns0:ascii="Times New Roman" ns0:hAnsi="Times New Roman" ns0:cs="Times New Roman"/>
          <ns0:sz ns0:val="24"/>
          <ns0:szCs ns0:val="24"/>
        </ns0:rPr>
        <ns0:t>3.2 CHOIX TECHNOLOGIQUES ET JUSTIFICATION</ns0:t>
      </ns0:r>
    </ns0:p>
    <ns0:p>
      <ns0:pPr>
        <ns0:spacing ns0:before="300" ns0:after="120" ns0:line="360" ns0:lineRule="auto"/>
      </ns0:pPr>
      <ns0:r>
        <ns0:rPr>
          <ns0:rFonts ns0:ascii="Times New Roman" ns0:hAnsi="Times New Roman" ns0:cs="Times New Roman"/>
          <ns0:sz ns0:val="24"/>
          <ns0:szCs ns0:val="24"/>
        </ns0:rPr>
        <ns0:t>Cette section justifie les technologies retenues pour construire D-SCOLCAM. Le cahier d'implémentation du projet détaille l'ensemble des choix ; nous en présentons ici une synthèse orientée soutenance.</ns0:t>
      </ns0:r>
    </ns0:p>
    <ns0:p>
      <ns0:pPr>
        <ns0:spacing ns0:before="300" ns0:after="120" ns0:line="360" ns0:lineRule="auto"/>
      </ns0:pPr>
      <ns0:r>
        <ns0:rPr>
          <ns0:rFonts ns0:ascii="Times New Roman" ns0:hAnsi="Times New Roman" ns0:cs="Times New Roman"/>
          <ns0:sz ns0:val="24"/>
          <ns0:szCs ns0:val="24"/>
        </ns0:rPr>
        <ns0:t>3.2.1 Principes directeurs</ns0:t>
      </ns0:r>
    </ns0:p>
    <ns0:tbl>
      <ns0:pPr>
        <ns0:spacing ns0:before="300" ns0:after="120" ns0:line="360" ns0:lineRule="auto"/>
      </ns0:pPr>
      <ns0:tblPr>
        <ns0:tblW ns0:w="9067" ns0:type="dxa"/>
      </ns0:tblPr>
      <ns0:tblGrid>
        <ns0:gridCol ns0:w="2800"/>
        <ns0:gridCol ns0:w="6267"/>
      </ns0:tblGrid>
      <ns0:tr>
        <ns0:tc>
          <ns0:tcPr>
            <ns0:tcW ns0:w="2800" ns0:type="dxa"/>
          </ns0:tcPr>
          <ns0:p>
            <ns0:pPr>
              <ns0:spacing ns0:line="360" ns0:lineRule="auto" ns0:after="120"/>
            </ns0:pPr>
            <ns0:r>
              <ns0:rPr>
                <ns0:rFonts ns0:ascii="Times New Roman" ns0:hAnsi="Times New Roman" ns0:cs="Times New Roman"/>
                <ns0:sz ns0:val="24"/>
                <ns0:szCs ns0:val="24"/>
                <ns0:b/>
              </ns0:rPr>
              <ns0:t>Un seul langage</ns0:t>
            </ns0:r>
          </ns0:p>
        </ns0:tc>
        <ns0:tc>
          <ns0:tcPr>
            <ns0:tcW ns0:w="6267" ns0:type="dxa"/>
          </ns0:tcPr>
          <ns0:p>
            <ns0:pPr>
              <ns0:spacing ns0:line="360" ns0:lineRule="auto" ns0:after="120"/>
            </ns0:pPr>
            <ns0:r>
              <ns0:rPr>
                <ns0:rFonts ns0:ascii="Times New Roman" ns0:hAnsi="Times New Roman" ns0:cs="Times New Roman"/>
                <ns0:sz ns0:val="24"/>
                <ns0:szCs ns0:val="24"/>
              </ns0:rPr>
              <ns0:t>TypeScript côté interface et logique métier (Next.js full-stack)</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MVP réalisable</ns0:t>
            </ns0:r>
          </ns0:p>
        </ns0:tc>
        <ns0:tc>
          <ns0:tcPr>
            <ns0:tcW ns0:w="6267" ns0:type="dxa"/>
          </ns0:tcPr>
          <ns0:p>
            <ns0:pPr>
              <ns0:spacing ns0:line="360" ns0:lineRule="auto" ns0:after="120"/>
            </ns0:pPr>
            <ns0:r>
              <ns0:rPr>
                <ns0:rFonts ns0:ascii="Times New Roman" ns0:hAnsi="Times New Roman" ns0:cs="Times New Roman"/>
                <ns0:sz ns0:val="24"/>
                <ns0:szCs ns0:val="24"/>
              </ns0:rPr>
              <ns0:t>Stack documentée, hébergement accessible (Vercel + Supabase)</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Sécurité</ns0:t>
            </ns0:r>
          </ns0:p>
        </ns0:tc>
        <ns0:tc>
          <ns0:tcPr>
            <ns0:tcW ns0:w="6267" ns0:type="dxa"/>
          </ns0:tcPr>
          <ns0:p>
            <ns0:pPr>
              <ns0:spacing ns0:line="360" ns0:lineRule="auto" ns0:after="120"/>
            </ns0:pPr>
            <ns0:r>
              <ns0:rPr>
                <ns0:rFonts ns0:ascii="Times New Roman" ns0:hAnsi="Times New Roman" ns0:cs="Times New Roman"/>
                <ns0:sz ns0:val="24"/>
                <ns0:szCs ns0:val="24"/>
              </ns0:rPr>
              <ns0:t>Auth externalisée, ORM typé, validation systématique des entrées</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Contexte Cameroun</ns0:t>
            </ns0:r>
          </ns0:p>
        </ns0:tc>
        <ns0:tc>
          <ns0:tcPr>
            <ns0:tcW ns0:w="6267" ns0:type="dxa"/>
          </ns0:tcPr>
          <ns0:p>
            <ns0:pPr>
              <ns0:spacing ns0:line="360" ns0:lineRule="auto" ns0:after="120"/>
            </ns0:pPr>
            <ns0:r>
              <ns0:rPr>
                <ns0:rFonts ns0:ascii="Times New Roman" ns0:hAnsi="Times New Roman" ns0:cs="Times New Roman"/>
                <ns0:sz ns0:val="24"/>
                <ns0:szCs ns0:val="24"/>
              </ns0:rPr>
              <ns0:t>Interface responsive, consultation QR, notifications e-mail</ns0:t>
            </ns0:r>
          </ns0:p>
        </ns0:tc>
      </ns0:tr>
    </ns0:tbl>
    <ns0:p>
      <ns0:pPr>
        <ns0:spacing ns0:before="300" ns0:after="120" ns0:line="360" ns0:lineRule="auto"/>
      </ns0:pPr>
      <ns0:r>
        <ns0:rPr>
          <ns0:rFonts ns0:ascii="Times New Roman" ns0:hAnsi="Times New Roman" ns0:cs="Times New Roman"/>
          <ns0:sz ns0:val="24"/>
          <ns0:szCs ns0:val="24"/>
        </ns0:rPr>
        <ns0:t>3.2.2 Stack globale</ns0:t>
      </ns0:r>
    </ns0:p>
    <ns0:p>
      <ns0:pPr>
        <ns0:spacing ns0:before="300" ns0:after="120" ns0:line="360" ns0:lineRule="auto"/>
      </ns0:pPr>
      <ns0:r>
        <ns0:rPr>
          <ns0:rFonts ns0:ascii="Times New Roman" ns0:hAnsi="Times New Roman" ns0:cs="Times New Roman"/>
          <ns0:sz ns0:val="24"/>
          <ns0:szCs ns0:val="24"/>
        </ns0:rPr>
        <ns0:t>Le tableau suivant récapitule la stack retenue (alignée sur le §2.3.2 du chapitre 2).</ns0:t>
      </ns0:r>
    </ns0:p>
    <ns0:tbl>
      <ns0:pPr>
        <ns0:spacing ns0:before="300" ns0:after="120" ns0:line="360" ns0:lineRule="auto"/>
      </ns0:pPr>
      <ns0:tblPr>
        <ns0:tblW ns0:w="9067" ns0:type="dxa"/>
      </ns0:tblPr>
      <ns0:tblGrid>
        <ns0:gridCol ns0:w="2800"/>
        <ns0:gridCol ns0:w="6267"/>
      </ns0:tblGrid>
      <ns0:tr>
        <ns0:tc>
          <ns0:tcPr>
            <ns0:tcW ns0:w="2800" ns0:type="dxa"/>
          </ns0:tcPr>
          <ns0:p>
            <ns0:pPr>
              <ns0:spacing ns0:line="360" ns0:lineRule="auto" ns0:after="120"/>
            </ns0:pPr>
            <ns0:r>
              <ns0:rPr>
                <ns0:rFonts ns0:ascii="Times New Roman" ns0:hAnsi="Times New Roman" ns0:cs="Times New Roman"/>
                <ns0:sz ns0:val="24"/>
                <ns0:szCs ns0:val="24"/>
                <ns0:b/>
              </ns0:rPr>
              <ns0:t>Frontend</ns0:t>
            </ns0:r>
          </ns0:p>
        </ns0:tc>
        <ns0:tc>
          <ns0:tcPr>
            <ns0:tcW ns0:w="6267" ns0:type="dxa"/>
          </ns0:tcPr>
          <ns0:p>
            <ns0:pPr>
              <ns0:spacing ns0:line="360" ns0:lineRule="auto" ns0:after="120"/>
            </ns0:pPr>
            <ns0:r>
              <ns0:rPr>
                <ns0:rFonts ns0:ascii="Times New Roman" ns0:hAnsi="Times New Roman" ns0:cs="Times New Roman"/>
                <ns0:sz ns0:val="24"/>
                <ns0:szCs ns0:val="24"/>
              </ns0:rPr>
              <ns0:t>Next.js 15, React 19, Tailwind CSS, Radix UI</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Backend</ns0:t>
            </ns0:r>
          </ns0:p>
        </ns0:tc>
        <ns0:tc>
          <ns0:tcPr>
            <ns0:tcW ns0:w="6267" ns0:type="dxa"/>
          </ns0:tcPr>
          <ns0:p>
            <ns0:pPr>
              <ns0:spacing ns0:line="360" ns0:lineRule="auto" ns0:after="120"/>
            </ns0:pPr>
            <ns0:r>
              <ns0:rPr>
                <ns0:rFonts ns0:ascii="Times New Roman" ns0:hAnsi="Times New Roman" ns0:cs="Times New Roman"/>
                <ns0:sz ns0:val="24"/>
                <ns0:szCs ns0:val="24"/>
              </ns0:rPr>
              <ns0:t>Server Actions, Route Handlers (API REST)</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Données</ns0:t>
            </ns0:r>
          </ns0:p>
        </ns0:tc>
        <ns0:tc>
          <ns0:tcPr>
            <ns0:tcW ns0:w="6267" ns0:type="dxa"/>
          </ns0:tcPr>
          <ns0:p>
            <ns0:pPr>
              <ns0:spacing ns0:line="360" ns0:lineRule="auto" ns0:after="120"/>
            </ns0:pPr>
            <ns0:r>
              <ns0:rPr>
                <ns0:rFonts ns0:ascii="Times New Roman" ns0:hAnsi="Times New Roman" ns0:cs="Times New Roman"/>
                <ns0:sz ns0:val="24"/>
                <ns0:szCs ns0:val="24"/>
              </ns0:rPr>
              <ns0:t>PostgreSQL (Supabase), Prisma ORM</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Authentification</ns0:t>
            </ns0:r>
          </ns0:p>
        </ns0:tc>
        <ns0:tc>
          <ns0:tcPr>
            <ns0:tcW ns0:w="6267" ns0:type="dxa"/>
          </ns0:tcPr>
          <ns0:p>
            <ns0:pPr>
              <ns0:spacing ns0:line="360" ns0:lineRule="auto" ns0:after="120"/>
            </ns0:pPr>
            <ns0:r>
              <ns0:rPr>
                <ns0:rFonts ns0:ascii="Times New Roman" ns0:hAnsi="Times New Roman" ns0:cs="Times New Roman"/>
                <ns0:sz ns0:val="24"/>
                <ns0:szCs ns0:val="24"/>
              </ns0:rPr>
              <ns0:t>Supabase Auth, cookies SSR (@supabase/ssr)</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Validation</ns0:t>
            </ns0:r>
          </ns0:p>
        </ns0:tc>
        <ns0:tc>
          <ns0:tcPr>
            <ns0:tcW ns0:w="6267" ns0:type="dxa"/>
          </ns0:tcPr>
          <ns0:p>
            <ns0:pPr>
              <ns0:spacing ns0:line="360" ns0:lineRule="auto" ns0:after="120"/>
            </ns0:pPr>
            <ns0:r>
              <ns0:rPr>
                <ns0:rFonts ns0:ascii="Times New Roman" ns0:hAnsi="Times New Roman" ns0:cs="Times New Roman"/>
                <ns0:sz ns0:val="24"/>
                <ns0:szCs ns0:val="24"/>
              </ns0:rPr>
              <ns0:t>Zod, react-hook-form</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Emails</ns0:t>
            </ns0:r>
          </ns0:p>
        </ns0:tc>
        <ns0:tc>
          <ns0:tcPr>
            <ns0:tcW ns0:w="6267" ns0:type="dxa"/>
          </ns0:tcPr>
          <ns0:p>
            <ns0:pPr>
              <ns0:spacing ns0:line="360" ns0:lineRule="auto" ns0:after="120"/>
            </ns0:pPr>
            <ns0:r>
              <ns0:rPr>
                <ns0:rFonts ns0:ascii="Times New Roman" ns0:hAnsi="Times New Roman" ns0:cs="Times New Roman"/>
                <ns0:sz ns0:val="24"/>
                <ns0:szCs ns0:val="24"/>
              </ns0:rPr>
              <ns0:t>Nodemailer (SMTP)</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Hébergement</ns0:t>
            </ns0:r>
          </ns0:p>
        </ns0:tc>
        <ns0:tc>
          <ns0:tcPr>
            <ns0:tcW ns0:w="6267" ns0:type="dxa"/>
          </ns0:tcPr>
          <ns0:p>
            <ns0:pPr>
              <ns0:spacing ns0:line="360" ns0:lineRule="auto" ns0:after="120"/>
            </ns0:pPr>
            <ns0:r>
              <ns0:rPr>
                <ns0:rFonts ns0:ascii="Times New Roman" ns0:hAnsi="Times New Roman" ns0:cs="Times New Roman"/>
                <ns0:sz ns0:val="24"/>
                <ns0:szCs ns0:val="24"/>
              </ns0:rPr>
              <ns0:t>Vercel (application), Supabase Cloud (BDD, auth, storage)</ns0:t>
            </ns0:r>
          </ns0:p>
        </ns0:tc>
      </ns0:tr>
    </ns0:tbl>
    <ns0:p>
      <ns0:pPr>
        <ns0:spacing ns0:before="300" ns0:after="120" ns0:line="360" ns0:lineRule="auto"/>
      </ns0:pPr>
      <ns0:r>
        <ns0:rPr>
          <ns0:rFonts ns0:ascii="Times New Roman" ns0:hAnsi="Times New Roman" ns0:cs="Times New Roman"/>
          <ns0:sz ns0:val="24"/>
          <ns0:szCs ns0:val="24"/>
        </ns0:rPr>
        <ns0:t>3.2.3 Justifications détaillées</ns0:t>
      </ns0:r>
    </ns0:p>
    <ns0:p>
      <ns0:pPr>
        <ns0:spacing ns0:before="300" ns0:after="120" ns0:line="360" ns0:lineRule="auto"/>
      </ns0:pPr>
      <ns0:r>
        <ns0:rPr>
          <ns0:rFonts ns0:ascii="Times New Roman" ns0:hAnsi="Times New Roman" ns0:cs="Times New Roman"/>
          <ns0:sz ns0:val="24"/>
          <ns0:szCs ns0:val="24"/>
        </ns0:rPr>
        <ns0:t>Pour chaque brique, nous indiquons le motif de choix, une alternative envisagée et la raison de son écart.</ns0:t>
      </ns0:r>
    </ns0:p>
    <ns0:p>
      <ns0:pPr>
        <ns0:spacing ns0:before="300" ns0:after="120" ns0:line="360" ns0:lineRule="auto"/>
      </ns0:pPr>
      <ns0:r>
        <ns0:rPr>
          <ns0:rFonts ns0:ascii="Times New Roman" ns0:hAnsi="Times New Roman" ns0:cs="Times New Roman"/>
          <ns0:sz ns0:val="24"/>
          <ns0:szCs ns0:val="24"/>
        </ns0:rPr>
        <ns0:t>Next.js 15 (App Router)</ns0:t>
      </ns0:r>
    </ns0:p>
    <ns0:p>
      <ns0:pPr>
        <ns0:spacing ns0:before="300" ns0:after="120" ns0:line="360" ns0:lineRule="auto"/>
      </ns0:pPr>
      <ns0:r>
        <ns0:rPr>
          <ns0:rFonts ns0:ascii="Times New Roman" ns0:hAnsi="Times New Roman" ns0:cs="Times New Roman"/>
          <ns0:sz ns0:val="24"/>
          <ns0:szCs ns0:val="24"/>
        </ns0:rPr>
        <ns0:t>Retenu : Framework full-stack regroupant pages, API et Server Actions dans un projet TypeScript unique ; Server Components pour le chargement des tableaux de bord ; déploiement natif sur Vercel.</ns0:t>
      </ns0:r>
    </ns0:p>
    <ns0:p>
      <ns0:pPr>
        <ns0:spacing ns0:before="300" ns0:after="120" ns0:line="360" ns0:lineRule="auto"/>
      </ns0:pPr>
      <ns0:r>
        <ns0:rPr>
          <ns0:rFonts ns0:ascii="Times New Roman" ns0:hAnsi="Times New Roman" ns0:cs="Times New Roman"/>
          <ns0:sz ns0:val="24"/>
          <ns0:szCs ns0:val="24"/>
        </ns0:rPr>
        <ns0:t>Alternative écartée : Laravel, Django+React séparé, Create React App seul : plus de projets à maintenir ou pas de SSR natif ; délai MVP plus long.</ns0:t>
      </ns0:r>
    </ns0:p>
    <ns0:p>
      <ns0:pPr>
        <ns0:spacing ns0:before="300" ns0:after="120" ns0:line="360" ns0:lineRule="auto"/>
      </ns0:pPr>
      <ns0:r>
        <ns0:rPr>
          <ns0:rFonts ns0:ascii="Times New Roman" ns0:hAnsi="Times New Roman" ns0:cs="Times New Roman"/>
          <ns0:sz ns0:val="24"/>
          <ns0:szCs ns0:val="24"/>
        </ns0:rPr>
        <ns0:t>React 19 + TypeScript</ns0:t>
      </ns0:r>
    </ns0:p>
    <ns0:p>
      <ns0:pPr>
        <ns0:spacing ns0:before="300" ns0:after="120" ns0:line="360" ns0:lineRule="auto"/>
      </ns0:pPr>
      <ns0:r>
        <ns0:rPr>
          <ns0:rFonts ns0:ascii="Times New Roman" ns0:hAnsi="Times New Roman" ns0:cs="Times New Roman"/>
          <ns0:sz ns0:val="24"/>
          <ns0:szCs ns0:val="24"/>
        </ns0:rPr>
        <ns0:t>Retenu : Composants réutilisables pour les trois espaces (élève, admin, agent) ; typage statique aligné sur le schéma Prisma.</ns0:t>
      </ns0:r>
    </ns0:p>
    <ns0:p>
      <ns0:pPr>
        <ns0:spacing ns0:before="300" ns0:after="120" ns0:line="360" ns0:lineRule="auto"/>
      </ns0:pPr>
      <ns0:r>
        <ns0:rPr>
          <ns0:rFonts ns0:ascii="Times New Roman" ns0:hAnsi="Times New Roman" ns0:cs="Times New Roman"/>
          <ns0:sz ns0:val="24"/>
          <ns0:szCs ns0:val="24"/>
        </ns0:rPr>
        <ns0:t>Alternative écartée : JavaScript pur : moins sûr sur 25+ écrans et règles métier OBC/DECC.</ns0:t>
      </ns0:r>
    </ns0:p>
    <ns0:p>
      <ns0:pPr>
        <ns0:spacing ns0:before="300" ns0:after="120" ns0:line="360" ns0:lineRule="auto"/>
      </ns0:pPr>
      <ns0:r>
        <ns0:rPr>
          <ns0:rFonts ns0:ascii="Times New Roman" ns0:hAnsi="Times New Roman" ns0:cs="Times New Roman"/>
          <ns0:sz ns0:val="24"/>
          <ns0:szCs ns0:val="24"/>
        </ns0:rPr>
        <ns0:t>PostgreSQL + Prisma</ns0:t>
      </ns0:r>
    </ns0:p>
    <ns0:p>
      <ns0:pPr>
        <ns0:spacing ns0:before="300" ns0:after="120" ns0:line="360" ns0:lineRule="auto"/>
      </ns0:pPr>
      <ns0:r>
        <ns0:rPr>
          <ns0:rFonts ns0:ascii="Times New Roman" ns0:hAnsi="Times New Roman" ns0:cs="Times New Roman"/>
          <ns0:sz ns0:val="24"/>
          <ns0:szCs ns0:val="24"/>
        </ns0:rPr>
        <ns0:t>Retenu : Modèle relationnel naturel (élève, documents, RDV, paiements) ; migrations versionnées ; client typé ; hébergement Supabase.</ns0:t>
      </ns0:r>
    </ns0:p>
    <ns0:p>
      <ns0:pPr>
        <ns0:spacing ns0:before="300" ns0:after="120" ns0:line="360" ns0:lineRule="auto"/>
      </ns0:pPr>
      <ns0:r>
        <ns0:rPr>
          <ns0:rFonts ns0:ascii="Times New Roman" ns0:hAnsi="Times New Roman" ns0:cs="Times New Roman"/>
          <ns0:sz ns0:val="24"/>
          <ns0:szCs ns0:val="24"/>
        </ns0:rPr>
        <ns0:t>Alternative écartée : MongoDB : jointures fréquentes et contraintes métier mal adaptées ; SQL brut : plus verbeux et error-prone.</ns0:t>
      </ns0:r>
    </ns0:p>
    <ns0:p>
      <ns0:pPr>
        <ns0:spacing ns0:before="300" ns0:after="120" ns0:line="360" ns0:lineRule="auto"/>
      </ns0:pPr>
      <ns0:r>
        <ns0:rPr>
          <ns0:rFonts ns0:ascii="Times New Roman" ns0:hAnsi="Times New Roman" ns0:cs="Times New Roman"/>
          <ns0:sz ns0:val="24"/>
          <ns0:szCs ns0:val="24"/>
        </ns0:rPr>
        <ns0:t>Supabase Auth</ns0:t>
      </ns0:r>
    </ns0:p>
    <ns0:p>
      <ns0:pPr>
        <ns0:spacing ns0:before="300" ns0:after="120" ns0:line="360" ns0:lineRule="auto"/>
      </ns0:pPr>
      <ns0:r>
        <ns0:rPr>
          <ns0:rFonts ns0:ascii="Times New Roman" ns0:hAnsi="Times New Roman" ns0:cs="Times New Roman"/>
          <ns0:sz ns0:val="24"/>
          <ns0:szCs ns0:val="24"/>
        </ns0:rPr>
        <ns0:t>Retenu : Mots de passe hashés et sessions JWT hors base métier ; cookies HttpOnly via middleware ; lien avec User.authUserId en Prisma.</ns0:t>
      </ns0:r>
    </ns0:p>
    <ns0:p>
      <ns0:pPr>
        <ns0:spacing ns0:before="300" ns0:after="120" ns0:line="360" ns0:lineRule="auto"/>
      </ns0:pPr>
      <ns0:r>
        <ns0:rPr>
          <ns0:rFonts ns0:ascii="Times New Roman" ns0:hAnsi="Times New Roman" ns0:cs="Times New Roman"/>
          <ns0:sz ns0:val="24"/>
          <ns0:szCs ns0:val="24"/>
        </ns0:rPr>
        <ns0:t>Alternative écartée : NextAuth maison, JWT+bcrypt : temps de dev et risque sécurité ; Clerk/Auth0 : coût et dépendance tierce.</ns0:t>
      </ns0:r>
    </ns0:p>
    <ns0:p>
      <ns0:pPr>
        <ns0:spacing ns0:before="300" ns0:after="120" ns0:line="360" ns0:lineRule="auto"/>
      </ns0:pPr>
      <ns0:r>
        <ns0:rPr>
          <ns0:rFonts ns0:ascii="Times New Roman" ns0:hAnsi="Times New Roman" ns0:cs="Times New Roman"/>
          <ns0:sz ns0:val="24"/>
          <ns0:szCs ns0:val="24"/>
        </ns0:rPr>
        <ns0:t>Server Actions et API REST</ns0:t>
      </ns0:r>
    </ns0:p>
    <ns0:p>
      <ns0:pPr>
        <ns0:spacing ns0:before="300" ns0:after="120" ns0:line="360" ns0:lineRule="auto"/>
      </ns0:pPr>
      <ns0:r>
        <ns0:rPr>
          <ns0:rFonts ns0:ascii="Times New Roman" ns0:hAnsi="Times New Roman" ns0:cs="Times New Roman"/>
          <ns0:sz ns0:val="24"/>
          <ns0:szCs ns0:val="24"/>
        </ns0:rPr>
        <ns0:t>Retenu : Server Actions pour formulaires internes (dashboard, admin) ; Route Handlers pour consultation publique, RDV agent et paiement simulé.</ns0:t>
      </ns0:r>
    </ns0:p>
    <ns0:p>
      <ns0:pPr>
        <ns0:spacing ns0:before="300" ns0:after="120" ns0:line="360" ns0:lineRule="auto"/>
      </ns0:pPr>
      <ns0:r>
        <ns0:rPr>
          <ns0:rFonts ns0:ascii="Times New Roman" ns0:hAnsi="Times New Roman" ns0:cs="Times New Roman"/>
          <ns0:sz ns0:val="24"/>
          <ns0:szCs ns0:val="24"/>
        </ns0:rPr>
        <ns0:t>Alternative écartée : API REST seule : boilerplate client inutile pour les écrans internes ; GraphQL : surdimensionné pour le MVP.</ns0:t>
      </ns0:r>
    </ns0:p>
    <ns0:p>
      <ns0:pPr>
        <ns0:spacing ns0:before="300" ns0:after="120" ns0:line="360" ns0:lineRule="auto"/>
      </ns0:pPr>
      <ns0:r>
        <ns0:rPr>
          <ns0:rFonts ns0:ascii="Times New Roman" ns0:hAnsi="Times New Roman" ns0:cs="Times New Roman"/>
          <ns0:sz ns0:val="24"/>
          <ns0:szCs ns0:val="24"/>
        </ns0:rPr>
        <ns0:t>Zod + react-hook-form</ns0:t>
      </ns0:r>
    </ns0:p>
    <ns0:p>
      <ns0:pPr>
        <ns0:spacing ns0:before="300" ns0:after="120" ns0:line="360" ns0:lineRule="auto"/>
      </ns0:pPr>
      <ns0:r>
        <ns0:rPr>
          <ns0:rFonts ns0:ascii="Times New Roman" ns0:hAnsi="Times New Roman" ns0:cs="Times New Roman"/>
          <ns0:sz ns0:val="24"/>
          <ns0:szCs ns0:val="24"/>
        </ns0:rPr>
        <ns0:t>Retenu : Schémas partagés serveur/client ; validation des imports CSV, duplicata et RDV.</ns0:t>
      </ns0:r>
    </ns0:p>
    <ns0:p>
      <ns0:pPr>
        <ns0:spacing ns0:before="300" ns0:after="120" ns0:line="360" ns0:lineRule="auto"/>
      </ns0:pPr>
      <ns0:r>
        <ns0:rPr>
          <ns0:rFonts ns0:ascii="Times New Roman" ns0:hAnsi="Times New Roman" ns0:cs="Times New Roman"/>
          <ns0:sz ns0:val="24"/>
          <ns0:szCs ns0:val="24"/>
        </ns0:rPr>
        <ns0:t>Alternative écartée : Validation manuelle : incohérences et oublis sur les formulaires longs.</ns0:t>
      </ns0:r>
    </ns0:p>
    <ns0:p>
      <ns0:pPr>
        <ns0:spacing ns0:before="300" ns0:after="120" ns0:line="360" ns0:lineRule="auto"/>
      </ns0:pPr>
      <ns0:r>
        <ns0:rPr>
          <ns0:rFonts ns0:ascii="Times New Roman" ns0:hAnsi="Times New Roman" ns0:cs="Times New Roman"/>
          <ns0:sz ns0:val="24"/>
          <ns0:szCs ns0:val="24"/>
        </ns0:rPr>
        <ns0:t>Tailwind CSS + Radix UI</ns0:t>
      </ns0:r>
    </ns0:p>
    <ns0:p>
      <ns0:pPr>
        <ns0:spacing ns0:before="300" ns0:after="120" ns0:line="360" ns0:lineRule="auto"/>
      </ns0:pPr>
      <ns0:r>
        <ns0:rPr>
          <ns0:rFonts ns0:ascii="Times New Roman" ns0:hAnsi="Times New Roman" ns0:cs="Times New Roman"/>
          <ns0:sz ns0:val="24"/>
          <ns0:szCs ns0:val="24"/>
        </ns0:rPr>
        <ns0:t>Retenu : Interface responsive (mobile first) ; composants accessibles (modales, selects) sans surcouche lourde.</ns0:t>
      </ns0:r>
    </ns0:p>
    <ns0:p>
      <ns0:pPr>
        <ns0:spacing ns0:before="300" ns0:after="120" ns0:line="360" ns0:lineRule="auto"/>
      </ns0:pPr>
      <ns0:r>
        <ns0:rPr>
          <ns0:rFonts ns0:ascii="Times New Roman" ns0:hAnsi="Times New Roman" ns0:cs="Times New Roman"/>
          <ns0:sz ns0:val="24"/>
          <ns0:szCs ns0:val="24"/>
        </ns0:rPr>
        <ns0:t>Alternative écartée : Bootstrap seul : personnalisation plus lente pour un design cohérent.</ns0:t>
      </ns0:r>
    </ns0:p>
    <ns0:p>
      <ns0:pPr>
        <ns0:spacing ns0:before="300" ns0:after="120" ns0:line="360" ns0:lineRule="auto"/>
      </ns0:pPr>
      <ns0:r>
        <ns0:rPr>
          <ns0:rFonts ns0:ascii="Times New Roman" ns0:hAnsi="Times New Roman" ns0:cs="Times New Roman"/>
          <ns0:sz ns0:val="24"/>
          <ns0:szCs ns0:val="24"/>
        </ns0:rPr>
        <ns0:t>Nodemailer (SMTP)</ns0:t>
      </ns0:r>
    </ns0:p>
    <ns0:p>
      <ns0:pPr>
        <ns0:spacing ns0:before="300" ns0:after="120" ns0:line="360" ns0:lineRule="auto"/>
      </ns0:pPr>
      <ns0:r>
        <ns0:rPr>
          <ns0:rFonts ns0:ascii="Times New Roman" ns0:hAnsi="Times New Roman" ns0:cs="Times New Roman"/>
          <ns0:sz ns0:val="24"/>
          <ns0:szCs ns0:val="24"/>
        </ns0:rPr>
        <ns0:t>Retenu : Notifications transactionnelles (activation, disponibilité, RDV) ; journalisation via mail_logs.</ns0:t>
      </ns0:r>
    </ns0:p>
    <ns0:p>
      <ns0:pPr>
        <ns0:spacing ns0:before="300" ns0:after="120" ns0:line="360" ns0:lineRule="auto"/>
      </ns0:pPr>
      <ns0:r>
        <ns0:rPr>
          <ns0:rFonts ns0:ascii="Times New Roman" ns0:hAnsi="Times New Roman" ns0:cs="Times New Roman"/>
          <ns0:sz ns0:val="24"/>
          <ns0:szCs ns0:val="24"/>
        </ns0:rPr>
        <ns0:t>Alternative écartée : SendGrid/Mailgun : dépendance payante non indispensable en MVP académique.</ns0:t>
      </ns0:r>
    </ns0:p>
    <ns0:p>
      <ns0:pPr>
        <ns0:spacing ns0:before="300" ns0:after="120" ns0:line="360" ns0:lineRule="auto"/>
      </ns0:pPr>
      <ns0:r>
        <ns0:rPr>
          <ns0:rFonts ns0:ascii="Times New Roman" ns0:hAnsi="Times New Roman" ns0:cs="Times New Roman"/>
          <ns0:sz ns0:val="24"/>
          <ns0:szCs ns0:val="24"/>
        </ns0:rPr>
        <ns0:t>Vercel + Supabase Cloud</ns0:t>
      </ns0:r>
    </ns0:p>
    <ns0:p>
      <ns0:pPr>
        <ns0:spacing ns0:before="300" ns0:after="120" ns0:line="360" ns0:lineRule="auto"/>
      </ns0:pPr>
      <ns0:r>
        <ns0:rPr>
          <ns0:rFonts ns0:ascii="Times New Roman" ns0:hAnsi="Times New Roman" ns0:cs="Times New Roman"/>
          <ns0:sz ns0:val="24"/>
          <ns0:szCs ns0:val="24"/>
        </ns0:rPr>
        <ns0:t>Retenu : Déploiement continu depuis GitHub ; Postgres managé, auth et storage sur une même plateforme.</ns0:t>
      </ns0:r>
    </ns0:p>
    <ns0:p>
      <ns0:pPr>
        <ns0:spacing ns0:before="300" ns0:after="120" ns0:line="360" ns0:lineRule="auto"/>
      </ns0:pPr>
      <ns0:r>
        <ns0:rPr>
          <ns0:rFonts ns0:ascii="Times New Roman" ns0:hAnsi="Times New Roman" ns0:cs="Times New Roman"/>
          <ns0:sz ns0:val="24"/>
          <ns0:szCs ns0:val="24"/>
        </ns0:rPr>
        <ns0:t>Alternative écartée : Serveur VPS dédié : maintenance et coût plus élevés pour un stage.</ns0:t>
      </ns0:r>
    </ns0:p>
    <ns0:p>
      <ns0:pPr>
        <ns0:spacing ns0:before="300" ns0:after="120" ns0:line="360" ns0:lineRule="auto"/>
      </ns0:pPr>
      <ns0:r>
        <ns0:rPr>
          <ns0:rFonts ns0:ascii="Times New Roman" ns0:hAnsi="Times New Roman" ns0:cs="Times New Roman"/>
          <ns0:sz ns0:val="24"/>
          <ns0:szCs ns0:val="24"/>
        </ns0:rPr>
        <ns0:t>En synthèse, la stack retenue privilégie un langage unique, la sécurité par défaut et un déploiement compatible avec les contraintes de temps du projet.</ns0:t>
      </ns0:r>
    </ns0:p>
    <ns0:p ns2:paraId="21C84AAF" ns2:textId="7A88A54D" ns0:rsidR="00154D36" ns0:rsidRDefault="009A1BCC" ns0:rsidP="00104BF4">
      <ns0:pPr>
        <ns0:spacing ns0:before="300" ns0:after="120" ns0:line="360" ns0:lineRule="auto"/>
      </ns0:pPr>
      <ns0:r>
        <ns0:rPr>
          <ns0:b/>
          <ns0:bCs/>
          <ns0:color ns0:val="2E6DA4"/>
        </ns0:rPr>
        <ns0:t xml:space="preserve">3.3 PRÉSENTATION DES RÉSULTATS OBTENUS</ns0:t>
      </ns0:r>
      <ns0:r ns0:rsidR="00635A41">
        <ns0:rPr>
          <ns0:b/>
          <ns0:bCs/>
          <ns0:color ns0:val="2E6DA4"/>
        </ns0:rPr>
        <ns0:t/>
      </ns0:r>
    </ns0:p>
    <ns0:p ns2:paraId="1BE5DBF1" ns2:textId="61EF4724" ns0:rsidR="00154D36" ns0:rsidRDefault="009A1BCC" ns0:rsidP="00104BF4">
      <ns0:pPr>
        <ns0:spacing ns0:before="240" ns0:after="120" ns0:line="360" ns0:lineRule="auto"/>
        <ns0:ind ns0:left="360"/>
      </ns0:pPr>
      <ns0:r>
        <ns0:rPr>
          <ns0:b/>
          <ns0:bCs/>
        </ns0:rPr>
        <ns0:t xml:space="preserve">3.3.1 Résultats techniques</ns0:t>
      </ns0:r>
      <ns0:r ns0:rsidR="00635A41">
        <ns0:rPr>
          <ns0:b/>
          <ns0:bCs/>
        </ns0:rPr>
        <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D-SCOLCAM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3.3.2 Présentation de la solution</ns0:t>
      </ns0:r>
      <ns0:r ns0:rsidR="00635A41">
        <ns0:rPr>
          <ns0:b/>
          <ns0:bCs/>
          <ns0:color ns0:val="2E6DA4"/>
        </ns0:rPr>
        <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3.3.2.1 Espace élève</ns0:t>
      </ns0:r>
      <ns0:r ns0:rsidR="00635A41" ns0:rsidRPr="009B107B">
        <ns0:rPr>
          <ns0:b/>
          <ns0:bCs/>
          <ns0:color ns0:val="4472C4" ns0:themeColor="accent1"/>
        </ns0:rPr>
        <ns0:t/>
      </ns0:r>
    </ns0:p>
    <ns0:p ns2:paraId="42C56FBA" ns2:textId="1FA80A9A" ns0:rsidR="00154D36" ns0:rsidRPr="009A1BCC" ns0:rsidRDefault="009A1BCC" ns0:rsidP="00104BF4">
      <ns0:pPr>
        <ns0:spacing ns0:before="200" ns0:after="120"/>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0" ns0:before="0"/>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0:pPr>
        <ns0:spacing ns0:before="0" ns0:after="0"/>
        <ns0:jc ns0:val="center"/>
        <ns0:snapToGrid ns0:val="0"/>
      </ns0:pPr>
      <ns0:r>
        <ns0:rPr>
          <ns0:noProof/>
        </ns0:rPr>
        <ns0:drawing>
          <ns6:inline distT="0" distB="0" distL="0" distR="0">
            <ns6:extent cx="5600000" cy="3500000"/>
            <ns6:effectExtent l="0" t="0" r="0" b="0"/>
            <ns6:docPr id="9032" name="fig-08-activation.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1"/>
                    <ns8:stretch>
                      <ns8:fillRect/>
                    </ns8:stretch>
                  </ns10:blipFill>
                  <ns10:spPr>
                    <ns8:xfrm>
                      <ns8:off x="0" y="0"/>
                      <ns8:ext cx="5600000" cy="3500000"/>
                    </ns8:xfrm>
                    <ns8:prstGeom prst="rect">
                      <ns8:avLst/>
                    </ns8:prstGeom>
                    <ns8:ln w="0">
                      <ns8:noFill/>
                    </ns8:ln>
                  </ns10:spPr>
                </ns10:pic>
              </ns8:graphicData>
            </ns8:graphic>
          </ns6:inline>
        </ns0:drawing>
      </ns0:r>
    </ns0:p>
    <ns0:p ns2:paraId="476552AF" ns2:textId="77777777" ns0:rsidR="00FB463B" ns0:rsidRDefault="00000000">
      <ns0:pPr>
        <ns0:spacing ns0:after="120" ns0:before="40"/>
        <ns0:jc ns0:val="center"/>
      </ns0:pPr>
      <ns0:r>
        <ns0:t>Figure 21 : Activation du compte élève</ns0:t>
      </ns0:r>
    </ns0:p>
    <ns0:p ns2:paraId="1521DF97" ns2:textId="6FA08672" ns0:rsidR="00154D36" ns0:rsidRPr="009A1BCC" ns0:rsidRDefault="009A1BCC" ns0:rsidP="00104BF4">
      <ns0:pPr>
        <ns0:spacing ns0:before="200" ns0:after="120"/>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0" ns0:before="0"/>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0:pPr>
        <ns0:spacing ns0:before="0" ns0:after="0"/>
        <ns0:jc ns0:val="center"/>
        <ns0:snapToGrid ns0:val="0"/>
      </ns0:pPr>
      <ns0:r>
        <ns0:rPr>
          <ns0:noProof/>
        </ns0:rPr>
        <ns0:drawing>
          <ns6:inline distT="0" distB="0" distL="0" distR="0">
            <ns6:extent cx="5600000" cy="3500000"/>
            <ns6:effectExtent l="0" t="0" r="0" b="0"/>
            <ns6:docPr id="9033" name="fig-09-login.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2"/>
                    <ns8:stretch>
                      <ns8:fillRect/>
                    </ns8:stretch>
                  </ns10:blipFill>
                  <ns10:spPr>
                    <ns8:xfrm>
                      <ns8:off x="0" y="0"/>
                      <ns8:ext cx="5600000" cy="3500000"/>
                    </ns8:xfrm>
                    <ns8:prstGeom prst="rect">
                      <ns8:avLst/>
                    </ns8:prstGeom>
                    <ns8:ln w="0">
                      <ns8:noFill/>
                    </ns8:ln>
                  </ns10:spPr>
                </ns10:pic>
              </ns8:graphicData>
            </ns8:graphic>
          </ns6:inline>
        </ns0:drawing>
      </ns0:r>
    </ns0:p>
    <ns0:p ns2:paraId="0AD4748E" ns2:textId="77777777" ns0:rsidR="00154D36" ns0:rsidRDefault="00635A41" ns0:rsidP="00104BF4">
      <ns0:pPr>
        <ns0:spacing ns0:before="40" ns0:after="120"/>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0" ns0:before="0"/>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0:pPr>
        <ns0:spacing ns0:before="0" ns0:after="0"/>
        <ns0:jc ns0:val="center"/>
        <ns0:snapToGrid ns0:val="0"/>
      </ns0:pPr>
      <ns0:r>
        <ns0:rPr>
          <ns0:noProof/>
        </ns0:rPr>
        <ns0:drawing>
          <ns6:inline distT="0" distB="0" distL="0" distR="0">
            <ns6:extent cx="5600000" cy="3500000"/>
            <ns6:effectExtent l="0" t="0" r="0" b="0"/>
            <ns6:docPr id="9034" name="fig-10-dashboard-documents.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3"/>
                    <ns8:stretch>
                      <ns8:fillRect/>
                    </ns8:stretch>
                  </ns10:blipFill>
                  <ns10:spPr>
                    <ns8:xfrm>
                      <ns8:off x="0" y="0"/>
                      <ns8:ext cx="5600000" cy="3500000"/>
                    </ns8:xfrm>
                    <ns8:prstGeom prst="rect">
                      <ns8:avLst/>
                    </ns8:prstGeom>
                    <ns8:ln w="0">
                      <ns8:noFill/>
                    </ns8:ln>
                  </ns10:spPr>
                </ns10:pic>
              </ns8:graphicData>
            </ns8:graphic>
          </ns6:inline>
        </ns0:drawing>
      </ns0:r>
    </ns0:p>
    <ns0:p ns2:paraId="38D1A3DF" ns2:textId="77777777" ns0:rsidR="00154D36" ns0:rsidRDefault="00635A41" ns0:rsidP="00104BF4">
      <ns0:pPr>
        <ns0:spacing ns0:before="40" ns0:after="120"/>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0" ns0:before="0"/>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0:pPr>
        <ns0:spacing ns0:before="0" ns0:after="0"/>
        <ns0:jc ns0:val="center"/>
        <ns0:snapToGrid ns0:val="0"/>
      </ns0:pPr>
      <ns0:r>
        <ns0:rPr>
          <ns0:noProof/>
        </ns0:rPr>
        <ns0:drawing>
          <ns6:inline distT="0" distB="0" distL="0" distR="0">
            <ns6:extent cx="5600000" cy="3500000"/>
            <ns6:effectExtent l="0" t="0" r="0" b="0"/>
            <ns6:docPr id="9035" name="fig-11-document-detail.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4"/>
                    <ns8:stretch>
                      <ns8:fillRect/>
                    </ns8:stretch>
                  </ns10:blipFill>
                  <ns10:spPr>
                    <ns8:xfrm>
                      <ns8:off x="0" y="0"/>
                      <ns8:ext cx="5600000" cy="3500000"/>
                    </ns8:xfrm>
                    <ns8:prstGeom prst="rect">
                      <ns8:avLst/>
                    </ns8:prstGeom>
                    <ns8:ln w="0">
                      <ns8:noFill/>
                    </ns8:ln>
                  </ns10:spPr>
                </ns10:pic>
              </ns8:graphicData>
            </ns8:graphic>
          </ns6:inline>
        </ns0:drawing>
      </ns0:r>
    </ns0:p>
    <ns0:p ns2:paraId="27C587E0" ns2:textId="77777777" ns0:rsidR="00154D36" ns0:rsidRDefault="00635A41" ns0:rsidP="00104BF4">
      <ns0:pPr>
        <ns0:spacing ns0:before="40" ns0:after="120"/>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0" ns0:before="0"/>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0:pPr>
        <ns0:spacing ns0:before="0" ns0:after="0"/>
        <ns0:jc ns0:val="center"/>
        <ns0:snapToGrid ns0:val="0"/>
      </ns0:pPr>
      <ns0:r>
        <ns0:rPr>
          <ns0:noProof/>
        </ns0:rPr>
        <ns0:drawing>
          <ns6:inline distT="0" distB="0" distL="0" distR="0">
            <ns6:extent cx="5600000" cy="3500000"/>
            <ns6:effectExtent l="0" t="0" r="0" b="0"/>
            <ns6:docPr id="9036" name="fig-12-duplicata-form.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5"/>
                    <ns8:stretch>
                      <ns8:fillRect/>
                    </ns8:stretch>
                  </ns10:blipFill>
                  <ns10:spPr>
                    <ns8:xfrm>
                      <ns8:off x="0" y="0"/>
                      <ns8:ext cx="5600000" cy="3500000"/>
                    </ns8:xfrm>
                    <ns8:prstGeom prst="rect">
                      <ns8:avLst/>
                    </ns8:prstGeom>
                    <ns8:ln w="0">
                      <ns8:noFill/>
                    </ns8:ln>
                  </ns10:spPr>
                </ns10:pic>
              </ns8:graphicData>
            </ns8:graphic>
          </ns6:inline>
        </ns0:drawing>
      </ns0:r>
    </ns0:p>
    <ns0:p ns2:paraId="72A8FCE7" ns2:textId="77777777" ns0:rsidR="00154D36" ns0:rsidRDefault="00635A41" ns0:rsidP="00104BF4">
      <ns0:pPr>
        <ns0:spacing ns0:before="40" ns0:after="120"/>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0" ns0:before="0"/>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0:pPr>
        <ns0:spacing ns0:before="0" ns0:after="0"/>
        <ns0:jc ns0:val="center"/>
        <ns0:snapToGrid ns0:val="0"/>
      </ns0:pPr>
      <ns0:r>
        <ns0:rPr>
          <ns0:noProof/>
        </ns0:rPr>
        <ns0:drawing>
          <ns6:inline distT="0" distB="0" distL="0" distR="0">
            <ns6:extent cx="5600000" cy="3500000"/>
            <ns6:effectExtent l="0" t="0" r="0" b="0"/>
            <ns6:docPr id="9037" name="fig-13-rdv.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6"/>
                    <ns8:stretch>
                      <ns8:fillRect/>
                    </ns8:stretch>
                  </ns10:blipFill>
                  <ns10:spPr>
                    <ns8:xfrm>
                      <ns8:off x="0" y="0"/>
                      <ns8:ext cx="5600000" cy="3500000"/>
                    </ns8:xfrm>
                    <ns8:prstGeom prst="rect">
                      <ns8:avLst/>
                    </ns8:prstGeom>
                    <ns8:ln w="0">
                      <ns8:noFill/>
                    </ns8:ln>
                  </ns10:spPr>
                </ns10:pic>
              </ns8:graphicData>
            </ns8:graphic>
          </ns6:inline>
        </ns0:drawing>
      </ns0:r>
    </ns0:p>
    <ns0:p ns2:paraId="67901E71" ns2:textId="77777777" ns0:rsidR="00154D36" ns0:rsidRDefault="00635A41" ns0:rsidP="00104BF4">
      <ns0:pPr>
        <ns0:spacing ns0:before="40" ns0:after="120"/>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0" ns0:before="0"/>
        <ns0:jc ns0:val="both"/>
      </ns0:pPr>
      <ns0:r>
        <ns0:t>Cette page centralise l'historique des notifications reçues par l'élève (disponibilité d'un document, confirmation de rendez-vous, accusé de traitement de demande) ainsi que ses reçus de paiement téléchargeables.</ns0:t>
      </ns0:r>
    </ns0:p>
    <ns0:p>
      <ns0:pPr>
        <ns0:spacing ns0:before="0" ns0:after="0"/>
        <ns0:jc ns0:val="center"/>
        <ns0:snapToGrid ns0:val="0"/>
      </ns0:pPr>
      <ns0:r>
        <ns0:rPr>
          <ns0:noProof/>
        </ns0:rPr>
        <ns0:drawing>
          <ns6:inline distT="0" distB="0" distL="0" distR="0">
            <ns6:extent cx="5600000" cy="3500000"/>
            <ns6:effectExtent l="0" t="0" r="0" b="0"/>
            <ns6:docPr id="9038" name="fig-14-notifications.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7"/>
                    <ns8:stretch>
                      <ns8:fillRect/>
                    </ns8:stretch>
                  </ns10:blipFill>
                  <ns10:spPr>
                    <ns8:xfrm>
                      <ns8:off x="0" y="0"/>
                      <ns8:ext cx="5600000" cy="3500000"/>
                    </ns8:xfrm>
                    <ns8:prstGeom prst="rect">
                      <ns8:avLst/>
                    </ns8:prstGeom>
                    <ns8:ln w="0">
                      <ns8:noFill/>
                    </ns8:ln>
                  </ns10:spPr>
                </ns10:pic>
              </ns8:graphicData>
            </ns8:graphic>
          </ns6:inline>
        </ns0:drawing>
      </ns0:r>
    </ns0:p>
    <ns0:p ns2:paraId="7833713E" ns2:textId="77777777" ns0:rsidR="00154D36" ns0:rsidRDefault="00635A41" ns0:rsidP="00104BF4">
      <ns0:pPr>
        <ns0:spacing ns0:before="40" ns0:after="120"/>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ind ns0:left="360"/>
        <ns0:rPr>
          <ns0:color ns0:val="4472C4" ns0:themeColor="accent1"/>
        </ns0:rPr>
      </ns0:pPr>
      <ns0:r>
        <ns0:rPr>
          <ns0:b/>
          <ns0:bCs/>
          <ns0:color ns0:val="4472C4" ns0:themeColor="accent1"/>
        </ns0:rPr>
        <ns0:t xml:space="preserve">3.3.2.2 Espace administrateur OBC / DECC</ns0:t>
      </ns0:r>
      <ns0:r ns0:rsidR="00635A41" ns0:rsidRPr="009B107B">
        <ns0:rPr>
          <ns0:b/>
          <ns0:bCs/>
          <ns0:color ns0:val="4472C4" ns0:themeColor="accent1"/>
        </ns0:rPr>
        <ns0:t/>
      </ns0:r>
    </ns0:p>
    <ns0:p ns2:paraId="69C97B01" ns2:textId="1A5ED4D1" ns0:rsidR="00154D36" ns0:rsidRDefault="009A1BCC" ns0:rsidP="00104BF4">
      <ns0:pPr>
        <ns0:spacing ns0:before="200" ns0:after="120"/>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0" ns0:before="0"/>
        <ns0:jc ns0:val="both"/>
      </ns0:pPr>
      <ns0:r>
        <ns0:t>Le tableau de bord administratif affiche les statistiques principales du service : nombre de documents disponibles, demandes de duplicata en attente de traitement, rendez-vous planifiés et retraits récemment enregistrés.</ns0:t>
      </ns0:r>
    </ns0:p>
    <ns0:p>
      <ns0:pPr>
        <ns0:spacing ns0:before="0" ns0:after="0"/>
        <ns0:jc ns0:val="center"/>
        <ns0:snapToGrid ns0:val="0"/>
      </ns0:pPr>
      <ns0:r>
        <ns0:rPr>
          <ns0:noProof/>
        </ns0:rPr>
        <ns0:drawing>
          <ns6:inline distT="0" distB="0" distL="0" distR="0">
            <ns6:extent cx="5600000" cy="3500000"/>
            <ns6:effectExtent l="0" t="0" r="0" b="0"/>
            <ns6:docPr id="9039" name="fig-15-admin-dashboard.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8"/>
                    <ns8:stretch>
                      <ns8:fillRect/>
                    </ns8:stretch>
                  </ns10:blipFill>
                  <ns10:spPr>
                    <ns8:xfrm>
                      <ns8:off x="0" y="0"/>
                      <ns8:ext cx="5600000" cy="3500000"/>
                    </ns8:xfrm>
                    <ns8:prstGeom prst="rect">
                      <ns8:avLst/>
                    </ns8:prstGeom>
                    <ns8:ln w="0">
                      <ns8:noFill/>
                    </ns8:ln>
                  </ns10:spPr>
                </ns10:pic>
              </ns8:graphicData>
            </ns8:graphic>
          </ns6:inline>
        </ns0:drawing>
      </ns0:r>
    </ns0:p>
    <ns0:p ns2:paraId="500D5355" ns2:textId="77777777" ns0:rsidR="00154D36" ns0:rsidRDefault="00635A41" ns0:rsidP="00104BF4">
      <ns0:pPr>
        <ns0:spacing ns0:before="40" ns0:after="120"/>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0" ns0:before="0"/>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0:pPr>
        <ns0:spacing ns0:before="0" ns0:after="0"/>
        <ns0:jc ns0:val="center"/>
        <ns0:snapToGrid ns0:val="0"/>
      </ns0:pPr>
      <ns0:r>
        <ns0:rPr>
          <ns0:noProof/>
        </ns0:rPr>
        <ns0:drawing>
          <ns6:inline distT="0" distB="0" distL="0" distR="0">
            <ns6:extent cx="5600000" cy="3500000"/>
            <ns6:effectExtent l="0" t="0" r="0" b="0"/>
            <ns6:docPr id="9040" name="fig-16-admin-documents.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9"/>
                    <ns8:stretch>
                      <ns8:fillRect/>
                    </ns8:stretch>
                  </ns10:blipFill>
                  <ns10:spPr>
                    <ns8:xfrm>
                      <ns8:off x="0" y="0"/>
                      <ns8:ext cx="5600000" cy="3500000"/>
                    </ns8:xfrm>
                    <ns8:prstGeom prst="rect">
                      <ns8:avLst/>
                    </ns8:prstGeom>
                    <ns8:ln w="0">
                      <ns8:noFill/>
                    </ns8:ln>
                  </ns10:spPr>
                </ns10:pic>
              </ns8:graphicData>
            </ns8:graphic>
          </ns6:inline>
        </ns0:drawing>
      </ns0:r>
    </ns0:p>
    <ns0:p ns2:paraId="7D07F2A9" ns2:textId="77777777" ns0:rsidR="00154D36" ns0:rsidRDefault="00635A41" ns0:rsidP="00104BF4">
      <ns0:pPr>
        <ns0:spacing ns0:before="40" ns0:after="120"/>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0" ns0:before="0"/>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0:pPr>
        <ns0:spacing ns0:before="0" ns0:after="0"/>
        <ns0:jc ns0:val="center"/>
        <ns0:snapToGrid ns0:val="0"/>
      </ns0:pPr>
      <ns0:r>
        <ns0:rPr>
          <ns0:noProof/>
        </ns0:rPr>
        <ns0:drawing>
          <ns6:inline distT="0" distB="0" distL="0" distR="0">
            <ns6:extent cx="5600000" cy="3500000"/>
            <ns6:effectExtent l="0" t="0" r="0" b="0"/>
            <ns6:docPr id="9041" name="fig-17-import-csv.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10"/>
                    <ns8:stretch>
                      <ns8:fillRect/>
                    </ns8:stretch>
                  </ns10:blipFill>
                  <ns10:spPr>
                    <ns8:xfrm>
                      <ns8:off x="0" y="0"/>
                      <ns8:ext cx="5600000" cy="3500000"/>
                    </ns8:xfrm>
                    <ns8:prstGeom prst="rect">
                      <ns8:avLst/>
                    </ns8:prstGeom>
                    <ns8:ln w="0">
                      <ns8:noFill/>
                    </ns8:ln>
                  </ns10:spPr>
                </ns10:pic>
              </ns8:graphicData>
            </ns8:graphic>
          </ns6:inline>
        </ns0:drawing>
      </ns0:r>
    </ns0:p>
    <ns0:p ns2:paraId="04A4C452" ns2:textId="77777777" ns0:rsidR="00154D36" ns0:rsidRDefault="00635A41" ns0:rsidP="00104BF4">
      <ns0:pPr>
        <ns0:spacing ns0:before="40" ns0:after="120"/>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jc ns0:val="both"/>
      </ns0:pPr>
    </ns0:p>
    <ns0:p ns2:paraId="30DBB795" ns2:textId="4A663B0D" ns0:rsidR="00154D36" ns0:rsidRDefault="00635A41" ns0:rsidP="00104BF4">
      <ns0:pPr>
        <ns0:spacing ns0:after="0" ns0:before="0"/>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0:pPr>
        <ns0:spacing ns0:before="0" ns0:after="0"/>
        <ns0:jc ns0:val="center"/>
        <ns0:snapToGrid ns0:val="0"/>
      </ns0:pPr>
      <ns0:r>
        <ns0:rPr>
          <ns0:noProof/>
        </ns0:rPr>
        <ns0:drawing>
          <ns6:inline distT="0" distB="0" distL="0" distR="0">
            <ns6:extent cx="5600000" cy="3500000"/>
            <ns6:effectExtent l="0" t="0" r="0" b="0"/>
            <ns6:docPr id="9042" name="fig-18-duplicata-admin.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11"/>
                    <ns8:stretch>
                      <ns8:fillRect/>
                    </ns8:stretch>
                  </ns10:blipFill>
                  <ns10:spPr>
                    <ns8:xfrm>
                      <ns8:off x="0" y="0"/>
                      <ns8:ext cx="5600000" cy="3500000"/>
                    </ns8:xfrm>
                    <ns8:prstGeom prst="rect">
                      <ns8:avLst/>
                    </ns8:prstGeom>
                    <ns8:ln w="0">
                      <ns8:noFill/>
                    </ns8:ln>
                  </ns10:spPr>
                </ns10:pic>
              </ns8:graphicData>
            </ns8:graphic>
          </ns6:inline>
        </ns0:drawing>
      </ns0:r>
    </ns0:p>
    <ns0:p ns2:paraId="46CCF73D" ns2:textId="77777777" ns0:rsidR="00154D36" ns0:rsidRDefault="00635A41" ns0:rsidP="00104BF4">
      <ns0:pPr>
        <ns0:spacing ns0:before="40" ns0:after="120"/>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ind ns0:left="360"/>
        <ns0:rPr>
          <ns0:color ns0:val="4472C4" ns0:themeColor="accent1"/>
        </ns0:rPr>
      </ns0:pPr>
      <ns0:r>
        <ns0:rPr>
          <ns0:b/>
          <ns0:bCs/>
          <ns0:color ns0:val="4472C4" ns0:themeColor="accent1"/>
        </ns0:rPr>
        <ns0:t xml:space="preserve">3.3.2.3 Espace agent centre d’examen</ns0:t>
      </ns0:r>
      <ns0:r ns0:rsidR="00635A41" ns0:rsidRPr="009B107B">
        <ns0:rPr>
          <ns0:b/>
          <ns0:bCs/>
          <ns0:color ns0:val="4472C4" ns0:themeColor="accent1"/>
        </ns0:rPr>
        <ns0:t/>
      </ns0:r>
    </ns0:p>
    <ns0:p ns2:paraId="668B97BE" ns2:textId="66EC6CDA" ns0:rsidR="00154D36" ns0:rsidRPr="009A1BCC" ns0:rsidRDefault="009A1BCC" ns0:rsidP="00104BF4">
      <ns0:pPr>
        <ns0:spacing ns0:before="200" ns0:after="120"/>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0" ns0:before="0"/>
        <ns0:jc ns0:val="both"/>
      </ns0:pPr>
      <ns0:r>
        <ns0:t>L'agent du centre d'examen dispose d'une interface simplifiée affichant uniquement les rendez-vous planifiés pour son centre, avec les informations essentielles : nom de l'élève, type de document, date et heure du créneau.</ns0:t>
      </ns0:r>
    </ns0:p>
    <ns0:p>
      <ns0:pPr>
        <ns0:spacing ns0:before="0" ns0:after="0"/>
        <ns0:jc ns0:val="center"/>
        <ns0:snapToGrid ns0:val="0"/>
      </ns0:pPr>
      <ns0:r>
        <ns0:rPr>
          <ns0:noProof/>
        </ns0:rPr>
        <ns0:drawing>
          <ns6:inline distT="0" distB="0" distL="0" distR="0">
            <ns6:extent cx="5600000" cy="3500000"/>
            <ns6:effectExtent l="0" t="0" r="0" b="0"/>
            <ns6:docPr id="9043" name="fig-19-agent-rdv-list.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12"/>
                    <ns8:stretch>
                      <ns8:fillRect/>
                    </ns8:stretch>
                  </ns10:blipFill>
                  <ns10:spPr>
                    <ns8:xfrm>
                      <ns8:off x="0" y="0"/>
                      <ns8:ext cx="5600000" cy="3500000"/>
                    </ns8:xfrm>
                    <ns8:prstGeom prst="rect">
                      <ns8:avLst/>
                    </ns8:prstGeom>
                    <ns8:ln w="0">
                      <ns8:noFill/>
                    </ns8:ln>
                  </ns10:spPr>
                </ns10:pic>
              </ns8:graphicData>
            </ns8:graphic>
          </ns6:inline>
        </ns0:drawing>
      </ns0:r>
    </ns0:p>
    <ns0:p ns2:paraId="5EB04AFD" ns2:textId="77777777" ns0:rsidR="00154D36" ns0:rsidRDefault="00635A41" ns0:rsidP="00104BF4">
      <ns0:pPr>
        <ns0:spacing ns0:before="40" ns0:after="120"/>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ind ns0:left="720"/>
      </ns0:pPr>
      <ns0:r>
        <ns0:rPr>
          <ns0:b/>
          <ns0:bCs/>
          <ns0:i/>
          <ns0:iCs/>
        </ns0:rPr>
        <ns0:t>b) Confirmation du retrait effectué</ns0:t>
      </ns0:r>
    </ns0:p>
    <ns0:p ns2:paraId="3DAF04DC" ns2:textId="77777777" ns0:rsidR="00154D36" ns0:rsidRDefault="00635A41" ns0:rsidP="009B107B">
      <ns0:pPr>
        <ns0:spacing ns0:after="0" ns0:before="0"/>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0:pPr>
        <ns0:spacing ns0:before="0" ns0:after="0"/>
        <ns0:jc ns0:val="center"/>
        <ns0:snapToGrid ns0:val="0"/>
      </ns0:pPr>
      <ns0:r>
        <ns0:rPr>
          <ns0:noProof/>
        </ns0:rPr>
        <ns0:drawing>
          <ns6:inline distT="0" distB="0" distL="0" distR="0">
            <ns6:extent cx="5600000" cy="3500000"/>
            <ns6:effectExtent l="0" t="0" r="0" b="0"/>
            <ns6:docPr id="9044" name="fig-20-agent-confirm.png"/>
            <ns6:cNvGraphicFramePr>
              <ns8:graphicFrameLocks noChangeAspect="1"/>
            </ns6:cNvGraphicFramePr>
            <ns8:graphic>
              <ns8:graphicData uri="http://schemas.openxmlformats.org/drawingml/2006/picture">
                <ns10:pic>
                  <ns10:nvPicPr>
                    <ns10:cNvPr id="0" name="Picture"/>
                    <ns10:cNvPicPr/>
                  </ns10:nvPicPr>
                  <ns10:blipFill>
                    <ns8:blip ns11:embed="rIdFixImg_screenshot_13"/>
                    <ns8:stretch>
                      <ns8:fillRect/>
                    </ns8:stretch>
                  </ns10:blipFill>
                  <ns10:spPr>
                    <ns8:xfrm>
                      <ns8:off x="0" y="0"/>
                      <ns8:ext cx="5600000" cy="3500000"/>
                    </ns8:xfrm>
                    <ns8:prstGeom prst="rect">
                      <ns8:avLst/>
                    </ns8:prstGeom>
                    <ns8:ln w="0">
                      <ns8:noFill/>
                    </ns8:ln>
                  </ns10:spPr>
                </ns10:pic>
              </ns8:graphicData>
            </ns8:graphic>
          </ns6:inline>
        </ns0:drawing>
      </ns0:r>
    </ns0:p>
    <ns0:p ns2:paraId="6505A01C" ns2:textId="77777777" ns0:rsidR="00154D36" ns0:rsidRDefault="00635A41" ns0:rsidP="00104BF4">
      <ns0:pPr>
        <ns0:spacing ns0:before="40" ns0:after="120"/>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pPr>
      <ns0:r>
        <ns0:rPr>
          <ns0:b/>
          <ns0:bCs/>
          <ns0:color ns0:val="2E6DA4"/>
        </ns0:rPr>
        <ns0:t>3.3.3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3.4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3.4.1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3.4.2 Limites et difficultés rencontrées</ns0:t>
      </ns0:r>
      <ns0:r ns0:rsidRPr="00C31A30">
        <ns0:rPr>
          <ns0:b/>
          <ns0:bCs/>
        </ns0:rPr>
        <ns0:t xml:space="preserve"/>
      </ns0:r>
      <ns0:r ns0:rsidR="00635A41" ns0:rsidRPr="00C31A30">
        <ns0:rPr>
          <ns0:b/>
          <ns0:bCs/>
          <ns0:color ns0:val="4472C4" ns0:themeColor="accent1"/>
        </ns0:rPr>
        <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3.4.3 Comparaison avec des solutions existantes</ns0:t>
      </ns0:r>
      <ns0:r ns0:rsidR="00635A41" ns0:rsidRPr="00B22772">
        <ns0:rPr>
          <ns0:b/>
          <ns0:bCs/>
          <ns0:color ns0:val="4472C4" ns0:themeColor="accent1"/>
        </ns0:rPr>
        <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 : contrairement aux systèmes manuels où l’élève doit se déplacer régulièrement pour vérifier la disponibilité de son document, D-SCOLCAM envoie automatiquement une notification dès qu’un changement de statut intervient. </ns0:t>
      </ns0:r>
      <ns0:r>
        <ns0:t xml:space="preserve"/>
      </ns0:r>
      <ns0:r ns0:rsidR="005A3089">
        <ns0:t xml:space="preserve"/>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D-SCOLCAM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3.5 PERSPECTIVES D’AMÉLIORATION</ns0:t>
      </ns0:r>
      <ns0:r ns0:rsidR="00635A41">
        <ns0:rPr>
          <ns0:b/>
          <ns0:bCs/>
          <ns0:color ns0:val="2E6DA4"/>
        </ns0:rPr>
        <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3.6 CONCLUSION</ns0:t>
      </ns0:r>
      <ns0:r ns0:rsidR="00635A41">
        <ns0:rPr>
          <ns0:b/>
          <ns0:bCs/>
          <ns0:color ns0:val="2E6DA4"/>
        </ns0:rPr>
        <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GÉNÉRALE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ns0:t>
      </ns0:r>
      <ns0:proofErr ns0:type="spellStart"/>
      <ns0:proofErr ns0:type="gramStart"/>
      <ns0:r>
        <ns0:t/>
      </ns0:r>
      <ns0:proofErr ns0:type="spellEnd"/>
      <ns0:proofErr ns0:type="gram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proofErr ns0:type="gramStart"/>
      <ns0:r>
        <ns0:t/>
      </ns0:r>
      <ns0:proofErr ns0:type="spellEnd"/>
      <ns0:proofErr ns0:type="gramEnd"/>
      <ns0:r>
        <ns0:t xml:space="preserve"/>
      </ns0:r>
      <ns0:r>
        <ns0:lastRenderedPageBreak/>
        <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rPr>
          <ns0:b/>
          <ns0:bCs/>
          <ns0:u ns0:val="single"/>
        </ns0:rPr>
      </ns0:pPr>
    </ns0:p>
    <ns0:p ns2:paraId="253A8C3A" ns2:textId="6CED0F44" ns0:rsidR="00A57A81" ns0:rsidRDefault="00FD5562" ns0:rsidP="00104BF4">
      <ns0:pPr>
        <ns0:spacing ns0:before="0" ns0:after="80"/>
        <ns0:rPr>
          <ns0:b/>
          <ns0:bCs/>
          <ns0:u ns0:val="single"/>
        </ns0:rPr>
        <ns0:jc ns0:val="cente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RÉFÉRENCES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0:pPr>
        <ns0:spacing ns0:after="120"/>
        <ns0:ind ns0:left="360" ns0:hanging="360"/>
        <ns0:jc ns0:val="both"/>
      </ns0:pPr>
      <ns0:r>
        <ns0:t xml:space="preserve">Sites institutionnels</ns0:t>
      </ns0:r>
    </ns0:p>
    <ns0:p>
      <ns0:pPr>
        <ns0:spacing ns0:after="120"/>
        <ns0:ind ns0:left="360" ns0:hanging="360"/>
        <ns0:jc ns0:val="both"/>
      </ns0:pPr>
      <ns0:r>
        <ns0:t xml:space="preserve">[1]  Office du Baccalauréat du Cameroun (OBC), Site officiel, [En ligne]. Disponible sur : https://www.officedubac.cm. [Consulté en 2026].</ns0:t>
      </ns0:r>
    </ns0:p>
    <ns0:p>
      <ns0:pPr>
        <ns0:spacing ns0:after="120"/>
        <ns0:ind ns0:left="360" ns0:hanging="360"/>
        <ns0:jc ns0:val="both"/>
      </ns0:pPr>
      <ns0:r>
        <ns0:t xml:space="preserve">[2]  Ministère des Enseignements Secondaires du Cameroun (MINESEC), Site officiel, [En ligne]. Disponible sur : https://www.minesec.gov.cm. [Consulté en 2026].</ns0:t>
      </ns0:r>
    </ns0:p>
    <ns0:p>
      <ns0:pPr>
        <ns0:spacing ns0:after="120"/>
        <ns0:ind ns0:left="360" ns0:hanging="360"/>
        <ns0:jc ns0:val="both"/>
      </ns0:pPr>
      <ns0:r>
        <ns0:t xml:space="preserve">[3]  Délégation Générale à la Sûreté Nationale (DGSN), Plateforme IDCAM — Pré-enrôlement en ligne pour la carte nationale d'identité, [En ligne]. Disponible sur : https://www.idcam.cm. [Consulté en 2026].</ns0:t>
      </ns0:r>
    </ns0:p>
    <ns0:p>
      <ns0:pPr>
        <ns0:spacing ns0:after="120"/>
        <ns0:ind ns0:left="360" ns0:hanging="360"/>
        <ns0:jc ns0:val="both"/>
      </ns0:pPr>
      <ns0:r>
        <ns0:t xml:space="preserve">Articles et textes officiels</ns0:t>
      </ns0:r>
    </ns0:p>
    <ns0:p>
      <ns0:pPr>
        <ns0:spacing ns0:after="120"/>
        <ns0:ind ns0:left="360" ns0:hanging="360"/>
        <ns0:jc ns0:val="both"/>
      </ns0:pPr>
      <ns0:r>
        <ns0:t xml:space="preserve">[4]  Office du Baccalauréat du Cameroun (OBC), « Nos services », [En ligne]. Disponible sur : https://officedubac.cm/nos-services/. [Consulté en 2026].</ns0:t>
      </ns0:r>
    </ns0:p>
    <ns0:p>
      <ns0:pPr>
        <ns0:spacing ns0:after="120"/>
        <ns0:ind ns0:left="360" ns0:hanging="360"/>
        <ns0:jc ns0:val="both"/>
      </ns0:pPr>
      <ns0:r>
        <ns0:t xml:space="preserve">[5]  République du Cameroun, Décret n°2018/608 du 18 octobre 2018 portant organisation de l'Office du Baccalauréat du Cameroun, [En ligne]. Disponible sur : https://www.primature.cm/. [Consulté en 2026].</ns0:t>
      </ns0:r>
    </ns0:p>
    <ns0:p>
      <ns0:pPr>
        <ns0:spacing ns0:after="120"/>
        <ns0:ind ns0:left="360" ns0:hanging="360"/>
        <ns0:jc ns0:val="both"/>
      </ns0:pPr>
      <ns0:r>
        <ns0:t xml:space="preserve">[6]  Journalducameroun.com, « Cameroun : les diplômes des baccalauréats session 2024 sont disponibles », [En ligne]. Disponible sur : https://fr.journalducameroun.com/cameroun-les-diplomes-des-baccalaureats-session-2024-sont-disponibles/. [Consulté en 2026].</ns0:t>
      </ns0:r>
    </ns0:p>
    <ns0:p>
      <ns0:pPr>
        <ns0:spacing ns0:after="120"/>
        <ns0:ind ns0:left="360" ns0:hanging="360"/>
        <ns0:jc ns0:val="both"/>
      </ns0:pPr>
      <ns0:r>
        <ns0:t xml:space="preserve">[7]  The Times of Cameroon, « Session 2024 : Les diplômes sont disponibles », [En ligne]. Disponible sur : https://timesofcameroon.com/session-2024-les-diplomes-sont-disponibles/. [Consulté en 2026].</ns0:t>
      </ns0:r>
    </ns0:p>
    <ns0:p>
      <ns0:pPr>
        <ns0:spacing ns0:after="120"/>
        <ns0:ind ns0:left="360" ns0:hanging="360"/>
        <ns0:jc ns0:val="both"/>
      </ns0:pPr>
      <ns0:r>
        <ns0:t xml:space="preserve">[8]  Kamerpower, « Procédure de retrait ANDD et diplômes OBC.cm », [En ligne]. Disponible sur : https://kamerpower.com/fr/procedure-de-retrait-andd-et-diplomes/. [Consulté en 2026].</ns0:t>
      </ns0:r>
    </ns0:p>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lang w:val="fr-CM" w:eastAsia="fr-CM" w:bidi="ar-SA"/>
        <w:lang w:val="fr-CM" w:eastAsia="fr-CM" w:bidi="ar-SA"/>
        <w:sz w:val="24"/>
        <w:szCs w:val="24"/>
        <w:rFonts w:ascii="Times New Roman" w:hAnsi="Times New Roman" w:cs="Times New Roman"/>
        <w:lang w:val="fr-CM" w:eastAsia="fr-CM" w:bidi="ar-SA"/>
        <w:lang w:val="fr-CM" w:eastAsia="fr-CM" w:bidi="ar-SA"/>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FixImg_diagram_1" Type="http://schemas.openxmlformats.org/officeDocument/2006/relationships/image" Target="media/diagram_01.png"/><Relationship Id="rIdFixImg_diagram_2" Type="http://schemas.openxmlformats.org/officeDocument/2006/relationships/image" Target="media/diagram_02.png"/><Relationship Id="rIdFixImg_diagram_3" Type="http://schemas.openxmlformats.org/officeDocument/2006/relationships/image" Target="media/diagram_03.png"/><Relationship Id="rIdFixImg_diagram_4" Type="http://schemas.openxmlformats.org/officeDocument/2006/relationships/image" Target="media/diagram_04.png"/><Relationship Id="rIdFixImg_diagram_5" Type="http://schemas.openxmlformats.org/officeDocument/2006/relationships/image" Target="media/diagram_05.png"/><Relationship Id="rIdFixImg_diagram_6" Type="http://schemas.openxmlformats.org/officeDocument/2006/relationships/image" Target="media/diagram_06.png"/><Relationship Id="rIdFixImg_diagram_7" Type="http://schemas.openxmlformats.org/officeDocument/2006/relationships/image" Target="media/diagram_07.png"/><Relationship Id="rIdFixImg_diagram_8" Type="http://schemas.openxmlformats.org/officeDocument/2006/relationships/image" Target="media/diagram_08.png"/><Relationship Id="rIdFixImg_diagram_9" Type="http://schemas.openxmlformats.org/officeDocument/2006/relationships/image" Target="media/diagram_09.png"/><Relationship Id="rIdFixImg_diagram_10" Type="http://schemas.openxmlformats.org/officeDocument/2006/relationships/image" Target="media/diagram_10.png"/><Relationship Id="rIdFixImg_diagram_11" Type="http://schemas.openxmlformats.org/officeDocument/2006/relationships/image" Target="media/diagram_11.png"/><Relationship Id="rIdFixImg_diagram_12" Type="http://schemas.openxmlformats.org/officeDocument/2006/relationships/image" Target="media/diagram_12.png"/><Relationship Id="rIdFixImg_diagram_13" Type="http://schemas.openxmlformats.org/officeDocument/2006/relationships/image" Target="media/diagram_13.png"/><Relationship Id="rIdFixImg_diagram_14" Type="http://schemas.openxmlformats.org/officeDocument/2006/relationships/image" Target="media/diagram_14.png"/><Relationship Id="rIdFixImg_diagram_15" Type="http://schemas.openxmlformats.org/officeDocument/2006/relationships/image" Target="media/diagram_15.png"/><Relationship Id="rIdFixImg_diagram_16" Type="http://schemas.openxmlformats.org/officeDocument/2006/relationships/image" Target="media/diagram_16.png"/><Relationship Id="rIdFixImg_diagram_17" Type="http://schemas.openxmlformats.org/officeDocument/2006/relationships/image" Target="media/diagram_17.png"/><Relationship Id="rIdFixImg_diagram_18" Type="http://schemas.openxmlformats.org/officeDocument/2006/relationships/image" Target="media/diagram_18.png"/><Relationship Id="rIdFixImg_diagram_19" Type="http://schemas.openxmlformats.org/officeDocument/2006/relationships/image" Target="media/diagram_19.png"/><Relationship Id="rIdFixImg_diagram_20" Type="http://schemas.openxmlformats.org/officeDocument/2006/relationships/image" Target="media/diagram_20.png"/><Relationship Id="rIdFixImg_diagram_21" Type="http://schemas.openxmlformats.org/officeDocument/2006/relationships/image" Target="media/diagram_21.png"/><Relationship Id="rIdFixImg_diagram_22" Type="http://schemas.openxmlformats.org/officeDocument/2006/relationships/image" Target="media/diagram_22.png"/><Relationship Id="rIdFixImg_diagram_23" Type="http://schemas.openxmlformats.org/officeDocument/2006/relationships/image" Target="media/diagram_23.png"/><Relationship Id="rIdFixImg_diagram_24" Type="http://schemas.openxmlformats.org/officeDocument/2006/relationships/image" Target="media/diagram_24.png"/><Relationship Id="rIdFixImg_diagram_25" Type="http://schemas.openxmlformats.org/officeDocument/2006/relationships/image" Target="media/diagram_25.png"/><Relationship Id="rIdFixImg_diagram_26" Type="http://schemas.openxmlformats.org/officeDocument/2006/relationships/image" Target="media/diagram_26.png"/><Relationship Id="rIdFixImg_diagram_27" Type="http://schemas.openxmlformats.org/officeDocument/2006/relationships/image" Target="media/diagram_27.png"/><Relationship Id="rIdFixImg_diagram_28" Type="http://schemas.openxmlformats.org/officeDocument/2006/relationships/image" Target="media/diagram_28.png"/><Relationship Id="rIdFixImg_diagram_29" Type="http://schemas.openxmlformats.org/officeDocument/2006/relationships/image" Target="media/diagram_29.png"/><Relationship Id="rIdFixImg_diagram_30" Type="http://schemas.openxmlformats.org/officeDocument/2006/relationships/image" Target="media/diagram_30.png"/><Relationship Id="rIdFixImg_diagram_31" Type="http://schemas.openxmlformats.org/officeDocument/2006/relationships/image" Target="media/diagram_31.png"/><Relationship Id="rIdFixImg_screenshot_1" Type="http://schemas.openxmlformats.org/officeDocument/2006/relationships/image" Target="media/screenshot_01.png"/><Relationship Id="rIdFixImg_screenshot_2" Type="http://schemas.openxmlformats.org/officeDocument/2006/relationships/image" Target="media/screenshot_02.png"/><Relationship Id="rIdFixImg_screenshot_3" Type="http://schemas.openxmlformats.org/officeDocument/2006/relationships/image" Target="media/screenshot_03.png"/><Relationship Id="rIdFixImg_screenshot_4" Type="http://schemas.openxmlformats.org/officeDocument/2006/relationships/image" Target="media/screenshot_04.png"/><Relationship Id="rIdFixImg_screenshot_5" Type="http://schemas.openxmlformats.org/officeDocument/2006/relationships/image" Target="media/screenshot_05.png"/><Relationship Id="rIdFixImg_screenshot_6" Type="http://schemas.openxmlformats.org/officeDocument/2006/relationships/image" Target="media/screenshot_06.png"/><Relationship Id="rIdFixImg_screenshot_7" Type="http://schemas.openxmlformats.org/officeDocument/2006/relationships/image" Target="media/screenshot_07.png"/><Relationship Id="rIdFixImg_screenshot_8" Type="http://schemas.openxmlformats.org/officeDocument/2006/relationships/image" Target="media/screenshot_08.png"/><Relationship Id="rIdFixImg_screenshot_9" Type="http://schemas.openxmlformats.org/officeDocument/2006/relationships/image" Target="media/screenshot_09.png"/><Relationship Id="rIdFixImg_screenshot_10" Type="http://schemas.openxmlformats.org/officeDocument/2006/relationships/image" Target="media/screenshot_10.png"/><Relationship Id="rIdFixImg_screenshot_11" Type="http://schemas.openxmlformats.org/officeDocument/2006/relationships/image" Target="media/screenshot_11.png"/><Relationship Id="rIdFixImg_screenshot_12" Type="http://schemas.openxmlformats.org/officeDocument/2006/relationships/image" Target="media/screenshot_12.png"/><Relationship Id="rIdFixImg_screenshot_13" Type="http://schemas.openxmlformats.org/officeDocument/2006/relationships/image" Target="media/screenshot_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