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pTitle"/>
      </w:pPr>
      <w:r>
        <w:t>Resultados de Pruebas Unitarias (Backend) - MilkChain</w:t>
      </w:r>
    </w:p>
    <w:p>
      <w:r>
        <w:t>Este documento presenta los escenarios y resultados de las pruebas unitarias para los métodos puros que implementan los contratos de operaciones del sistema en el backend de MilkChain.</w:t>
      </w:r>
    </w:p>
    <w:p>
      <w:pPr>
        <w:pStyle w:val="Heading2"/>
      </w:pPr>
      <w:r>
        <w:t>1. Contrato de Operación: finalizarPedido</w:t>
      </w:r>
    </w:p>
    <w:p>
      <w:r>
        <w:t>Registra un nuevo pedido y actualiza el stock correspondiente en la base de datos.</w:t>
        <w:br/>
        <w:t>Firma del método: public async object finalizarPedidoMetodo(id_usuario, id_metodo_pago, Total, detalles)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EAEAEA"/>
          </w:tcPr>
          <w:p>
            <w:r>
              <w:rPr>
                <w:b/>
                <w:sz w:val="19"/>
              </w:rPr>
              <w:t>id_usuario</w:t>
            </w:r>
          </w:p>
        </w:tc>
        <w:tc>
          <w:tcPr>
            <w:tcW w:type="dxa" w:w="1560"/>
            <w:shd w:val="clear" w:color="auto" w:fill="EAEAEA"/>
          </w:tcPr>
          <w:p>
            <w:r>
              <w:rPr>
                <w:b/>
                <w:sz w:val="19"/>
              </w:rPr>
              <w:t>id_metodo_pago</w:t>
            </w:r>
          </w:p>
        </w:tc>
        <w:tc>
          <w:tcPr>
            <w:tcW w:type="dxa" w:w="1560"/>
            <w:shd w:val="clear" w:color="auto" w:fill="EAEAEA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1560"/>
            <w:shd w:val="clear" w:color="auto" w:fill="EAEAEA"/>
          </w:tcPr>
          <w:p>
            <w:r>
              <w:rPr>
                <w:b/>
                <w:sz w:val="19"/>
              </w:rPr>
              <w:t>detalles (Carrito)</w:t>
            </w:r>
          </w:p>
        </w:tc>
        <w:tc>
          <w:tcPr>
            <w:tcW w:type="dxa" w:w="1560"/>
            <w:shd w:val="clear" w:color="auto" w:fill="EAEAEA"/>
          </w:tcPr>
          <w:p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1560"/>
            <w:shd w:val="clear" w:color="auto" w:fill="EAEAEA"/>
          </w:tcPr>
          <w:p>
            <w:r>
              <w:rPr>
                <w:b/>
                <w:sz w:val="19"/>
              </w:rPr>
              <w:t>Resultado esperado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5000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[{ id_producto: 5, Cantidad: 10, Precio: 500 }]</w:t>
              <w:br/>
              <w:t>(Stock en BD: 3)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La cantidad solicitada supera el stock disponible en la base de datos.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Error (Excepción: "Stock insuficiente...")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null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1000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[{ id_producto: 1, Cantidad: 1, Precio: 1000 }]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Se omite el campo id_usuario en la petición.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Error (Excepción: "Faltan datos...")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[] (Carrito vacío)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Se envía un carrito sin elementos.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Error (Excepción: "Faltan datos...")</w:t>
            </w:r>
          </w:p>
        </w:tc>
      </w:tr>
    </w:tbl>
    <w:p>
      <w:pPr>
        <w:spacing w:after="240"/>
      </w:pPr>
    </w:p>
    <w:p>
      <w:pPr>
        <w:pStyle w:val="Heading2"/>
      </w:pPr>
      <w:r>
        <w:t>2. Contrato de Operación: guardarDireccion</w:t>
      </w:r>
    </w:p>
    <w:p>
      <w:r>
        <w:t>Guarda una nueva dirección física para el usuario en la base de datos.</w:t>
        <w:br/>
        <w:t>Firma del método: public async object guardarDireccionMetodo(calle, numero, telefono, id_localidad, id_usuario)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calle</w:t>
            </w:r>
          </w:p>
        </w:tc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numero</w:t>
            </w:r>
          </w:p>
        </w:tc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telefono</w:t>
            </w:r>
          </w:p>
        </w:tc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id_localidad</w:t>
            </w:r>
          </w:p>
        </w:tc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id_usuario</w:t>
            </w:r>
          </w:p>
        </w:tc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1337"/>
            <w:shd w:val="clear" w:color="auto" w:fill="EAEAEA"/>
          </w:tcPr>
          <w:p>
            <w:r>
              <w:rPr>
                <w:b/>
                <w:sz w:val="19"/>
              </w:rPr>
              <w:t>Resultado esperado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"Av. Siempre Viva"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742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"12345678"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Registro de dirección con todos los datos válidos.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Retorna { id: 42 } (Éxito)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null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742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null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null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Envío omitiendo campos obligatorios (calle, teléfono, id_usuario).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Error (Excepción: "Campos no válidos")</w:t>
            </w:r>
          </w:p>
        </w:tc>
      </w:tr>
    </w:tbl>
    <w:p>
      <w:pPr>
        <w:spacing w:after="240"/>
      </w:pPr>
    </w:p>
    <w:p>
      <w:pPr>
        <w:pStyle w:val="Heading2"/>
      </w:pPr>
      <w:r>
        <w:t>3. Contrato de Operación: actualizarEstado</w:t>
      </w:r>
    </w:p>
    <w:p>
      <w:r>
        <w:t>Actualiza el estado logístico de un pedido existente.</w:t>
        <w:br/>
        <w:t>Firma del método: public async object actualizarEstadoMetodo(id, nuevoEstadoId)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id (ID Pedido)</w:t>
            </w:r>
          </w:p>
        </w:tc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nuevoEstadoId</w:t>
            </w:r>
          </w:p>
        </w:tc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Resultado esperado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Cambio de estado de un pedido registrado en la BD.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Retorna: { message: 'Estado actualizado...', id_estado: 2 }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""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Intento de cambio de estado sin haber seleccionado ningún estado.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Error (Excepción: "Campos no válidos")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999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Intento de cambio de estado para un pedido que no existe en la BD.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Error (Excepción: "Pedido no encontrado")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 (Estado actual: 2)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Intento de cambiar al mismo estado actual en el que se encuentra.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Error (Excepción: "El pedido ya se encuentra en ese estado")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Title">
    <w:name w:val="App Title"/>
    <w:rPr>
      <w:rFonts w:ascii="Calibri" w:hAnsi="Calibri"/>
      <w:b/>
      <w:color w:val="003366"/>
      <w:sz w:val="4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