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ppTitle"/>
      </w:pPr>
      <w:r>
        <w:t>Pruebas Unitarias de Métodos de Negocio (Backend) - MilkChain</w:t>
      </w:r>
    </w:p>
    <w:p>
      <w:r>
        <w:t>Este documento presenta los escenarios de prueba unitaria para los métodos internos que componen las operaciones críticas del sistema MilkChain, aislando la lógica de negocio mediante mocks de la base de datos.</w:t>
      </w:r>
    </w:p>
    <w:p>
      <w:pPr>
        <w:pStyle w:val="Heading2"/>
      </w:pPr>
      <w:r>
        <w:t>1. Método: validarStockDisponibilidad</w:t>
      </w:r>
    </w:p>
    <w:p>
      <w:r>
        <w:t>Valida si hay stock suficiente en la base de datos para cada uno de los productos solicitados en el carrito antes de procesar el pedido. Si hay stock insuficiente, lanza una excepción.</w:t>
        <w:br/>
        <w:t>Firma: public async void validarStockDisponibilidad(connection, detalles)</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2160"/>
        <w:gridCol w:w="2160"/>
        <w:gridCol w:w="3600"/>
        <w:gridCol w:w="2160"/>
      </w:tblGrid>
      <w:tr>
        <w:tc>
          <w:tcPr>
            <w:tcW w:type="dxa" w:w="2340"/>
            <w:shd w:val="clear" w:color="auto" w:fill="EAEAEA"/>
          </w:tcPr>
          <w:p>
            <w:r>
              <w:rPr>
                <w:b/>
                <w:sz w:val="20"/>
              </w:rPr>
              <w:t>detalles (Cant. Pedida)</w:t>
            </w:r>
          </w:p>
        </w:tc>
        <w:tc>
          <w:tcPr>
            <w:tcW w:type="dxa" w:w="2340"/>
            <w:shd w:val="clear" w:color="auto" w:fill="EAEAEA"/>
          </w:tcPr>
          <w:p>
            <w:r>
              <w:rPr>
                <w:b/>
                <w:sz w:val="20"/>
              </w:rPr>
              <w:t>Stock en BD</w:t>
            </w:r>
          </w:p>
        </w:tc>
        <w:tc>
          <w:tcPr>
            <w:tcW w:type="dxa" w:w="2340"/>
            <w:shd w:val="clear" w:color="auto" w:fill="EAEAEA"/>
          </w:tcPr>
          <w:p>
            <w:r>
              <w:rPr>
                <w:b/>
                <w:sz w:val="20"/>
              </w:rPr>
              <w:t>Descripción</w:t>
            </w:r>
          </w:p>
        </w:tc>
        <w:tc>
          <w:tcPr>
            <w:tcW w:type="dxa" w:w="2340"/>
            <w:shd w:val="clear" w:color="auto" w:fill="EAEAEA"/>
          </w:tcPr>
          <w:p>
            <w:r>
              <w:rPr>
                <w:b/>
                <w:sz w:val="20"/>
              </w:rPr>
              <w:t>Resultado esperado</w:t>
            </w:r>
          </w:p>
        </w:tc>
      </w:tr>
      <w:tr>
        <w:tc>
          <w:tcPr>
            <w:tcW w:type="dxa" w:w="2340"/>
          </w:tcPr>
          <w:p>
            <w:r>
              <w:rPr>
                <w:sz w:val="20"/>
              </w:rPr>
              <w:t>[{ Cantidad: 3 }]</w:t>
            </w:r>
          </w:p>
        </w:tc>
        <w:tc>
          <w:tcPr>
            <w:tcW w:type="dxa" w:w="2340"/>
          </w:tcPr>
          <w:p>
            <w:r>
              <w:rPr>
                <w:sz w:val="20"/>
              </w:rPr>
              <w:t>10</w:t>
            </w:r>
          </w:p>
        </w:tc>
        <w:tc>
          <w:tcPr>
            <w:tcW w:type="dxa" w:w="2340"/>
          </w:tcPr>
          <w:p>
            <w:r>
              <w:rPr>
                <w:sz w:val="20"/>
              </w:rPr>
              <w:t>Validación exitosa cuando hay stock suficiente</w:t>
            </w:r>
          </w:p>
        </w:tc>
        <w:tc>
          <w:tcPr>
            <w:tcW w:type="dxa" w:w="2340"/>
          </w:tcPr>
          <w:p>
            <w:r>
              <w:rPr>
                <w:sz w:val="20"/>
              </w:rPr>
              <w:t>Ejecución correcta (no arroja error)</w:t>
            </w:r>
          </w:p>
        </w:tc>
      </w:tr>
      <w:tr>
        <w:tc>
          <w:tcPr>
            <w:tcW w:type="dxa" w:w="2340"/>
          </w:tcPr>
          <w:p>
            <w:r>
              <w:rPr>
                <w:sz w:val="20"/>
              </w:rPr>
              <w:t>[{ Cantidad: 10 }]</w:t>
            </w:r>
          </w:p>
        </w:tc>
        <w:tc>
          <w:tcPr>
            <w:tcW w:type="dxa" w:w="2340"/>
          </w:tcPr>
          <w:p>
            <w:r>
              <w:rPr>
                <w:sz w:val="20"/>
              </w:rPr>
              <w:t>3</w:t>
            </w:r>
          </w:p>
        </w:tc>
        <w:tc>
          <w:tcPr>
            <w:tcW w:type="dxa" w:w="2340"/>
          </w:tcPr>
          <w:p>
            <w:r>
              <w:rPr>
                <w:sz w:val="20"/>
              </w:rPr>
              <w:t>Cantidad solicitada supera el stock disponible</w:t>
            </w:r>
          </w:p>
        </w:tc>
        <w:tc>
          <w:tcPr>
            <w:tcW w:type="dxa" w:w="2340"/>
          </w:tcPr>
          <w:p>
            <w:r>
              <w:rPr>
                <w:sz w:val="20"/>
              </w:rPr>
              <w:t>Excepción ("Stock insuficiente para el producto...")</w:t>
            </w:r>
          </w:p>
        </w:tc>
      </w:tr>
      <w:tr>
        <w:tc>
          <w:tcPr>
            <w:tcW w:type="dxa" w:w="2340"/>
          </w:tcPr>
          <w:p>
            <w:r>
              <w:rPr>
                <w:sz w:val="20"/>
              </w:rPr>
              <w:t>[{ Cantidad: -2 }]</w:t>
            </w:r>
          </w:p>
        </w:tc>
        <w:tc>
          <w:tcPr>
            <w:tcW w:type="dxa" w:w="2340"/>
          </w:tcPr>
          <w:p>
            <w:r>
              <w:rPr>
                <w:sz w:val="20"/>
              </w:rPr>
              <w:t>10</w:t>
            </w:r>
          </w:p>
        </w:tc>
        <w:tc>
          <w:tcPr>
            <w:tcW w:type="dxa" w:w="2340"/>
          </w:tcPr>
          <w:p>
            <w:r>
              <w:rPr>
                <w:sz w:val="20"/>
              </w:rPr>
              <w:t>Cantidad de compra negativa inválida</w:t>
            </w:r>
          </w:p>
        </w:tc>
        <w:tc>
          <w:tcPr>
            <w:tcW w:type="dxa" w:w="2340"/>
          </w:tcPr>
          <w:p>
            <w:r>
              <w:rPr>
                <w:sz w:val="20"/>
              </w:rPr>
              <w:t>Error / Excepción</w:t>
            </w:r>
          </w:p>
        </w:tc>
      </w:tr>
    </w:tbl>
    <w:p>
      <w:pPr>
        <w:spacing w:after="240"/>
      </w:pPr>
    </w:p>
    <w:p>
      <w:pPr>
        <w:pStyle w:val="Heading2"/>
      </w:pPr>
      <w:r>
        <w:t>2. Método: crearPedido</w:t>
      </w:r>
    </w:p>
    <w:p>
      <w:r>
        <w:t>Realiza la inserción del registro principal del pedido en la base de datos y retorna el ID generado (insertId).</w:t>
        <w:br/>
        <w:t>Firma: public async int crearPedido(connection, Total, id_usuario, id_metodo_pago)</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440"/>
        <w:gridCol w:w="1440"/>
        <w:gridCol w:w="1728"/>
        <w:gridCol w:w="3312"/>
        <w:gridCol w:w="2160"/>
      </w:tblGrid>
      <w:tr>
        <w:tc>
          <w:tcPr>
            <w:tcW w:type="dxa" w:w="1872"/>
            <w:shd w:val="clear" w:color="auto" w:fill="EAEAEA"/>
          </w:tcPr>
          <w:p>
            <w:r>
              <w:rPr>
                <w:b/>
                <w:sz w:val="20"/>
              </w:rPr>
              <w:t>Total</w:t>
            </w:r>
          </w:p>
        </w:tc>
        <w:tc>
          <w:tcPr>
            <w:tcW w:type="dxa" w:w="1872"/>
            <w:shd w:val="clear" w:color="auto" w:fill="EAEAEA"/>
          </w:tcPr>
          <w:p>
            <w:r>
              <w:rPr>
                <w:b/>
                <w:sz w:val="20"/>
              </w:rPr>
              <w:t>id_usuario</w:t>
            </w:r>
          </w:p>
        </w:tc>
        <w:tc>
          <w:tcPr>
            <w:tcW w:type="dxa" w:w="1872"/>
            <w:shd w:val="clear" w:color="auto" w:fill="EAEAEA"/>
          </w:tcPr>
          <w:p>
            <w:r>
              <w:rPr>
                <w:b/>
                <w:sz w:val="20"/>
              </w:rPr>
              <w:t>id_metodo_pago</w:t>
            </w:r>
          </w:p>
        </w:tc>
        <w:tc>
          <w:tcPr>
            <w:tcW w:type="dxa" w:w="1872"/>
            <w:shd w:val="clear" w:color="auto" w:fill="EAEAEA"/>
          </w:tcPr>
          <w:p>
            <w:r>
              <w:rPr>
                <w:b/>
                <w:sz w:val="20"/>
              </w:rPr>
              <w:t>Descripción</w:t>
            </w:r>
          </w:p>
        </w:tc>
        <w:tc>
          <w:tcPr>
            <w:tcW w:type="dxa" w:w="1872"/>
            <w:shd w:val="clear" w:color="auto" w:fill="EAEAEA"/>
          </w:tcPr>
          <w:p>
            <w:r>
              <w:rPr>
                <w:b/>
                <w:sz w:val="20"/>
              </w:rPr>
              <w:t>Resultado esperado</w:t>
            </w:r>
          </w:p>
        </w:tc>
      </w:tr>
      <w:tr>
        <w:tc>
          <w:tcPr>
            <w:tcW w:type="dxa" w:w="1872"/>
          </w:tcPr>
          <w:p>
            <w:r>
              <w:rPr>
                <w:sz w:val="20"/>
              </w:rPr>
              <w:t>3000</w:t>
            </w:r>
          </w:p>
        </w:tc>
        <w:tc>
          <w:tcPr>
            <w:tcW w:type="dxa" w:w="1872"/>
          </w:tcPr>
          <w:p>
            <w:r>
              <w:rPr>
                <w:sz w:val="20"/>
              </w:rPr>
              <w:t>5</w:t>
            </w:r>
          </w:p>
        </w:tc>
        <w:tc>
          <w:tcPr>
            <w:tcW w:type="dxa" w:w="1872"/>
          </w:tcPr>
          <w:p>
            <w:r>
              <w:rPr>
                <w:sz w:val="20"/>
              </w:rPr>
              <w:t>2</w:t>
            </w:r>
          </w:p>
        </w:tc>
        <w:tc>
          <w:tcPr>
            <w:tcW w:type="dxa" w:w="1872"/>
          </w:tcPr>
          <w:p>
            <w:r>
              <w:rPr>
                <w:sz w:val="20"/>
              </w:rPr>
              <w:t>Inserción exitosa de pedido con datos válidos</w:t>
            </w:r>
          </w:p>
        </w:tc>
        <w:tc>
          <w:tcPr>
            <w:tcW w:type="dxa" w:w="1872"/>
          </w:tcPr>
          <w:p>
            <w:r>
              <w:rPr>
                <w:sz w:val="20"/>
              </w:rPr>
              <w:t>Retorna insertId (ej: 77)</w:t>
            </w:r>
          </w:p>
        </w:tc>
      </w:tr>
      <w:tr>
        <w:tc>
          <w:tcPr>
            <w:tcW w:type="dxa" w:w="1872"/>
          </w:tcPr>
          <w:p>
            <w:r>
              <w:rPr>
                <w:sz w:val="20"/>
              </w:rPr>
              <w:t>3000</w:t>
            </w:r>
          </w:p>
        </w:tc>
        <w:tc>
          <w:tcPr>
            <w:tcW w:type="dxa" w:w="1872"/>
          </w:tcPr>
          <w:p>
            <w:r>
              <w:rPr>
                <w:sz w:val="20"/>
              </w:rPr>
              <w:t>null</w:t>
            </w:r>
          </w:p>
        </w:tc>
        <w:tc>
          <w:tcPr>
            <w:tcW w:type="dxa" w:w="1872"/>
          </w:tcPr>
          <w:p>
            <w:r>
              <w:rPr>
                <w:sz w:val="20"/>
              </w:rPr>
              <w:t>2</w:t>
            </w:r>
          </w:p>
        </w:tc>
        <w:tc>
          <w:tcPr>
            <w:tcW w:type="dxa" w:w="1872"/>
          </w:tcPr>
          <w:p>
            <w:r>
              <w:rPr>
                <w:sz w:val="20"/>
              </w:rPr>
              <w:t>Intento de creación sin id_usuario</w:t>
            </w:r>
          </w:p>
        </w:tc>
        <w:tc>
          <w:tcPr>
            <w:tcW w:type="dxa" w:w="1872"/>
          </w:tcPr>
          <w:p>
            <w:r>
              <w:rPr>
                <w:sz w:val="20"/>
              </w:rPr>
              <w:t>Error (Falla de base de datos)</w:t>
            </w:r>
          </w:p>
        </w:tc>
      </w:tr>
      <w:tr>
        <w:tc>
          <w:tcPr>
            <w:tcW w:type="dxa" w:w="1872"/>
          </w:tcPr>
          <w:p>
            <w:r>
              <w:rPr>
                <w:sz w:val="20"/>
              </w:rPr>
              <w:t>3000</w:t>
            </w:r>
          </w:p>
        </w:tc>
        <w:tc>
          <w:tcPr>
            <w:tcW w:type="dxa" w:w="1872"/>
          </w:tcPr>
          <w:p>
            <w:r>
              <w:rPr>
                <w:sz w:val="20"/>
              </w:rPr>
              <w:t>5</w:t>
            </w:r>
          </w:p>
        </w:tc>
        <w:tc>
          <w:tcPr>
            <w:tcW w:type="dxa" w:w="1872"/>
          </w:tcPr>
          <w:p>
            <w:r>
              <w:rPr>
                <w:sz w:val="20"/>
              </w:rPr>
              <w:t>null</w:t>
            </w:r>
          </w:p>
        </w:tc>
        <w:tc>
          <w:tcPr>
            <w:tcW w:type="dxa" w:w="1872"/>
          </w:tcPr>
          <w:p>
            <w:r>
              <w:rPr>
                <w:sz w:val="20"/>
              </w:rPr>
              <w:t>Intento de creación sin id_metodo_pago</w:t>
            </w:r>
          </w:p>
        </w:tc>
        <w:tc>
          <w:tcPr>
            <w:tcW w:type="dxa" w:w="1872"/>
          </w:tcPr>
          <w:p>
            <w:r>
              <w:rPr>
                <w:sz w:val="20"/>
              </w:rPr>
              <w:t>Error (Falla de base de datos)</w:t>
            </w:r>
          </w:p>
        </w:tc>
      </w:tr>
    </w:tbl>
    <w:p>
      <w:pPr>
        <w:spacing w:after="240"/>
      </w:pPr>
    </w:p>
    <w:p>
      <w:pPr>
        <w:pStyle w:val="Heading2"/>
      </w:pPr>
      <w:r>
        <w:t>3. Método: registrarDetalles</w:t>
      </w:r>
    </w:p>
    <w:p>
      <w:r>
        <w:t>Inserta de forma masiva (bulk insert) los detalles asociados a un pedido (productos, cantidades y precios unitarios).</w:t>
        <w:br/>
        <w:t>Firma: public async void registrarDetalles(connection, pedidoId, detalles)</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728"/>
        <w:gridCol w:w="2592"/>
        <w:gridCol w:w="3600"/>
        <w:gridCol w:w="2160"/>
      </w:tblGrid>
      <w:tr>
        <w:tc>
          <w:tcPr>
            <w:tcW w:type="dxa" w:w="2340"/>
            <w:shd w:val="clear" w:color="auto" w:fill="EAEAEA"/>
          </w:tcPr>
          <w:p>
            <w:r>
              <w:rPr>
                <w:b/>
                <w:sz w:val="20"/>
              </w:rPr>
              <w:t>pedidoId</w:t>
            </w:r>
          </w:p>
        </w:tc>
        <w:tc>
          <w:tcPr>
            <w:tcW w:type="dxa" w:w="2340"/>
            <w:shd w:val="clear" w:color="auto" w:fill="EAEAEA"/>
          </w:tcPr>
          <w:p>
            <w:r>
              <w:rPr>
                <w:b/>
                <w:sz w:val="20"/>
              </w:rPr>
              <w:t>detalles (Cant., Precio)</w:t>
            </w:r>
          </w:p>
        </w:tc>
        <w:tc>
          <w:tcPr>
            <w:tcW w:type="dxa" w:w="2340"/>
            <w:shd w:val="clear" w:color="auto" w:fill="EAEAEA"/>
          </w:tcPr>
          <w:p>
            <w:r>
              <w:rPr>
                <w:b/>
                <w:sz w:val="20"/>
              </w:rPr>
              <w:t>Descripción</w:t>
            </w:r>
          </w:p>
        </w:tc>
        <w:tc>
          <w:tcPr>
            <w:tcW w:type="dxa" w:w="2340"/>
            <w:shd w:val="clear" w:color="auto" w:fill="EAEAEA"/>
          </w:tcPr>
          <w:p>
            <w:r>
              <w:rPr>
                <w:b/>
                <w:sz w:val="20"/>
              </w:rPr>
              <w:t>Resultado esperado</w:t>
            </w:r>
          </w:p>
        </w:tc>
      </w:tr>
      <w:tr>
        <w:tc>
          <w:tcPr>
            <w:tcW w:type="dxa" w:w="2340"/>
          </w:tcPr>
          <w:p>
            <w:r>
              <w:rPr>
                <w:sz w:val="20"/>
              </w:rPr>
              <w:t>77</w:t>
            </w:r>
          </w:p>
        </w:tc>
        <w:tc>
          <w:tcPr>
            <w:tcW w:type="dxa" w:w="2340"/>
          </w:tcPr>
          <w:p>
            <w:r>
              <w:rPr>
                <w:sz w:val="20"/>
              </w:rPr>
              <w:t>[{ Cantidad: 4, Precio: 150 }]</w:t>
            </w:r>
          </w:p>
        </w:tc>
        <w:tc>
          <w:tcPr>
            <w:tcW w:type="dxa" w:w="2340"/>
          </w:tcPr>
          <w:p>
            <w:r>
              <w:rPr>
                <w:sz w:val="20"/>
              </w:rPr>
              <w:t>Registro válido de detalles de pedido</w:t>
            </w:r>
          </w:p>
        </w:tc>
        <w:tc>
          <w:tcPr>
            <w:tcW w:type="dxa" w:w="2340"/>
          </w:tcPr>
          <w:p>
            <w:r>
              <w:rPr>
                <w:sz w:val="20"/>
              </w:rPr>
              <w:t>Ejecución exitosa</w:t>
            </w:r>
          </w:p>
        </w:tc>
      </w:tr>
      <w:tr>
        <w:tc>
          <w:tcPr>
            <w:tcW w:type="dxa" w:w="2340"/>
          </w:tcPr>
          <w:p>
            <w:r>
              <w:rPr>
                <w:sz w:val="20"/>
              </w:rPr>
              <w:t>null</w:t>
            </w:r>
          </w:p>
        </w:tc>
        <w:tc>
          <w:tcPr>
            <w:tcW w:type="dxa" w:w="2340"/>
          </w:tcPr>
          <w:p>
            <w:r>
              <w:rPr>
                <w:sz w:val="20"/>
              </w:rPr>
              <w:t>[{ Cantidad: 4, Precio: 150 }]</w:t>
            </w:r>
          </w:p>
        </w:tc>
        <w:tc>
          <w:tcPr>
            <w:tcW w:type="dxa" w:w="2340"/>
          </w:tcPr>
          <w:p>
            <w:r>
              <w:rPr>
                <w:sz w:val="20"/>
              </w:rPr>
              <w:t>Intento de registro sin pedido asociado</w:t>
            </w:r>
          </w:p>
        </w:tc>
        <w:tc>
          <w:tcPr>
            <w:tcW w:type="dxa" w:w="2340"/>
          </w:tcPr>
          <w:p>
            <w:r>
              <w:rPr>
                <w:sz w:val="20"/>
              </w:rPr>
              <w:t>Error</w:t>
            </w:r>
          </w:p>
        </w:tc>
      </w:tr>
      <w:tr>
        <w:tc>
          <w:tcPr>
            <w:tcW w:type="dxa" w:w="2340"/>
          </w:tcPr>
          <w:p>
            <w:r>
              <w:rPr>
                <w:sz w:val="20"/>
              </w:rPr>
              <w:t>77</w:t>
            </w:r>
          </w:p>
        </w:tc>
        <w:tc>
          <w:tcPr>
            <w:tcW w:type="dxa" w:w="2340"/>
          </w:tcPr>
          <w:p>
            <w:r>
              <w:rPr>
                <w:sz w:val="20"/>
              </w:rPr>
              <w:t>[]</w:t>
            </w:r>
          </w:p>
        </w:tc>
        <w:tc>
          <w:tcPr>
            <w:tcW w:type="dxa" w:w="2340"/>
          </w:tcPr>
          <w:p>
            <w:r>
              <w:rPr>
                <w:sz w:val="20"/>
              </w:rPr>
              <w:t>Intento de registro con lista de detalles vacía</w:t>
            </w:r>
          </w:p>
        </w:tc>
        <w:tc>
          <w:tcPr>
            <w:tcW w:type="dxa" w:w="2340"/>
          </w:tcPr>
          <w:p>
            <w:r>
              <w:rPr>
                <w:sz w:val="20"/>
              </w:rPr>
              <w:t>Error</w:t>
            </w:r>
          </w:p>
        </w:tc>
      </w:tr>
    </w:tbl>
    <w:p>
      <w:pPr>
        <w:spacing w:after="240"/>
      </w:pPr>
    </w:p>
    <w:p>
      <w:pPr>
        <w:pStyle w:val="Heading2"/>
      </w:pPr>
      <w:r>
        <w:t>4. Método: descontarStock</w:t>
      </w:r>
    </w:p>
    <w:p>
      <w:r>
        <w:t>Reduce el stock disponible de los productos correspondientes en la base de datos tras confirmarse el pedido.</w:t>
        <w:br/>
        <w:t>Firma: public async void descontarStock(connection, detalles)</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728"/>
        <w:gridCol w:w="1728"/>
        <w:gridCol w:w="4464"/>
        <w:gridCol w:w="2160"/>
      </w:tblGrid>
      <w:tr>
        <w:tc>
          <w:tcPr>
            <w:tcW w:type="dxa" w:w="2340"/>
            <w:shd w:val="clear" w:color="auto" w:fill="EAEAEA"/>
          </w:tcPr>
          <w:p>
            <w:r>
              <w:rPr>
                <w:b/>
                <w:sz w:val="20"/>
              </w:rPr>
              <w:t>id_producto</w:t>
            </w:r>
          </w:p>
        </w:tc>
        <w:tc>
          <w:tcPr>
            <w:tcW w:type="dxa" w:w="2340"/>
            <w:shd w:val="clear" w:color="auto" w:fill="EAEAEA"/>
          </w:tcPr>
          <w:p>
            <w:r>
              <w:rPr>
                <w:b/>
                <w:sz w:val="20"/>
              </w:rPr>
              <w:t>Cantidad</w:t>
            </w:r>
          </w:p>
        </w:tc>
        <w:tc>
          <w:tcPr>
            <w:tcW w:type="dxa" w:w="2340"/>
            <w:shd w:val="clear" w:color="auto" w:fill="EAEAEA"/>
          </w:tcPr>
          <w:p>
            <w:r>
              <w:rPr>
                <w:b/>
                <w:sz w:val="20"/>
              </w:rPr>
              <w:t>Descripción</w:t>
            </w:r>
          </w:p>
        </w:tc>
        <w:tc>
          <w:tcPr>
            <w:tcW w:type="dxa" w:w="2340"/>
            <w:shd w:val="clear" w:color="auto" w:fill="EAEAEA"/>
          </w:tcPr>
          <w:p>
            <w:r>
              <w:rPr>
                <w:b/>
                <w:sz w:val="20"/>
              </w:rPr>
              <w:t>Resultado esperado</w:t>
            </w:r>
          </w:p>
        </w:tc>
      </w:tr>
      <w:tr>
        <w:tc>
          <w:tcPr>
            <w:tcW w:type="dxa" w:w="2340"/>
          </w:tcPr>
          <w:p>
            <w:r>
              <w:rPr>
                <w:sz w:val="20"/>
              </w:rPr>
              <w:t>3</w:t>
            </w:r>
          </w:p>
        </w:tc>
        <w:tc>
          <w:tcPr>
            <w:tcW w:type="dxa" w:w="2340"/>
          </w:tcPr>
          <w:p>
            <w:r>
              <w:rPr>
                <w:sz w:val="20"/>
              </w:rPr>
              <w:t>4</w:t>
            </w:r>
          </w:p>
        </w:tc>
        <w:tc>
          <w:tcPr>
            <w:tcW w:type="dxa" w:w="2340"/>
          </w:tcPr>
          <w:p>
            <w:r>
              <w:rPr>
                <w:sz w:val="20"/>
              </w:rPr>
              <w:t>Descuento de stock válido para un producto existente</w:t>
            </w:r>
          </w:p>
        </w:tc>
        <w:tc>
          <w:tcPr>
            <w:tcW w:type="dxa" w:w="2340"/>
          </w:tcPr>
          <w:p>
            <w:r>
              <w:rPr>
                <w:sz w:val="20"/>
              </w:rPr>
              <w:t>Ejecución exitosa (UPDATE ejecutado)</w:t>
            </w:r>
          </w:p>
        </w:tc>
      </w:tr>
      <w:tr>
        <w:tc>
          <w:tcPr>
            <w:tcW w:type="dxa" w:w="2340"/>
          </w:tcPr>
          <w:p>
            <w:r>
              <w:rPr>
                <w:sz w:val="20"/>
              </w:rPr>
              <w:t>null</w:t>
            </w:r>
          </w:p>
        </w:tc>
        <w:tc>
          <w:tcPr>
            <w:tcW w:type="dxa" w:w="2340"/>
          </w:tcPr>
          <w:p>
            <w:r>
              <w:rPr>
                <w:sz w:val="20"/>
              </w:rPr>
              <w:t>4</w:t>
            </w:r>
          </w:p>
        </w:tc>
        <w:tc>
          <w:tcPr>
            <w:tcW w:type="dxa" w:w="2340"/>
          </w:tcPr>
          <w:p>
            <w:r>
              <w:rPr>
                <w:sz w:val="20"/>
              </w:rPr>
              <w:t>Intento de descuento sin especificar producto</w:t>
            </w:r>
          </w:p>
        </w:tc>
        <w:tc>
          <w:tcPr>
            <w:tcW w:type="dxa" w:w="2340"/>
          </w:tcPr>
          <w:p>
            <w:r>
              <w:rPr>
                <w:sz w:val="20"/>
              </w:rPr>
              <w:t>Error</w:t>
            </w:r>
          </w:p>
        </w:tc>
      </w:tr>
      <w:tr>
        <w:tc>
          <w:tcPr>
            <w:tcW w:type="dxa" w:w="2340"/>
          </w:tcPr>
          <w:p>
            <w:r>
              <w:rPr>
                <w:sz w:val="20"/>
              </w:rPr>
              <w:t>3</w:t>
            </w:r>
          </w:p>
        </w:tc>
        <w:tc>
          <w:tcPr>
            <w:tcW w:type="dxa" w:w="2340"/>
          </w:tcPr>
          <w:p>
            <w:r>
              <w:rPr>
                <w:sz w:val="20"/>
              </w:rPr>
              <w:t>-1</w:t>
            </w:r>
          </w:p>
        </w:tc>
        <w:tc>
          <w:tcPr>
            <w:tcW w:type="dxa" w:w="2340"/>
          </w:tcPr>
          <w:p>
            <w:r>
              <w:rPr>
                <w:sz w:val="20"/>
              </w:rPr>
              <w:t>Intento de descontar cantidad negativa</w:t>
            </w:r>
          </w:p>
        </w:tc>
        <w:tc>
          <w:tcPr>
            <w:tcW w:type="dxa" w:w="2340"/>
          </w:tcPr>
          <w:p>
            <w:r>
              <w:rPr>
                <w:sz w:val="20"/>
              </w:rPr>
              <w:t>Error</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Title">
    <w:name w:val="App Title"/>
    <w:rPr>
      <w:rFonts w:ascii="Calibri" w:hAnsi="Calibri"/>
      <w:b/>
      <w:color w:val="003366"/>
      <w:sz w:val="4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