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0ED" w:rsidRDefault="00FA50ED" w:rsidP="00FA50ED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你认为本课程在授课过程中哪些地方需要改进</w:t>
      </w:r>
      <w:r w:rsidR="00594590">
        <w:rPr>
          <w:rFonts w:ascii="Arial" w:hAnsi="Arial" w:cs="Arial" w:hint="eastAsia"/>
          <w:color w:val="000000"/>
          <w:sz w:val="20"/>
          <w:szCs w:val="20"/>
        </w:rPr>
        <w:t>？哪些地方可以继续进行</w:t>
      </w:r>
      <w:r>
        <w:rPr>
          <w:rFonts w:ascii="Arial" w:hAnsi="Arial" w:cs="Arial"/>
          <w:color w:val="000000"/>
          <w:sz w:val="20"/>
          <w:szCs w:val="20"/>
        </w:rPr>
        <w:t>？甚至教学方法、教学内容、专业认识等思想方面都可以谈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94590"/>
    <w:rsid w:val="006B6BF8"/>
    <w:rsid w:val="008B7726"/>
    <w:rsid w:val="00D31D50"/>
    <w:rsid w:val="00FA5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50ED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2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2016-03-31T00:32:00Z</dcterms:modified>
</cp:coreProperties>
</file>