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240BE" w14:textId="2AD548BF" w:rsidR="006843B7" w:rsidRDefault="006843B7">
      <w:r w:rsidRPr="006843B7">
        <w:drawing>
          <wp:inline distT="0" distB="0" distL="0" distR="0" wp14:anchorId="66C1C9EA" wp14:editId="7A0EE153">
            <wp:extent cx="5731510" cy="3477260"/>
            <wp:effectExtent l="0" t="0" r="2540" b="8890"/>
            <wp:docPr id="212159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92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Min(T) : O(n)</w:t>
      </w:r>
      <w:r>
        <w:br/>
      </w:r>
      <w:r>
        <w:tab/>
        <w:t>best case, only iterate through the array once.</w:t>
      </w:r>
      <w:r>
        <w:br/>
      </w:r>
      <w:r>
        <w:br/>
      </w:r>
      <w:proofErr w:type="spellStart"/>
      <w:r>
        <w:t>Typ</w:t>
      </w:r>
      <w:proofErr w:type="spellEnd"/>
      <w:r>
        <w:t>(T) : O(n^2)</w:t>
      </w:r>
      <w:r>
        <w:br/>
      </w:r>
      <w:r>
        <w:tab/>
        <w:t>typical case, requires multiple passes through the array.</w:t>
      </w:r>
      <w:r>
        <w:br/>
      </w:r>
      <w:r>
        <w:br/>
        <w:t>Max(T) : O(n^2)</w:t>
      </w:r>
      <w:r>
        <w:br/>
      </w:r>
      <w:r>
        <w:tab/>
        <w:t>worst case, maximum number of swaps, has to pass through the array as many times as the size dictates.</w:t>
      </w:r>
    </w:p>
    <w:sectPr w:rsidR="00684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45F5F"/>
    <w:multiLevelType w:val="multilevel"/>
    <w:tmpl w:val="3376A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123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3B7"/>
    <w:rsid w:val="006843B7"/>
    <w:rsid w:val="00EE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4C104"/>
  <w15:chartTrackingRefBased/>
  <w15:docId w15:val="{3B88D7D1-DA69-4C77-89BB-0C4E4DC92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 Le SEOW</dc:creator>
  <cp:keywords/>
  <dc:description/>
  <cp:lastModifiedBy>Sin Le SEOW</cp:lastModifiedBy>
  <cp:revision>1</cp:revision>
  <dcterms:created xsi:type="dcterms:W3CDTF">2026-01-23T10:04:00Z</dcterms:created>
  <dcterms:modified xsi:type="dcterms:W3CDTF">2026-01-23T10:09:00Z</dcterms:modified>
</cp:coreProperties>
</file>