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0447C" w14:textId="77777777" w:rsidR="00EF3B94" w:rsidRPr="00AB5041" w:rsidRDefault="00EF3B94" w:rsidP="00EF3B94">
      <w:pPr>
        <w:jc w:val="center"/>
        <w:rPr>
          <w:rFonts w:ascii="Arial" w:hAnsi="Arial" w:cs="Arial"/>
          <w:b/>
          <w:i/>
          <w:sz w:val="32"/>
          <w:lang w:val="bg-BG"/>
        </w:rPr>
      </w:pPr>
      <w:r w:rsidRPr="00AB5041">
        <w:rPr>
          <w:rFonts w:ascii="Arial" w:hAnsi="Arial" w:cs="Arial"/>
          <w:b/>
          <w:i/>
          <w:sz w:val="32"/>
          <w:lang w:val="bg-BG"/>
        </w:rPr>
        <w:t>НОВ БЪЛГАРСКИ УНИВЕРСИТЕТ</w:t>
      </w:r>
    </w:p>
    <w:p w14:paraId="300011F4" w14:textId="77777777" w:rsidR="00EF3B94" w:rsidRPr="00AB5041" w:rsidRDefault="00EF3B94" w:rsidP="00EF3B94">
      <w:pPr>
        <w:jc w:val="center"/>
        <w:rPr>
          <w:rFonts w:ascii="Arial" w:hAnsi="Arial" w:cs="Arial"/>
          <w:i/>
          <w:sz w:val="32"/>
          <w:lang w:val="bg-BG"/>
        </w:rPr>
      </w:pPr>
    </w:p>
    <w:p w14:paraId="356E0456" w14:textId="77777777" w:rsidR="002E2C3A" w:rsidRPr="00AB5041" w:rsidRDefault="002E2C3A" w:rsidP="00EF3B94">
      <w:pPr>
        <w:jc w:val="center"/>
        <w:rPr>
          <w:rFonts w:ascii="Arial" w:hAnsi="Arial" w:cs="Arial"/>
          <w:i/>
          <w:sz w:val="32"/>
          <w:lang w:val="bg-BG"/>
        </w:rPr>
      </w:pPr>
    </w:p>
    <w:p w14:paraId="3BE50CD1" w14:textId="6BFF1FA6" w:rsidR="00EF3B94" w:rsidRPr="00AB5041" w:rsidRDefault="00EF3B94" w:rsidP="00EF3B94">
      <w:pPr>
        <w:jc w:val="center"/>
        <w:rPr>
          <w:rFonts w:ascii="Arial" w:hAnsi="Arial" w:cs="Arial"/>
          <w:i/>
          <w:sz w:val="36"/>
          <w:lang w:val="bg-BG"/>
        </w:rPr>
      </w:pPr>
      <w:r w:rsidRPr="00AB5041">
        <w:rPr>
          <w:rFonts w:ascii="Arial" w:hAnsi="Arial" w:cs="Arial"/>
          <w:i/>
          <w:sz w:val="32"/>
          <w:lang w:val="bg-BG"/>
        </w:rPr>
        <w:br/>
      </w:r>
    </w:p>
    <w:p w14:paraId="1A5BFDA2" w14:textId="58A939C6" w:rsidR="00EF3B94" w:rsidRPr="00AB5041" w:rsidRDefault="00C02727" w:rsidP="002E2C3A">
      <w:pPr>
        <w:jc w:val="center"/>
        <w:rPr>
          <w:rFonts w:ascii="Arial" w:hAnsi="Arial" w:cs="Arial"/>
          <w:b/>
          <w:sz w:val="40"/>
          <w:szCs w:val="36"/>
          <w:lang w:val="bg-BG"/>
        </w:rPr>
      </w:pPr>
      <w:r w:rsidRPr="00AB5041">
        <w:rPr>
          <w:rFonts w:ascii="Arial" w:hAnsi="Arial" w:cs="Arial"/>
          <w:b/>
          <w:sz w:val="40"/>
          <w:szCs w:val="36"/>
          <w:lang w:val="bg-BG"/>
        </w:rPr>
        <w:t>Матрични</w:t>
      </w:r>
      <w:r w:rsidR="00EF3B94" w:rsidRPr="00AB5041">
        <w:rPr>
          <w:rFonts w:ascii="Arial" w:hAnsi="Arial" w:cs="Arial"/>
          <w:b/>
          <w:sz w:val="40"/>
          <w:szCs w:val="36"/>
          <w:lang w:val="bg-BG"/>
        </w:rPr>
        <w:t xml:space="preserve"> трансформации</w:t>
      </w:r>
      <w:r w:rsidR="006B5695" w:rsidRPr="00AB5041">
        <w:rPr>
          <w:rFonts w:ascii="Arial" w:hAnsi="Arial" w:cs="Arial"/>
          <w:b/>
          <w:sz w:val="40"/>
          <w:szCs w:val="36"/>
          <w:lang w:val="bg-BG"/>
        </w:rPr>
        <w:t xml:space="preserve"> – интерактивен самоучител</w:t>
      </w:r>
      <w:r w:rsidR="00EF3B94" w:rsidRPr="00AB5041">
        <w:rPr>
          <w:rFonts w:ascii="Arial" w:hAnsi="Arial" w:cs="Arial"/>
          <w:sz w:val="28"/>
          <w:lang w:val="bg-BG"/>
        </w:rPr>
        <w:br/>
      </w:r>
      <w:r w:rsidR="00EF3B94" w:rsidRPr="00AB5041">
        <w:rPr>
          <w:rFonts w:ascii="Arial" w:hAnsi="Arial" w:cs="Arial"/>
          <w:sz w:val="28"/>
          <w:lang w:val="bg-BG"/>
        </w:rPr>
        <w:br/>
      </w:r>
      <w:r w:rsidR="00EF3B94" w:rsidRPr="00AB5041">
        <w:rPr>
          <w:rFonts w:ascii="Arial" w:hAnsi="Arial" w:cs="Arial"/>
          <w:sz w:val="28"/>
          <w:lang w:val="bg-BG"/>
        </w:rPr>
        <w:br/>
      </w:r>
      <w:r w:rsidR="00EF3B94" w:rsidRPr="00AB5041">
        <w:rPr>
          <w:rFonts w:ascii="Arial" w:hAnsi="Arial" w:cs="Arial"/>
          <w:sz w:val="28"/>
          <w:lang w:val="bg-BG"/>
        </w:rPr>
        <w:br/>
      </w:r>
    </w:p>
    <w:p w14:paraId="6F1A354C" w14:textId="77777777" w:rsidR="002E2C3A" w:rsidRPr="00AB5041" w:rsidRDefault="002E2C3A" w:rsidP="002E2C3A">
      <w:pPr>
        <w:jc w:val="center"/>
        <w:rPr>
          <w:rFonts w:ascii="Arial" w:hAnsi="Arial" w:cs="Arial"/>
          <w:b/>
          <w:sz w:val="40"/>
          <w:szCs w:val="36"/>
          <w:lang w:val="bg-BG"/>
        </w:rPr>
      </w:pPr>
    </w:p>
    <w:p w14:paraId="7C0DC526" w14:textId="77777777" w:rsidR="005678A8" w:rsidRPr="00AB5041" w:rsidRDefault="005678A8" w:rsidP="005678A8">
      <w:pPr>
        <w:jc w:val="center"/>
        <w:rPr>
          <w:rFonts w:ascii="Arial" w:hAnsi="Arial" w:cs="Arial"/>
          <w:i/>
          <w:sz w:val="32"/>
          <w:lang w:val="bg-BG"/>
        </w:rPr>
      </w:pPr>
    </w:p>
    <w:p w14:paraId="561DE44D" w14:textId="1EE1A5C7" w:rsidR="00EF3B94" w:rsidRPr="00AB5041" w:rsidRDefault="005678A8" w:rsidP="005678A8">
      <w:pPr>
        <w:jc w:val="center"/>
        <w:rPr>
          <w:rFonts w:ascii="Arial" w:hAnsi="Arial" w:cs="Arial"/>
          <w:b/>
          <w:sz w:val="28"/>
          <w:lang w:val="bg-BG"/>
        </w:rPr>
      </w:pPr>
      <w:r w:rsidRPr="00AB5041">
        <w:rPr>
          <w:rFonts w:ascii="Arial" w:hAnsi="Arial" w:cs="Arial"/>
          <w:b/>
          <w:bCs/>
          <w:i/>
          <w:sz w:val="32"/>
          <w:lang w:val="bg-BG"/>
        </w:rPr>
        <w:t>Дипломна работа за образователна степен бакалавър по информатика на</w:t>
      </w:r>
    </w:p>
    <w:p w14:paraId="3BB51B26" w14:textId="4C68C159" w:rsidR="002E2C3A" w:rsidRPr="00AB5041" w:rsidRDefault="00EF3B94" w:rsidP="005B77AB">
      <w:pPr>
        <w:jc w:val="center"/>
        <w:rPr>
          <w:rFonts w:ascii="Arial" w:hAnsi="Arial" w:cs="Arial"/>
          <w:i/>
          <w:sz w:val="32"/>
          <w:lang w:val="bg-BG"/>
        </w:rPr>
      </w:pPr>
      <w:r w:rsidRPr="00AB5041">
        <w:rPr>
          <w:rFonts w:ascii="Arial" w:hAnsi="Arial" w:cs="Arial"/>
          <w:sz w:val="32"/>
          <w:lang w:val="bg-BG"/>
        </w:rPr>
        <w:t>Йордан Милков Костадинов, F76814</w:t>
      </w:r>
      <w:r w:rsidRPr="00AB5041">
        <w:rPr>
          <w:rFonts w:ascii="Arial" w:hAnsi="Arial" w:cs="Arial"/>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p>
    <w:p w14:paraId="5D606E67" w14:textId="1890DF94" w:rsidR="002E2C3A" w:rsidRPr="00AB5041" w:rsidRDefault="00EF3B94" w:rsidP="00EF3B94">
      <w:pPr>
        <w:jc w:val="center"/>
        <w:rPr>
          <w:rFonts w:ascii="Arial" w:hAnsi="Arial" w:cs="Arial"/>
          <w:sz w:val="32"/>
          <w:lang w:val="bg-BG"/>
        </w:rPr>
      </w:pPr>
      <w:r w:rsidRPr="00AB5041">
        <w:rPr>
          <w:rFonts w:ascii="Arial" w:hAnsi="Arial" w:cs="Arial"/>
          <w:sz w:val="32"/>
          <w:lang w:val="bg-BG"/>
        </w:rPr>
        <w:t xml:space="preserve">учебна година </w:t>
      </w:r>
      <w:r w:rsidR="00FF0A7A" w:rsidRPr="00AB5041">
        <w:rPr>
          <w:rFonts w:ascii="Arial" w:hAnsi="Arial" w:cs="Arial"/>
          <w:sz w:val="32"/>
          <w:lang w:val="bg-BG"/>
        </w:rPr>
        <w:t>2019/2020</w:t>
      </w:r>
    </w:p>
    <w:sdt>
      <w:sdtPr>
        <w:rPr>
          <w:lang w:val="bg-BG"/>
        </w:rPr>
        <w:id w:val="-186679523"/>
        <w:docPartObj>
          <w:docPartGallery w:val="Table of Contents"/>
          <w:docPartUnique/>
        </w:docPartObj>
      </w:sdtPr>
      <w:sdtEndPr>
        <w:rPr>
          <w:b/>
          <w:bCs/>
        </w:rPr>
      </w:sdtEndPr>
      <w:sdtContent>
        <w:p w14:paraId="5262EEFF" w14:textId="503CD30E" w:rsidR="00FF0A7A" w:rsidRPr="00AB5041" w:rsidRDefault="005B77AB" w:rsidP="00EC052B">
          <w:pPr>
            <w:ind w:left="2160" w:hanging="2160"/>
            <w:rPr>
              <w:rFonts w:ascii="Arial" w:hAnsi="Arial" w:cs="Arial"/>
              <w:lang w:val="bg-BG"/>
            </w:rPr>
          </w:pPr>
          <w:r w:rsidRPr="00AB5041">
            <w:rPr>
              <w:lang w:val="bg-BG"/>
            </w:rPr>
            <w:t>Съдържание:</w:t>
          </w:r>
        </w:p>
        <w:p w14:paraId="2FCCABFB" w14:textId="4D48D036" w:rsidR="002F2C6F" w:rsidRDefault="00FF0A7A">
          <w:pPr>
            <w:pStyle w:val="TOC1"/>
            <w:tabs>
              <w:tab w:val="right" w:leader="dot" w:pos="9350"/>
            </w:tabs>
            <w:rPr>
              <w:noProof/>
            </w:rPr>
          </w:pPr>
          <w:r w:rsidRPr="00AB5041">
            <w:rPr>
              <w:lang w:val="bg-BG"/>
            </w:rPr>
            <w:fldChar w:fldCharType="begin"/>
          </w:r>
          <w:r w:rsidRPr="00AB5041">
            <w:rPr>
              <w:lang w:val="bg-BG"/>
            </w:rPr>
            <w:instrText xml:space="preserve"> TOC \o "1-3" \h \z \u </w:instrText>
          </w:r>
          <w:r w:rsidRPr="00AB5041">
            <w:rPr>
              <w:lang w:val="bg-BG"/>
            </w:rPr>
            <w:fldChar w:fldCharType="separate"/>
          </w:r>
          <w:hyperlink w:anchor="_Toc37951753" w:history="1">
            <w:r w:rsidR="002F2C6F" w:rsidRPr="0003199B">
              <w:rPr>
                <w:rStyle w:val="Hyperlink"/>
                <w:noProof/>
                <w:lang w:val="bg-BG"/>
              </w:rPr>
              <w:t>Въведение</w:t>
            </w:r>
            <w:r w:rsidR="002F2C6F">
              <w:rPr>
                <w:noProof/>
                <w:webHidden/>
              </w:rPr>
              <w:tab/>
            </w:r>
            <w:r w:rsidR="002F2C6F">
              <w:rPr>
                <w:noProof/>
                <w:webHidden/>
              </w:rPr>
              <w:fldChar w:fldCharType="begin"/>
            </w:r>
            <w:r w:rsidR="002F2C6F">
              <w:rPr>
                <w:noProof/>
                <w:webHidden/>
              </w:rPr>
              <w:instrText xml:space="preserve"> PAGEREF _Toc37951753 \h </w:instrText>
            </w:r>
            <w:r w:rsidR="002F2C6F">
              <w:rPr>
                <w:noProof/>
                <w:webHidden/>
              </w:rPr>
            </w:r>
            <w:r w:rsidR="002F2C6F">
              <w:rPr>
                <w:noProof/>
                <w:webHidden/>
              </w:rPr>
              <w:fldChar w:fldCharType="separate"/>
            </w:r>
            <w:r w:rsidR="002F2C6F">
              <w:rPr>
                <w:noProof/>
                <w:webHidden/>
              </w:rPr>
              <w:t>5</w:t>
            </w:r>
            <w:r w:rsidR="002F2C6F">
              <w:rPr>
                <w:noProof/>
                <w:webHidden/>
              </w:rPr>
              <w:fldChar w:fldCharType="end"/>
            </w:r>
          </w:hyperlink>
        </w:p>
        <w:p w14:paraId="59EE9798" w14:textId="31F09189" w:rsidR="002F2C6F" w:rsidRDefault="002F2C6F">
          <w:pPr>
            <w:pStyle w:val="TOC1"/>
            <w:tabs>
              <w:tab w:val="right" w:leader="dot" w:pos="9350"/>
            </w:tabs>
            <w:rPr>
              <w:noProof/>
            </w:rPr>
          </w:pPr>
          <w:hyperlink w:anchor="_Toc37951754" w:history="1">
            <w:r w:rsidRPr="0003199B">
              <w:rPr>
                <w:rStyle w:val="Hyperlink"/>
                <w:noProof/>
                <w:lang w:val="bg-BG"/>
              </w:rPr>
              <w:t>Математически определения</w:t>
            </w:r>
            <w:r>
              <w:rPr>
                <w:noProof/>
                <w:webHidden/>
              </w:rPr>
              <w:tab/>
            </w:r>
            <w:r>
              <w:rPr>
                <w:noProof/>
                <w:webHidden/>
              </w:rPr>
              <w:fldChar w:fldCharType="begin"/>
            </w:r>
            <w:r>
              <w:rPr>
                <w:noProof/>
                <w:webHidden/>
              </w:rPr>
              <w:instrText xml:space="preserve"> PAGEREF _Toc37951754 \h </w:instrText>
            </w:r>
            <w:r>
              <w:rPr>
                <w:noProof/>
                <w:webHidden/>
              </w:rPr>
            </w:r>
            <w:r>
              <w:rPr>
                <w:noProof/>
                <w:webHidden/>
              </w:rPr>
              <w:fldChar w:fldCharType="separate"/>
            </w:r>
            <w:r>
              <w:rPr>
                <w:noProof/>
                <w:webHidden/>
              </w:rPr>
              <w:t>7</w:t>
            </w:r>
            <w:r>
              <w:rPr>
                <w:noProof/>
                <w:webHidden/>
              </w:rPr>
              <w:fldChar w:fldCharType="end"/>
            </w:r>
          </w:hyperlink>
        </w:p>
        <w:p w14:paraId="313A9323" w14:textId="091B242A" w:rsidR="002F2C6F" w:rsidRDefault="002F2C6F">
          <w:pPr>
            <w:pStyle w:val="TOC2"/>
            <w:tabs>
              <w:tab w:val="right" w:leader="dot" w:pos="9350"/>
            </w:tabs>
            <w:rPr>
              <w:noProof/>
            </w:rPr>
          </w:pPr>
          <w:hyperlink w:anchor="_Toc37951755" w:history="1">
            <w:r w:rsidRPr="0003199B">
              <w:rPr>
                <w:rStyle w:val="Hyperlink"/>
                <w:noProof/>
                <w:lang w:val="bg-BG"/>
              </w:rPr>
              <w:t>Вектор</w:t>
            </w:r>
            <w:r>
              <w:rPr>
                <w:noProof/>
                <w:webHidden/>
              </w:rPr>
              <w:tab/>
            </w:r>
            <w:r>
              <w:rPr>
                <w:noProof/>
                <w:webHidden/>
              </w:rPr>
              <w:fldChar w:fldCharType="begin"/>
            </w:r>
            <w:r>
              <w:rPr>
                <w:noProof/>
                <w:webHidden/>
              </w:rPr>
              <w:instrText xml:space="preserve"> PAGEREF _Toc37951755 \h </w:instrText>
            </w:r>
            <w:r>
              <w:rPr>
                <w:noProof/>
                <w:webHidden/>
              </w:rPr>
            </w:r>
            <w:r>
              <w:rPr>
                <w:noProof/>
                <w:webHidden/>
              </w:rPr>
              <w:fldChar w:fldCharType="separate"/>
            </w:r>
            <w:r>
              <w:rPr>
                <w:noProof/>
                <w:webHidden/>
              </w:rPr>
              <w:t>7</w:t>
            </w:r>
            <w:r>
              <w:rPr>
                <w:noProof/>
                <w:webHidden/>
              </w:rPr>
              <w:fldChar w:fldCharType="end"/>
            </w:r>
          </w:hyperlink>
        </w:p>
        <w:p w14:paraId="2F2B754A" w14:textId="2E509B9D" w:rsidR="002F2C6F" w:rsidRDefault="002F2C6F">
          <w:pPr>
            <w:pStyle w:val="TOC2"/>
            <w:tabs>
              <w:tab w:val="right" w:leader="dot" w:pos="9350"/>
            </w:tabs>
            <w:rPr>
              <w:noProof/>
            </w:rPr>
          </w:pPr>
          <w:hyperlink w:anchor="_Toc37951756" w:history="1">
            <w:r w:rsidRPr="0003199B">
              <w:rPr>
                <w:rStyle w:val="Hyperlink"/>
                <w:noProof/>
                <w:lang w:val="bg-BG"/>
              </w:rPr>
              <w:t>Координатни системи.</w:t>
            </w:r>
            <w:r>
              <w:rPr>
                <w:noProof/>
                <w:webHidden/>
              </w:rPr>
              <w:tab/>
            </w:r>
            <w:r>
              <w:rPr>
                <w:noProof/>
                <w:webHidden/>
              </w:rPr>
              <w:fldChar w:fldCharType="begin"/>
            </w:r>
            <w:r>
              <w:rPr>
                <w:noProof/>
                <w:webHidden/>
              </w:rPr>
              <w:instrText xml:space="preserve"> PAGEREF _Toc37951756 \h </w:instrText>
            </w:r>
            <w:r>
              <w:rPr>
                <w:noProof/>
                <w:webHidden/>
              </w:rPr>
            </w:r>
            <w:r>
              <w:rPr>
                <w:noProof/>
                <w:webHidden/>
              </w:rPr>
              <w:fldChar w:fldCharType="separate"/>
            </w:r>
            <w:r>
              <w:rPr>
                <w:noProof/>
                <w:webHidden/>
              </w:rPr>
              <w:t>7</w:t>
            </w:r>
            <w:r>
              <w:rPr>
                <w:noProof/>
                <w:webHidden/>
              </w:rPr>
              <w:fldChar w:fldCharType="end"/>
            </w:r>
          </w:hyperlink>
        </w:p>
        <w:p w14:paraId="313F6DFA" w14:textId="0F7881F7" w:rsidR="002F2C6F" w:rsidRDefault="002F2C6F">
          <w:pPr>
            <w:pStyle w:val="TOC3"/>
            <w:tabs>
              <w:tab w:val="right" w:leader="dot" w:pos="9350"/>
            </w:tabs>
            <w:rPr>
              <w:noProof/>
            </w:rPr>
          </w:pPr>
          <w:hyperlink w:anchor="_Toc37951757" w:history="1">
            <w:r w:rsidRPr="0003199B">
              <w:rPr>
                <w:rStyle w:val="Hyperlink"/>
                <w:noProof/>
                <w:lang w:val="bg-BG"/>
              </w:rPr>
              <w:t>Декартова</w:t>
            </w:r>
            <w:r>
              <w:rPr>
                <w:noProof/>
                <w:webHidden/>
              </w:rPr>
              <w:tab/>
            </w:r>
            <w:r>
              <w:rPr>
                <w:noProof/>
                <w:webHidden/>
              </w:rPr>
              <w:fldChar w:fldCharType="begin"/>
            </w:r>
            <w:r>
              <w:rPr>
                <w:noProof/>
                <w:webHidden/>
              </w:rPr>
              <w:instrText xml:space="preserve"> PAGEREF _Toc37951757 \h </w:instrText>
            </w:r>
            <w:r>
              <w:rPr>
                <w:noProof/>
                <w:webHidden/>
              </w:rPr>
            </w:r>
            <w:r>
              <w:rPr>
                <w:noProof/>
                <w:webHidden/>
              </w:rPr>
              <w:fldChar w:fldCharType="separate"/>
            </w:r>
            <w:r>
              <w:rPr>
                <w:noProof/>
                <w:webHidden/>
              </w:rPr>
              <w:t>8</w:t>
            </w:r>
            <w:r>
              <w:rPr>
                <w:noProof/>
                <w:webHidden/>
              </w:rPr>
              <w:fldChar w:fldCharType="end"/>
            </w:r>
          </w:hyperlink>
        </w:p>
        <w:p w14:paraId="696ADE58" w14:textId="0924FEB2" w:rsidR="002F2C6F" w:rsidRDefault="002F2C6F">
          <w:pPr>
            <w:pStyle w:val="TOC3"/>
            <w:tabs>
              <w:tab w:val="right" w:leader="dot" w:pos="9350"/>
            </w:tabs>
            <w:rPr>
              <w:noProof/>
            </w:rPr>
          </w:pPr>
          <w:hyperlink w:anchor="_Toc37951758" w:history="1">
            <w:r w:rsidRPr="0003199B">
              <w:rPr>
                <w:rStyle w:val="Hyperlink"/>
                <w:noProof/>
                <w:lang w:val="bg-BG"/>
              </w:rPr>
              <w:t>Полярна координатна система (в 2D)</w:t>
            </w:r>
            <w:r>
              <w:rPr>
                <w:noProof/>
                <w:webHidden/>
              </w:rPr>
              <w:tab/>
            </w:r>
            <w:r>
              <w:rPr>
                <w:noProof/>
                <w:webHidden/>
              </w:rPr>
              <w:fldChar w:fldCharType="begin"/>
            </w:r>
            <w:r>
              <w:rPr>
                <w:noProof/>
                <w:webHidden/>
              </w:rPr>
              <w:instrText xml:space="preserve"> PAGEREF _Toc37951758 \h </w:instrText>
            </w:r>
            <w:r>
              <w:rPr>
                <w:noProof/>
                <w:webHidden/>
              </w:rPr>
            </w:r>
            <w:r>
              <w:rPr>
                <w:noProof/>
                <w:webHidden/>
              </w:rPr>
              <w:fldChar w:fldCharType="separate"/>
            </w:r>
            <w:r>
              <w:rPr>
                <w:noProof/>
                <w:webHidden/>
              </w:rPr>
              <w:t>8</w:t>
            </w:r>
            <w:r>
              <w:rPr>
                <w:noProof/>
                <w:webHidden/>
              </w:rPr>
              <w:fldChar w:fldCharType="end"/>
            </w:r>
          </w:hyperlink>
        </w:p>
        <w:p w14:paraId="43E0BD98" w14:textId="4399AE68" w:rsidR="002F2C6F" w:rsidRDefault="002F2C6F">
          <w:pPr>
            <w:pStyle w:val="TOC3"/>
            <w:tabs>
              <w:tab w:val="right" w:leader="dot" w:pos="9350"/>
            </w:tabs>
            <w:rPr>
              <w:noProof/>
            </w:rPr>
          </w:pPr>
          <w:hyperlink w:anchor="_Toc37951759" w:history="1">
            <w:r w:rsidRPr="0003199B">
              <w:rPr>
                <w:rStyle w:val="Hyperlink"/>
                <w:noProof/>
                <w:lang w:val="bg-BG"/>
              </w:rPr>
              <w:t>Цилиндрична координатна система</w:t>
            </w:r>
            <w:r>
              <w:rPr>
                <w:noProof/>
                <w:webHidden/>
              </w:rPr>
              <w:tab/>
            </w:r>
            <w:r>
              <w:rPr>
                <w:noProof/>
                <w:webHidden/>
              </w:rPr>
              <w:fldChar w:fldCharType="begin"/>
            </w:r>
            <w:r>
              <w:rPr>
                <w:noProof/>
                <w:webHidden/>
              </w:rPr>
              <w:instrText xml:space="preserve"> PAGEREF _Toc37951759 \h </w:instrText>
            </w:r>
            <w:r>
              <w:rPr>
                <w:noProof/>
                <w:webHidden/>
              </w:rPr>
            </w:r>
            <w:r>
              <w:rPr>
                <w:noProof/>
                <w:webHidden/>
              </w:rPr>
              <w:fldChar w:fldCharType="separate"/>
            </w:r>
            <w:r>
              <w:rPr>
                <w:noProof/>
                <w:webHidden/>
              </w:rPr>
              <w:t>9</w:t>
            </w:r>
            <w:r>
              <w:rPr>
                <w:noProof/>
                <w:webHidden/>
              </w:rPr>
              <w:fldChar w:fldCharType="end"/>
            </w:r>
          </w:hyperlink>
        </w:p>
        <w:p w14:paraId="1FD65214" w14:textId="3EB21186" w:rsidR="002F2C6F" w:rsidRDefault="002F2C6F">
          <w:pPr>
            <w:pStyle w:val="TOC3"/>
            <w:tabs>
              <w:tab w:val="right" w:leader="dot" w:pos="9350"/>
            </w:tabs>
            <w:rPr>
              <w:noProof/>
            </w:rPr>
          </w:pPr>
          <w:hyperlink w:anchor="_Toc37951760" w:history="1">
            <w:r w:rsidRPr="0003199B">
              <w:rPr>
                <w:rStyle w:val="Hyperlink"/>
                <w:noProof/>
                <w:lang w:val="bg-BG"/>
              </w:rPr>
              <w:t>Сферична координатна система</w:t>
            </w:r>
            <w:r>
              <w:rPr>
                <w:noProof/>
                <w:webHidden/>
              </w:rPr>
              <w:tab/>
            </w:r>
            <w:r>
              <w:rPr>
                <w:noProof/>
                <w:webHidden/>
              </w:rPr>
              <w:fldChar w:fldCharType="begin"/>
            </w:r>
            <w:r>
              <w:rPr>
                <w:noProof/>
                <w:webHidden/>
              </w:rPr>
              <w:instrText xml:space="preserve"> PAGEREF _Toc37951760 \h </w:instrText>
            </w:r>
            <w:r>
              <w:rPr>
                <w:noProof/>
                <w:webHidden/>
              </w:rPr>
            </w:r>
            <w:r>
              <w:rPr>
                <w:noProof/>
                <w:webHidden/>
              </w:rPr>
              <w:fldChar w:fldCharType="separate"/>
            </w:r>
            <w:r>
              <w:rPr>
                <w:noProof/>
                <w:webHidden/>
              </w:rPr>
              <w:t>10</w:t>
            </w:r>
            <w:r>
              <w:rPr>
                <w:noProof/>
                <w:webHidden/>
              </w:rPr>
              <w:fldChar w:fldCharType="end"/>
            </w:r>
          </w:hyperlink>
        </w:p>
        <w:p w14:paraId="7C178548" w14:textId="6EF11FA9" w:rsidR="002F2C6F" w:rsidRDefault="002F2C6F">
          <w:pPr>
            <w:pStyle w:val="TOC2"/>
            <w:tabs>
              <w:tab w:val="right" w:leader="dot" w:pos="9350"/>
            </w:tabs>
            <w:rPr>
              <w:noProof/>
            </w:rPr>
          </w:pPr>
          <w:hyperlink w:anchor="_Toc37951761" w:history="1">
            <w:r w:rsidRPr="0003199B">
              <w:rPr>
                <w:rStyle w:val="Hyperlink"/>
                <w:noProof/>
                <w:lang w:val="bg-BG"/>
              </w:rPr>
              <w:t>Матрици</w:t>
            </w:r>
            <w:r>
              <w:rPr>
                <w:noProof/>
                <w:webHidden/>
              </w:rPr>
              <w:tab/>
            </w:r>
            <w:r>
              <w:rPr>
                <w:noProof/>
                <w:webHidden/>
              </w:rPr>
              <w:fldChar w:fldCharType="begin"/>
            </w:r>
            <w:r>
              <w:rPr>
                <w:noProof/>
                <w:webHidden/>
              </w:rPr>
              <w:instrText xml:space="preserve"> PAGEREF _Toc37951761 \h </w:instrText>
            </w:r>
            <w:r>
              <w:rPr>
                <w:noProof/>
                <w:webHidden/>
              </w:rPr>
            </w:r>
            <w:r>
              <w:rPr>
                <w:noProof/>
                <w:webHidden/>
              </w:rPr>
              <w:fldChar w:fldCharType="separate"/>
            </w:r>
            <w:r>
              <w:rPr>
                <w:noProof/>
                <w:webHidden/>
              </w:rPr>
              <w:t>11</w:t>
            </w:r>
            <w:r>
              <w:rPr>
                <w:noProof/>
                <w:webHidden/>
              </w:rPr>
              <w:fldChar w:fldCharType="end"/>
            </w:r>
          </w:hyperlink>
        </w:p>
        <w:p w14:paraId="2D6107F4" w14:textId="6B3F917D" w:rsidR="002F2C6F" w:rsidRDefault="002F2C6F">
          <w:pPr>
            <w:pStyle w:val="TOC3"/>
            <w:tabs>
              <w:tab w:val="right" w:leader="dot" w:pos="9350"/>
            </w:tabs>
            <w:rPr>
              <w:noProof/>
            </w:rPr>
          </w:pPr>
          <w:hyperlink w:anchor="_Toc37951762" w:history="1">
            <w:r w:rsidRPr="0003199B">
              <w:rPr>
                <w:rStyle w:val="Hyperlink"/>
                <w:noProof/>
                <w:lang w:val="bg-BG"/>
              </w:rPr>
              <w:t>Дефиниции</w:t>
            </w:r>
            <w:r>
              <w:rPr>
                <w:noProof/>
                <w:webHidden/>
              </w:rPr>
              <w:tab/>
            </w:r>
            <w:r>
              <w:rPr>
                <w:noProof/>
                <w:webHidden/>
              </w:rPr>
              <w:fldChar w:fldCharType="begin"/>
            </w:r>
            <w:r>
              <w:rPr>
                <w:noProof/>
                <w:webHidden/>
              </w:rPr>
              <w:instrText xml:space="preserve"> PAGEREF _Toc37951762 \h </w:instrText>
            </w:r>
            <w:r>
              <w:rPr>
                <w:noProof/>
                <w:webHidden/>
              </w:rPr>
            </w:r>
            <w:r>
              <w:rPr>
                <w:noProof/>
                <w:webHidden/>
              </w:rPr>
              <w:fldChar w:fldCharType="separate"/>
            </w:r>
            <w:r>
              <w:rPr>
                <w:noProof/>
                <w:webHidden/>
              </w:rPr>
              <w:t>11</w:t>
            </w:r>
            <w:r>
              <w:rPr>
                <w:noProof/>
                <w:webHidden/>
              </w:rPr>
              <w:fldChar w:fldCharType="end"/>
            </w:r>
          </w:hyperlink>
        </w:p>
        <w:p w14:paraId="7E7AEB96" w14:textId="3B19F25A" w:rsidR="002F2C6F" w:rsidRDefault="002F2C6F">
          <w:pPr>
            <w:pStyle w:val="TOC3"/>
            <w:tabs>
              <w:tab w:val="right" w:leader="dot" w:pos="9350"/>
            </w:tabs>
            <w:rPr>
              <w:noProof/>
            </w:rPr>
          </w:pPr>
          <w:hyperlink w:anchor="_Toc37951763" w:history="1">
            <w:r w:rsidRPr="0003199B">
              <w:rPr>
                <w:rStyle w:val="Hyperlink"/>
                <w:noProof/>
                <w:lang w:val="bg-BG"/>
              </w:rPr>
              <w:t>Умножение на матрици</w:t>
            </w:r>
            <w:r>
              <w:rPr>
                <w:noProof/>
                <w:webHidden/>
              </w:rPr>
              <w:tab/>
            </w:r>
            <w:r>
              <w:rPr>
                <w:noProof/>
                <w:webHidden/>
              </w:rPr>
              <w:fldChar w:fldCharType="begin"/>
            </w:r>
            <w:r>
              <w:rPr>
                <w:noProof/>
                <w:webHidden/>
              </w:rPr>
              <w:instrText xml:space="preserve"> PAGEREF _Toc37951763 \h </w:instrText>
            </w:r>
            <w:r>
              <w:rPr>
                <w:noProof/>
                <w:webHidden/>
              </w:rPr>
            </w:r>
            <w:r>
              <w:rPr>
                <w:noProof/>
                <w:webHidden/>
              </w:rPr>
              <w:fldChar w:fldCharType="separate"/>
            </w:r>
            <w:r>
              <w:rPr>
                <w:noProof/>
                <w:webHidden/>
              </w:rPr>
              <w:t>13</w:t>
            </w:r>
            <w:r>
              <w:rPr>
                <w:noProof/>
                <w:webHidden/>
              </w:rPr>
              <w:fldChar w:fldCharType="end"/>
            </w:r>
          </w:hyperlink>
        </w:p>
        <w:p w14:paraId="4CACD26D" w14:textId="7B66F218" w:rsidR="002F2C6F" w:rsidRDefault="002F2C6F">
          <w:pPr>
            <w:pStyle w:val="TOC3"/>
            <w:tabs>
              <w:tab w:val="right" w:leader="dot" w:pos="9350"/>
            </w:tabs>
            <w:rPr>
              <w:noProof/>
            </w:rPr>
          </w:pPr>
          <w:hyperlink w:anchor="_Toc37951764" w:history="1">
            <w:r w:rsidRPr="0003199B">
              <w:rPr>
                <w:rStyle w:val="Hyperlink"/>
                <w:noProof/>
                <w:lang w:val="bg-BG"/>
              </w:rPr>
              <w:t>Свойства на умножението на матрици</w:t>
            </w:r>
            <w:r>
              <w:rPr>
                <w:noProof/>
                <w:webHidden/>
              </w:rPr>
              <w:tab/>
            </w:r>
            <w:r>
              <w:rPr>
                <w:noProof/>
                <w:webHidden/>
              </w:rPr>
              <w:fldChar w:fldCharType="begin"/>
            </w:r>
            <w:r>
              <w:rPr>
                <w:noProof/>
                <w:webHidden/>
              </w:rPr>
              <w:instrText xml:space="preserve"> PAGEREF _Toc37951764 \h </w:instrText>
            </w:r>
            <w:r>
              <w:rPr>
                <w:noProof/>
                <w:webHidden/>
              </w:rPr>
            </w:r>
            <w:r>
              <w:rPr>
                <w:noProof/>
                <w:webHidden/>
              </w:rPr>
              <w:fldChar w:fldCharType="separate"/>
            </w:r>
            <w:r>
              <w:rPr>
                <w:noProof/>
                <w:webHidden/>
              </w:rPr>
              <w:t>13</w:t>
            </w:r>
            <w:r>
              <w:rPr>
                <w:noProof/>
                <w:webHidden/>
              </w:rPr>
              <w:fldChar w:fldCharType="end"/>
            </w:r>
          </w:hyperlink>
        </w:p>
        <w:p w14:paraId="1D118008" w14:textId="51B57950" w:rsidR="002F2C6F" w:rsidRDefault="002F2C6F">
          <w:pPr>
            <w:pStyle w:val="TOC3"/>
            <w:tabs>
              <w:tab w:val="right" w:leader="dot" w:pos="9350"/>
            </w:tabs>
            <w:rPr>
              <w:noProof/>
            </w:rPr>
          </w:pPr>
          <w:hyperlink w:anchor="_Toc37951765" w:history="1">
            <w:r w:rsidRPr="0003199B">
              <w:rPr>
                <w:rStyle w:val="Hyperlink"/>
                <w:noProof/>
                <w:lang w:val="bg-BG"/>
              </w:rPr>
              <w:t>Обратни матрици</w:t>
            </w:r>
            <w:r>
              <w:rPr>
                <w:noProof/>
                <w:webHidden/>
              </w:rPr>
              <w:tab/>
            </w:r>
            <w:r>
              <w:rPr>
                <w:noProof/>
                <w:webHidden/>
              </w:rPr>
              <w:fldChar w:fldCharType="begin"/>
            </w:r>
            <w:r>
              <w:rPr>
                <w:noProof/>
                <w:webHidden/>
              </w:rPr>
              <w:instrText xml:space="preserve"> PAGEREF _Toc37951765 \h </w:instrText>
            </w:r>
            <w:r>
              <w:rPr>
                <w:noProof/>
                <w:webHidden/>
              </w:rPr>
            </w:r>
            <w:r>
              <w:rPr>
                <w:noProof/>
                <w:webHidden/>
              </w:rPr>
              <w:fldChar w:fldCharType="separate"/>
            </w:r>
            <w:r>
              <w:rPr>
                <w:noProof/>
                <w:webHidden/>
              </w:rPr>
              <w:t>14</w:t>
            </w:r>
            <w:r>
              <w:rPr>
                <w:noProof/>
                <w:webHidden/>
              </w:rPr>
              <w:fldChar w:fldCharType="end"/>
            </w:r>
          </w:hyperlink>
        </w:p>
        <w:p w14:paraId="436983FB" w14:textId="300DC8E0" w:rsidR="002F2C6F" w:rsidRDefault="002F2C6F">
          <w:pPr>
            <w:pStyle w:val="TOC1"/>
            <w:tabs>
              <w:tab w:val="right" w:leader="dot" w:pos="9350"/>
            </w:tabs>
            <w:rPr>
              <w:noProof/>
            </w:rPr>
          </w:pPr>
          <w:hyperlink w:anchor="_Toc37951766" w:history="1">
            <w:r w:rsidRPr="0003199B">
              <w:rPr>
                <w:rStyle w:val="Hyperlink"/>
                <w:noProof/>
                <w:lang w:val="bg-BG"/>
              </w:rPr>
              <w:t>Трансформации</w:t>
            </w:r>
            <w:r>
              <w:rPr>
                <w:noProof/>
                <w:webHidden/>
              </w:rPr>
              <w:tab/>
            </w:r>
            <w:r>
              <w:rPr>
                <w:noProof/>
                <w:webHidden/>
              </w:rPr>
              <w:fldChar w:fldCharType="begin"/>
            </w:r>
            <w:r>
              <w:rPr>
                <w:noProof/>
                <w:webHidden/>
              </w:rPr>
              <w:instrText xml:space="preserve"> PAGEREF _Toc37951766 \h </w:instrText>
            </w:r>
            <w:r>
              <w:rPr>
                <w:noProof/>
                <w:webHidden/>
              </w:rPr>
            </w:r>
            <w:r>
              <w:rPr>
                <w:noProof/>
                <w:webHidden/>
              </w:rPr>
              <w:fldChar w:fldCharType="separate"/>
            </w:r>
            <w:r>
              <w:rPr>
                <w:noProof/>
                <w:webHidden/>
              </w:rPr>
              <w:t>16</w:t>
            </w:r>
            <w:r>
              <w:rPr>
                <w:noProof/>
                <w:webHidden/>
              </w:rPr>
              <w:fldChar w:fldCharType="end"/>
            </w:r>
          </w:hyperlink>
        </w:p>
        <w:p w14:paraId="41F8FC31" w14:textId="030A8119" w:rsidR="002F2C6F" w:rsidRDefault="002F2C6F">
          <w:pPr>
            <w:pStyle w:val="TOC2"/>
            <w:tabs>
              <w:tab w:val="right" w:leader="dot" w:pos="9350"/>
            </w:tabs>
            <w:rPr>
              <w:noProof/>
            </w:rPr>
          </w:pPr>
          <w:hyperlink w:anchor="_Toc37951767" w:history="1">
            <w:r w:rsidRPr="0003199B">
              <w:rPr>
                <w:rStyle w:val="Hyperlink"/>
                <w:noProof/>
                <w:lang w:val="bg-BG"/>
              </w:rPr>
              <w:t>Матриците като трансформации</w:t>
            </w:r>
            <w:r>
              <w:rPr>
                <w:noProof/>
                <w:webHidden/>
              </w:rPr>
              <w:tab/>
            </w:r>
            <w:r>
              <w:rPr>
                <w:noProof/>
                <w:webHidden/>
              </w:rPr>
              <w:fldChar w:fldCharType="begin"/>
            </w:r>
            <w:r>
              <w:rPr>
                <w:noProof/>
                <w:webHidden/>
              </w:rPr>
              <w:instrText xml:space="preserve"> PAGEREF _Toc37951767 \h </w:instrText>
            </w:r>
            <w:r>
              <w:rPr>
                <w:noProof/>
                <w:webHidden/>
              </w:rPr>
            </w:r>
            <w:r>
              <w:rPr>
                <w:noProof/>
                <w:webHidden/>
              </w:rPr>
              <w:fldChar w:fldCharType="separate"/>
            </w:r>
            <w:r>
              <w:rPr>
                <w:noProof/>
                <w:webHidden/>
              </w:rPr>
              <w:t>16</w:t>
            </w:r>
            <w:r>
              <w:rPr>
                <w:noProof/>
                <w:webHidden/>
              </w:rPr>
              <w:fldChar w:fldCharType="end"/>
            </w:r>
          </w:hyperlink>
        </w:p>
        <w:p w14:paraId="07EFACA3" w14:textId="79C809AC" w:rsidR="002F2C6F" w:rsidRDefault="002F2C6F">
          <w:pPr>
            <w:pStyle w:val="TOC2"/>
            <w:tabs>
              <w:tab w:val="right" w:leader="dot" w:pos="9350"/>
            </w:tabs>
            <w:rPr>
              <w:noProof/>
            </w:rPr>
          </w:pPr>
          <w:hyperlink w:anchor="_Toc37951768" w:history="1">
            <w:r w:rsidRPr="0003199B">
              <w:rPr>
                <w:rStyle w:val="Hyperlink"/>
                <w:noProof/>
                <w:lang w:val="bg-BG"/>
              </w:rPr>
              <w:t>Афинни трансформации</w:t>
            </w:r>
            <w:r>
              <w:rPr>
                <w:noProof/>
                <w:webHidden/>
              </w:rPr>
              <w:tab/>
            </w:r>
            <w:r>
              <w:rPr>
                <w:noProof/>
                <w:webHidden/>
              </w:rPr>
              <w:fldChar w:fldCharType="begin"/>
            </w:r>
            <w:r>
              <w:rPr>
                <w:noProof/>
                <w:webHidden/>
              </w:rPr>
              <w:instrText xml:space="preserve"> PAGEREF _Toc37951768 \h </w:instrText>
            </w:r>
            <w:r>
              <w:rPr>
                <w:noProof/>
                <w:webHidden/>
              </w:rPr>
            </w:r>
            <w:r>
              <w:rPr>
                <w:noProof/>
                <w:webHidden/>
              </w:rPr>
              <w:fldChar w:fldCharType="separate"/>
            </w:r>
            <w:r>
              <w:rPr>
                <w:noProof/>
                <w:webHidden/>
              </w:rPr>
              <w:t>16</w:t>
            </w:r>
            <w:r>
              <w:rPr>
                <w:noProof/>
                <w:webHidden/>
              </w:rPr>
              <w:fldChar w:fldCharType="end"/>
            </w:r>
          </w:hyperlink>
        </w:p>
        <w:p w14:paraId="10BE8B9C" w14:textId="3222842E" w:rsidR="002F2C6F" w:rsidRDefault="002F2C6F">
          <w:pPr>
            <w:pStyle w:val="TOC3"/>
            <w:tabs>
              <w:tab w:val="right" w:leader="dot" w:pos="9350"/>
            </w:tabs>
            <w:rPr>
              <w:noProof/>
            </w:rPr>
          </w:pPr>
          <w:hyperlink w:anchor="_Toc37951769" w:history="1">
            <w:r w:rsidRPr="0003199B">
              <w:rPr>
                <w:rStyle w:val="Hyperlink"/>
                <w:noProof/>
                <w:lang w:val="bg-BG"/>
              </w:rPr>
              <w:t>Скалиране</w:t>
            </w:r>
            <w:r>
              <w:rPr>
                <w:noProof/>
                <w:webHidden/>
              </w:rPr>
              <w:tab/>
            </w:r>
            <w:r>
              <w:rPr>
                <w:noProof/>
                <w:webHidden/>
              </w:rPr>
              <w:fldChar w:fldCharType="begin"/>
            </w:r>
            <w:r>
              <w:rPr>
                <w:noProof/>
                <w:webHidden/>
              </w:rPr>
              <w:instrText xml:space="preserve"> PAGEREF _Toc37951769 \h </w:instrText>
            </w:r>
            <w:r>
              <w:rPr>
                <w:noProof/>
                <w:webHidden/>
              </w:rPr>
            </w:r>
            <w:r>
              <w:rPr>
                <w:noProof/>
                <w:webHidden/>
              </w:rPr>
              <w:fldChar w:fldCharType="separate"/>
            </w:r>
            <w:r>
              <w:rPr>
                <w:noProof/>
                <w:webHidden/>
              </w:rPr>
              <w:t>16</w:t>
            </w:r>
            <w:r>
              <w:rPr>
                <w:noProof/>
                <w:webHidden/>
              </w:rPr>
              <w:fldChar w:fldCharType="end"/>
            </w:r>
          </w:hyperlink>
        </w:p>
        <w:p w14:paraId="78FEA175" w14:textId="5FFB4BB4" w:rsidR="002F2C6F" w:rsidRDefault="002F2C6F">
          <w:pPr>
            <w:pStyle w:val="TOC3"/>
            <w:tabs>
              <w:tab w:val="right" w:leader="dot" w:pos="9350"/>
            </w:tabs>
            <w:rPr>
              <w:noProof/>
            </w:rPr>
          </w:pPr>
          <w:hyperlink w:anchor="_Toc37951770" w:history="1">
            <w:r w:rsidRPr="0003199B">
              <w:rPr>
                <w:rStyle w:val="Hyperlink"/>
                <w:noProof/>
                <w:lang w:val="bg-BG"/>
              </w:rPr>
              <w:t>Ротация</w:t>
            </w:r>
            <w:r>
              <w:rPr>
                <w:noProof/>
                <w:webHidden/>
              </w:rPr>
              <w:tab/>
            </w:r>
            <w:r>
              <w:rPr>
                <w:noProof/>
                <w:webHidden/>
              </w:rPr>
              <w:fldChar w:fldCharType="begin"/>
            </w:r>
            <w:r>
              <w:rPr>
                <w:noProof/>
                <w:webHidden/>
              </w:rPr>
              <w:instrText xml:space="preserve"> PAGEREF _Toc37951770 \h </w:instrText>
            </w:r>
            <w:r>
              <w:rPr>
                <w:noProof/>
                <w:webHidden/>
              </w:rPr>
            </w:r>
            <w:r>
              <w:rPr>
                <w:noProof/>
                <w:webHidden/>
              </w:rPr>
              <w:fldChar w:fldCharType="separate"/>
            </w:r>
            <w:r>
              <w:rPr>
                <w:noProof/>
                <w:webHidden/>
              </w:rPr>
              <w:t>17</w:t>
            </w:r>
            <w:r>
              <w:rPr>
                <w:noProof/>
                <w:webHidden/>
              </w:rPr>
              <w:fldChar w:fldCharType="end"/>
            </w:r>
          </w:hyperlink>
        </w:p>
        <w:p w14:paraId="5B84F1C6" w14:textId="70E86142" w:rsidR="002F2C6F" w:rsidRDefault="002F2C6F">
          <w:pPr>
            <w:pStyle w:val="TOC3"/>
            <w:tabs>
              <w:tab w:val="right" w:leader="dot" w:pos="9350"/>
            </w:tabs>
            <w:rPr>
              <w:noProof/>
            </w:rPr>
          </w:pPr>
          <w:hyperlink w:anchor="_Toc37951771" w:history="1">
            <w:r w:rsidRPr="0003199B">
              <w:rPr>
                <w:rStyle w:val="Hyperlink"/>
                <w:noProof/>
                <w:lang w:val="bg-BG"/>
              </w:rPr>
              <w:t>Ойлерови ъгли от ротационна трансформация:</w:t>
            </w:r>
            <w:r>
              <w:rPr>
                <w:noProof/>
                <w:webHidden/>
              </w:rPr>
              <w:tab/>
            </w:r>
            <w:r>
              <w:rPr>
                <w:noProof/>
                <w:webHidden/>
              </w:rPr>
              <w:fldChar w:fldCharType="begin"/>
            </w:r>
            <w:r>
              <w:rPr>
                <w:noProof/>
                <w:webHidden/>
              </w:rPr>
              <w:instrText xml:space="preserve"> PAGEREF _Toc37951771 \h </w:instrText>
            </w:r>
            <w:r>
              <w:rPr>
                <w:noProof/>
                <w:webHidden/>
              </w:rPr>
            </w:r>
            <w:r>
              <w:rPr>
                <w:noProof/>
                <w:webHidden/>
              </w:rPr>
              <w:fldChar w:fldCharType="separate"/>
            </w:r>
            <w:r>
              <w:rPr>
                <w:noProof/>
                <w:webHidden/>
              </w:rPr>
              <w:t>18</w:t>
            </w:r>
            <w:r>
              <w:rPr>
                <w:noProof/>
                <w:webHidden/>
              </w:rPr>
              <w:fldChar w:fldCharType="end"/>
            </w:r>
          </w:hyperlink>
        </w:p>
        <w:p w14:paraId="163C24E7" w14:textId="75245214" w:rsidR="002F2C6F" w:rsidRDefault="002F2C6F">
          <w:pPr>
            <w:pStyle w:val="TOC3"/>
            <w:tabs>
              <w:tab w:val="right" w:leader="dot" w:pos="9350"/>
            </w:tabs>
            <w:rPr>
              <w:noProof/>
            </w:rPr>
          </w:pPr>
          <w:hyperlink w:anchor="_Toc37951772" w:history="1">
            <w:r w:rsidRPr="0003199B">
              <w:rPr>
                <w:rStyle w:val="Hyperlink"/>
                <w:noProof/>
                <w:lang w:val="bg-BG"/>
              </w:rPr>
              <w:t>Транслация</w:t>
            </w:r>
            <w:r>
              <w:rPr>
                <w:noProof/>
                <w:webHidden/>
              </w:rPr>
              <w:tab/>
            </w:r>
            <w:r>
              <w:rPr>
                <w:noProof/>
                <w:webHidden/>
              </w:rPr>
              <w:fldChar w:fldCharType="begin"/>
            </w:r>
            <w:r>
              <w:rPr>
                <w:noProof/>
                <w:webHidden/>
              </w:rPr>
              <w:instrText xml:space="preserve"> PAGEREF _Toc37951772 \h </w:instrText>
            </w:r>
            <w:r>
              <w:rPr>
                <w:noProof/>
                <w:webHidden/>
              </w:rPr>
            </w:r>
            <w:r>
              <w:rPr>
                <w:noProof/>
                <w:webHidden/>
              </w:rPr>
              <w:fldChar w:fldCharType="separate"/>
            </w:r>
            <w:r>
              <w:rPr>
                <w:noProof/>
                <w:webHidden/>
              </w:rPr>
              <w:t>19</w:t>
            </w:r>
            <w:r>
              <w:rPr>
                <w:noProof/>
                <w:webHidden/>
              </w:rPr>
              <w:fldChar w:fldCharType="end"/>
            </w:r>
          </w:hyperlink>
        </w:p>
        <w:p w14:paraId="1C6081F2" w14:textId="618104B6" w:rsidR="002F2C6F" w:rsidRDefault="002F2C6F">
          <w:pPr>
            <w:pStyle w:val="TOC3"/>
            <w:tabs>
              <w:tab w:val="right" w:leader="dot" w:pos="9350"/>
            </w:tabs>
            <w:rPr>
              <w:noProof/>
            </w:rPr>
          </w:pPr>
          <w:hyperlink w:anchor="_Toc37951773" w:history="1">
            <w:r w:rsidRPr="0003199B">
              <w:rPr>
                <w:rStyle w:val="Hyperlink"/>
                <w:noProof/>
                <w:lang w:val="bg-BG"/>
              </w:rPr>
              <w:t>Скалиране и ротация с хомогенна координата система:</w:t>
            </w:r>
            <w:r>
              <w:rPr>
                <w:noProof/>
                <w:webHidden/>
              </w:rPr>
              <w:tab/>
            </w:r>
            <w:r>
              <w:rPr>
                <w:noProof/>
                <w:webHidden/>
              </w:rPr>
              <w:fldChar w:fldCharType="begin"/>
            </w:r>
            <w:r>
              <w:rPr>
                <w:noProof/>
                <w:webHidden/>
              </w:rPr>
              <w:instrText xml:space="preserve"> PAGEREF _Toc37951773 \h </w:instrText>
            </w:r>
            <w:r>
              <w:rPr>
                <w:noProof/>
                <w:webHidden/>
              </w:rPr>
            </w:r>
            <w:r>
              <w:rPr>
                <w:noProof/>
                <w:webHidden/>
              </w:rPr>
              <w:fldChar w:fldCharType="separate"/>
            </w:r>
            <w:r>
              <w:rPr>
                <w:noProof/>
                <w:webHidden/>
              </w:rPr>
              <w:t>20</w:t>
            </w:r>
            <w:r>
              <w:rPr>
                <w:noProof/>
                <w:webHidden/>
              </w:rPr>
              <w:fldChar w:fldCharType="end"/>
            </w:r>
          </w:hyperlink>
        </w:p>
        <w:p w14:paraId="3D65D417" w14:textId="16143391" w:rsidR="002F2C6F" w:rsidRDefault="002F2C6F">
          <w:pPr>
            <w:pStyle w:val="TOC3"/>
            <w:tabs>
              <w:tab w:val="right" w:leader="dot" w:pos="9350"/>
            </w:tabs>
            <w:rPr>
              <w:noProof/>
            </w:rPr>
          </w:pPr>
          <w:hyperlink w:anchor="_Toc37951774" w:history="1">
            <w:r w:rsidRPr="0003199B">
              <w:rPr>
                <w:rStyle w:val="Hyperlink"/>
                <w:noProof/>
                <w:lang w:val="bg-BG"/>
              </w:rPr>
              <w:t>Наклоняване (shearing)</w:t>
            </w:r>
            <w:r>
              <w:rPr>
                <w:noProof/>
                <w:webHidden/>
              </w:rPr>
              <w:tab/>
            </w:r>
            <w:r>
              <w:rPr>
                <w:noProof/>
                <w:webHidden/>
              </w:rPr>
              <w:fldChar w:fldCharType="begin"/>
            </w:r>
            <w:r>
              <w:rPr>
                <w:noProof/>
                <w:webHidden/>
              </w:rPr>
              <w:instrText xml:space="preserve"> PAGEREF _Toc37951774 \h </w:instrText>
            </w:r>
            <w:r>
              <w:rPr>
                <w:noProof/>
                <w:webHidden/>
              </w:rPr>
            </w:r>
            <w:r>
              <w:rPr>
                <w:noProof/>
                <w:webHidden/>
              </w:rPr>
              <w:fldChar w:fldCharType="separate"/>
            </w:r>
            <w:r>
              <w:rPr>
                <w:noProof/>
                <w:webHidden/>
              </w:rPr>
              <w:t>20</w:t>
            </w:r>
            <w:r>
              <w:rPr>
                <w:noProof/>
                <w:webHidden/>
              </w:rPr>
              <w:fldChar w:fldCharType="end"/>
            </w:r>
          </w:hyperlink>
        </w:p>
        <w:p w14:paraId="06865285" w14:textId="61866695" w:rsidR="002F2C6F" w:rsidRDefault="002F2C6F">
          <w:pPr>
            <w:pStyle w:val="TOC3"/>
            <w:tabs>
              <w:tab w:val="right" w:leader="dot" w:pos="9350"/>
            </w:tabs>
            <w:rPr>
              <w:noProof/>
            </w:rPr>
          </w:pPr>
          <w:hyperlink w:anchor="_Toc37951775" w:history="1">
            <w:r w:rsidRPr="0003199B">
              <w:rPr>
                <w:rStyle w:val="Hyperlink"/>
                <w:noProof/>
                <w:lang w:val="bg-BG"/>
              </w:rPr>
              <w:t>Отражение</w:t>
            </w:r>
            <w:r>
              <w:rPr>
                <w:noProof/>
                <w:webHidden/>
              </w:rPr>
              <w:tab/>
            </w:r>
            <w:r>
              <w:rPr>
                <w:noProof/>
                <w:webHidden/>
              </w:rPr>
              <w:fldChar w:fldCharType="begin"/>
            </w:r>
            <w:r>
              <w:rPr>
                <w:noProof/>
                <w:webHidden/>
              </w:rPr>
              <w:instrText xml:space="preserve"> PAGEREF _Toc37951775 \h </w:instrText>
            </w:r>
            <w:r>
              <w:rPr>
                <w:noProof/>
                <w:webHidden/>
              </w:rPr>
            </w:r>
            <w:r>
              <w:rPr>
                <w:noProof/>
                <w:webHidden/>
              </w:rPr>
              <w:fldChar w:fldCharType="separate"/>
            </w:r>
            <w:r>
              <w:rPr>
                <w:noProof/>
                <w:webHidden/>
              </w:rPr>
              <w:t>22</w:t>
            </w:r>
            <w:r>
              <w:rPr>
                <w:noProof/>
                <w:webHidden/>
              </w:rPr>
              <w:fldChar w:fldCharType="end"/>
            </w:r>
          </w:hyperlink>
        </w:p>
        <w:p w14:paraId="6A187BD3" w14:textId="40C341C1" w:rsidR="002F2C6F" w:rsidRDefault="002F2C6F">
          <w:pPr>
            <w:pStyle w:val="TOC2"/>
            <w:tabs>
              <w:tab w:val="right" w:leader="dot" w:pos="9350"/>
            </w:tabs>
            <w:rPr>
              <w:noProof/>
            </w:rPr>
          </w:pPr>
          <w:hyperlink w:anchor="_Toc37951776" w:history="1">
            <w:r w:rsidRPr="0003199B">
              <w:rPr>
                <w:rStyle w:val="Hyperlink"/>
                <w:noProof/>
                <w:lang w:val="bg-BG"/>
              </w:rPr>
              <w:t>Неафинни трансформации</w:t>
            </w:r>
            <w:r>
              <w:rPr>
                <w:noProof/>
                <w:webHidden/>
              </w:rPr>
              <w:tab/>
            </w:r>
            <w:r>
              <w:rPr>
                <w:noProof/>
                <w:webHidden/>
              </w:rPr>
              <w:fldChar w:fldCharType="begin"/>
            </w:r>
            <w:r>
              <w:rPr>
                <w:noProof/>
                <w:webHidden/>
              </w:rPr>
              <w:instrText xml:space="preserve"> PAGEREF _Toc37951776 \h </w:instrText>
            </w:r>
            <w:r>
              <w:rPr>
                <w:noProof/>
                <w:webHidden/>
              </w:rPr>
            </w:r>
            <w:r>
              <w:rPr>
                <w:noProof/>
                <w:webHidden/>
              </w:rPr>
              <w:fldChar w:fldCharType="separate"/>
            </w:r>
            <w:r>
              <w:rPr>
                <w:noProof/>
                <w:webHidden/>
              </w:rPr>
              <w:t>23</w:t>
            </w:r>
            <w:r>
              <w:rPr>
                <w:noProof/>
                <w:webHidden/>
              </w:rPr>
              <w:fldChar w:fldCharType="end"/>
            </w:r>
          </w:hyperlink>
        </w:p>
        <w:p w14:paraId="485340BE" w14:textId="4CC1D100" w:rsidR="002F2C6F" w:rsidRDefault="002F2C6F">
          <w:pPr>
            <w:pStyle w:val="TOC3"/>
            <w:tabs>
              <w:tab w:val="right" w:leader="dot" w:pos="9350"/>
            </w:tabs>
            <w:rPr>
              <w:noProof/>
            </w:rPr>
          </w:pPr>
          <w:hyperlink w:anchor="_Toc37951777" w:history="1">
            <w:r w:rsidRPr="0003199B">
              <w:rPr>
                <w:rStyle w:val="Hyperlink"/>
                <w:noProof/>
                <w:lang w:val="bg-BG"/>
              </w:rPr>
              <w:t>Заостряне (tapering)</w:t>
            </w:r>
            <w:r>
              <w:rPr>
                <w:noProof/>
                <w:webHidden/>
              </w:rPr>
              <w:tab/>
            </w:r>
            <w:r>
              <w:rPr>
                <w:noProof/>
                <w:webHidden/>
              </w:rPr>
              <w:fldChar w:fldCharType="begin"/>
            </w:r>
            <w:r>
              <w:rPr>
                <w:noProof/>
                <w:webHidden/>
              </w:rPr>
              <w:instrText xml:space="preserve"> PAGEREF _Toc37951777 \h </w:instrText>
            </w:r>
            <w:r>
              <w:rPr>
                <w:noProof/>
                <w:webHidden/>
              </w:rPr>
            </w:r>
            <w:r>
              <w:rPr>
                <w:noProof/>
                <w:webHidden/>
              </w:rPr>
              <w:fldChar w:fldCharType="separate"/>
            </w:r>
            <w:r>
              <w:rPr>
                <w:noProof/>
                <w:webHidden/>
              </w:rPr>
              <w:t>23</w:t>
            </w:r>
            <w:r>
              <w:rPr>
                <w:noProof/>
                <w:webHidden/>
              </w:rPr>
              <w:fldChar w:fldCharType="end"/>
            </w:r>
          </w:hyperlink>
        </w:p>
        <w:p w14:paraId="3CE792DD" w14:textId="56E7495F" w:rsidR="002F2C6F" w:rsidRDefault="002F2C6F">
          <w:pPr>
            <w:pStyle w:val="TOC2"/>
            <w:tabs>
              <w:tab w:val="right" w:leader="dot" w:pos="9350"/>
            </w:tabs>
            <w:rPr>
              <w:noProof/>
            </w:rPr>
          </w:pPr>
          <w:hyperlink w:anchor="_Toc37951778" w:history="1">
            <w:r w:rsidRPr="0003199B">
              <w:rPr>
                <w:rStyle w:val="Hyperlink"/>
                <w:noProof/>
                <w:lang w:val="bg-BG"/>
              </w:rPr>
              <w:t>Композиция от трансформации</w:t>
            </w:r>
            <w:r>
              <w:rPr>
                <w:noProof/>
                <w:webHidden/>
              </w:rPr>
              <w:tab/>
            </w:r>
            <w:r>
              <w:rPr>
                <w:noProof/>
                <w:webHidden/>
              </w:rPr>
              <w:fldChar w:fldCharType="begin"/>
            </w:r>
            <w:r>
              <w:rPr>
                <w:noProof/>
                <w:webHidden/>
              </w:rPr>
              <w:instrText xml:space="preserve"> PAGEREF _Toc37951778 \h </w:instrText>
            </w:r>
            <w:r>
              <w:rPr>
                <w:noProof/>
                <w:webHidden/>
              </w:rPr>
            </w:r>
            <w:r>
              <w:rPr>
                <w:noProof/>
                <w:webHidden/>
              </w:rPr>
              <w:fldChar w:fldCharType="separate"/>
            </w:r>
            <w:r>
              <w:rPr>
                <w:noProof/>
                <w:webHidden/>
              </w:rPr>
              <w:t>26</w:t>
            </w:r>
            <w:r>
              <w:rPr>
                <w:noProof/>
                <w:webHidden/>
              </w:rPr>
              <w:fldChar w:fldCharType="end"/>
            </w:r>
          </w:hyperlink>
        </w:p>
        <w:p w14:paraId="1AF9F9F6" w14:textId="10D6287C" w:rsidR="002F2C6F" w:rsidRDefault="002F2C6F">
          <w:pPr>
            <w:pStyle w:val="TOC1"/>
            <w:tabs>
              <w:tab w:val="right" w:leader="dot" w:pos="9350"/>
            </w:tabs>
            <w:rPr>
              <w:noProof/>
            </w:rPr>
          </w:pPr>
          <w:hyperlink w:anchor="_Toc37951779" w:history="1">
            <w:r w:rsidRPr="0003199B">
              <w:rPr>
                <w:rStyle w:val="Hyperlink"/>
                <w:noProof/>
                <w:lang w:val="bg-BG"/>
              </w:rPr>
              <w:t>Техническа информация</w:t>
            </w:r>
            <w:r>
              <w:rPr>
                <w:noProof/>
                <w:webHidden/>
              </w:rPr>
              <w:tab/>
            </w:r>
            <w:r>
              <w:rPr>
                <w:noProof/>
                <w:webHidden/>
              </w:rPr>
              <w:fldChar w:fldCharType="begin"/>
            </w:r>
            <w:r>
              <w:rPr>
                <w:noProof/>
                <w:webHidden/>
              </w:rPr>
              <w:instrText xml:space="preserve"> PAGEREF _Toc37951779 \h </w:instrText>
            </w:r>
            <w:r>
              <w:rPr>
                <w:noProof/>
                <w:webHidden/>
              </w:rPr>
            </w:r>
            <w:r>
              <w:rPr>
                <w:noProof/>
                <w:webHidden/>
              </w:rPr>
              <w:fldChar w:fldCharType="separate"/>
            </w:r>
            <w:r>
              <w:rPr>
                <w:noProof/>
                <w:webHidden/>
              </w:rPr>
              <w:t>27</w:t>
            </w:r>
            <w:r>
              <w:rPr>
                <w:noProof/>
                <w:webHidden/>
              </w:rPr>
              <w:fldChar w:fldCharType="end"/>
            </w:r>
          </w:hyperlink>
        </w:p>
        <w:p w14:paraId="02F70566" w14:textId="3FBEA8DA" w:rsidR="002F2C6F" w:rsidRDefault="002F2C6F">
          <w:pPr>
            <w:pStyle w:val="TOC2"/>
            <w:tabs>
              <w:tab w:val="right" w:leader="dot" w:pos="9350"/>
            </w:tabs>
            <w:rPr>
              <w:noProof/>
            </w:rPr>
          </w:pPr>
          <w:hyperlink w:anchor="_Toc37951780" w:history="1">
            <w:r w:rsidRPr="0003199B">
              <w:rPr>
                <w:rStyle w:val="Hyperlink"/>
                <w:noProof/>
                <w:lang w:val="bg-BG"/>
              </w:rPr>
              <w:t>Система за контрол на версиите</w:t>
            </w:r>
            <w:r>
              <w:rPr>
                <w:noProof/>
                <w:webHidden/>
              </w:rPr>
              <w:tab/>
            </w:r>
            <w:r>
              <w:rPr>
                <w:noProof/>
                <w:webHidden/>
              </w:rPr>
              <w:fldChar w:fldCharType="begin"/>
            </w:r>
            <w:r>
              <w:rPr>
                <w:noProof/>
                <w:webHidden/>
              </w:rPr>
              <w:instrText xml:space="preserve"> PAGEREF _Toc37951780 \h </w:instrText>
            </w:r>
            <w:r>
              <w:rPr>
                <w:noProof/>
                <w:webHidden/>
              </w:rPr>
            </w:r>
            <w:r>
              <w:rPr>
                <w:noProof/>
                <w:webHidden/>
              </w:rPr>
              <w:fldChar w:fldCharType="separate"/>
            </w:r>
            <w:r>
              <w:rPr>
                <w:noProof/>
                <w:webHidden/>
              </w:rPr>
              <w:t>27</w:t>
            </w:r>
            <w:r>
              <w:rPr>
                <w:noProof/>
                <w:webHidden/>
              </w:rPr>
              <w:fldChar w:fldCharType="end"/>
            </w:r>
          </w:hyperlink>
        </w:p>
        <w:p w14:paraId="5996C1EA" w14:textId="5A16E56D" w:rsidR="002F2C6F" w:rsidRDefault="002F2C6F">
          <w:pPr>
            <w:pStyle w:val="TOC2"/>
            <w:tabs>
              <w:tab w:val="right" w:leader="dot" w:pos="9350"/>
            </w:tabs>
            <w:rPr>
              <w:noProof/>
            </w:rPr>
          </w:pPr>
          <w:hyperlink w:anchor="_Toc37951781" w:history="1">
            <w:r w:rsidRPr="0003199B">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_Toc37951781 \h </w:instrText>
            </w:r>
            <w:r>
              <w:rPr>
                <w:noProof/>
                <w:webHidden/>
              </w:rPr>
            </w:r>
            <w:r>
              <w:rPr>
                <w:noProof/>
                <w:webHidden/>
              </w:rPr>
              <w:fldChar w:fldCharType="separate"/>
            </w:r>
            <w:r>
              <w:rPr>
                <w:noProof/>
                <w:webHidden/>
              </w:rPr>
              <w:t>27</w:t>
            </w:r>
            <w:r>
              <w:rPr>
                <w:noProof/>
                <w:webHidden/>
              </w:rPr>
              <w:fldChar w:fldCharType="end"/>
            </w:r>
          </w:hyperlink>
        </w:p>
        <w:p w14:paraId="079A2021" w14:textId="19D3B1D5" w:rsidR="002F2C6F" w:rsidRDefault="002F2C6F">
          <w:pPr>
            <w:pStyle w:val="TOC2"/>
            <w:tabs>
              <w:tab w:val="right" w:leader="dot" w:pos="9350"/>
            </w:tabs>
            <w:rPr>
              <w:noProof/>
            </w:rPr>
          </w:pPr>
          <w:hyperlink w:anchor="_Toc37951782" w:history="1">
            <w:r w:rsidRPr="0003199B">
              <w:rPr>
                <w:rStyle w:val="Hyperlink"/>
                <w:noProof/>
                <w:lang w:val="bg-BG"/>
              </w:rPr>
              <w:t>Архитектура</w:t>
            </w:r>
            <w:r>
              <w:rPr>
                <w:noProof/>
                <w:webHidden/>
              </w:rPr>
              <w:tab/>
            </w:r>
            <w:r>
              <w:rPr>
                <w:noProof/>
                <w:webHidden/>
              </w:rPr>
              <w:fldChar w:fldCharType="begin"/>
            </w:r>
            <w:r>
              <w:rPr>
                <w:noProof/>
                <w:webHidden/>
              </w:rPr>
              <w:instrText xml:space="preserve"> PAGEREF _Toc37951782 \h </w:instrText>
            </w:r>
            <w:r>
              <w:rPr>
                <w:noProof/>
                <w:webHidden/>
              </w:rPr>
            </w:r>
            <w:r>
              <w:rPr>
                <w:noProof/>
                <w:webHidden/>
              </w:rPr>
              <w:fldChar w:fldCharType="separate"/>
            </w:r>
            <w:r>
              <w:rPr>
                <w:noProof/>
                <w:webHidden/>
              </w:rPr>
              <w:t>27</w:t>
            </w:r>
            <w:r>
              <w:rPr>
                <w:noProof/>
                <w:webHidden/>
              </w:rPr>
              <w:fldChar w:fldCharType="end"/>
            </w:r>
          </w:hyperlink>
        </w:p>
        <w:p w14:paraId="3ECF4E9B" w14:textId="45A30178" w:rsidR="002F2C6F" w:rsidRDefault="002F2C6F">
          <w:pPr>
            <w:pStyle w:val="TOC3"/>
            <w:tabs>
              <w:tab w:val="right" w:leader="dot" w:pos="9350"/>
            </w:tabs>
            <w:rPr>
              <w:noProof/>
            </w:rPr>
          </w:pPr>
          <w:hyperlink w:anchor="_Toc37951783" w:history="1">
            <w:r w:rsidRPr="0003199B">
              <w:rPr>
                <w:rStyle w:val="Hyperlink"/>
                <w:noProof/>
              </w:rPr>
              <w:t xml:space="preserve">Vectorworks </w:t>
            </w:r>
            <w:r w:rsidRPr="0003199B">
              <w:rPr>
                <w:rStyle w:val="Hyperlink"/>
                <w:noProof/>
                <w:lang w:val="bg-BG"/>
              </w:rPr>
              <w:t>като приложение</w:t>
            </w:r>
            <w:r>
              <w:rPr>
                <w:noProof/>
                <w:webHidden/>
              </w:rPr>
              <w:tab/>
            </w:r>
            <w:r>
              <w:rPr>
                <w:noProof/>
                <w:webHidden/>
              </w:rPr>
              <w:fldChar w:fldCharType="begin"/>
            </w:r>
            <w:r>
              <w:rPr>
                <w:noProof/>
                <w:webHidden/>
              </w:rPr>
              <w:instrText xml:space="preserve"> PAGEREF _Toc37951783 \h </w:instrText>
            </w:r>
            <w:r>
              <w:rPr>
                <w:noProof/>
                <w:webHidden/>
              </w:rPr>
            </w:r>
            <w:r>
              <w:rPr>
                <w:noProof/>
                <w:webHidden/>
              </w:rPr>
              <w:fldChar w:fldCharType="separate"/>
            </w:r>
            <w:r>
              <w:rPr>
                <w:noProof/>
                <w:webHidden/>
              </w:rPr>
              <w:t>27</w:t>
            </w:r>
            <w:r>
              <w:rPr>
                <w:noProof/>
                <w:webHidden/>
              </w:rPr>
              <w:fldChar w:fldCharType="end"/>
            </w:r>
          </w:hyperlink>
        </w:p>
        <w:p w14:paraId="32076820" w14:textId="7A192C8A" w:rsidR="002F2C6F" w:rsidRDefault="002F2C6F">
          <w:pPr>
            <w:pStyle w:val="TOC3"/>
            <w:tabs>
              <w:tab w:val="right" w:leader="dot" w:pos="9350"/>
            </w:tabs>
            <w:rPr>
              <w:noProof/>
            </w:rPr>
          </w:pPr>
          <w:hyperlink w:anchor="_Toc37951784" w:history="1">
            <w:r w:rsidRPr="0003199B">
              <w:rPr>
                <w:rStyle w:val="Hyperlink"/>
                <w:noProof/>
                <w:lang w:val="bg-BG"/>
              </w:rPr>
              <w:t>VCOM обекти и комуникация между тях</w:t>
            </w:r>
            <w:r>
              <w:rPr>
                <w:noProof/>
                <w:webHidden/>
              </w:rPr>
              <w:tab/>
            </w:r>
            <w:r>
              <w:rPr>
                <w:noProof/>
                <w:webHidden/>
              </w:rPr>
              <w:fldChar w:fldCharType="begin"/>
            </w:r>
            <w:r>
              <w:rPr>
                <w:noProof/>
                <w:webHidden/>
              </w:rPr>
              <w:instrText xml:space="preserve"> PAGEREF _Toc37951784 \h </w:instrText>
            </w:r>
            <w:r>
              <w:rPr>
                <w:noProof/>
                <w:webHidden/>
              </w:rPr>
            </w:r>
            <w:r>
              <w:rPr>
                <w:noProof/>
                <w:webHidden/>
              </w:rPr>
              <w:fldChar w:fldCharType="separate"/>
            </w:r>
            <w:r>
              <w:rPr>
                <w:noProof/>
                <w:webHidden/>
              </w:rPr>
              <w:t>27</w:t>
            </w:r>
            <w:r>
              <w:rPr>
                <w:noProof/>
                <w:webHidden/>
              </w:rPr>
              <w:fldChar w:fldCharType="end"/>
            </w:r>
          </w:hyperlink>
        </w:p>
        <w:p w14:paraId="613268F7" w14:textId="167D24F7" w:rsidR="002F2C6F" w:rsidRDefault="002F2C6F">
          <w:pPr>
            <w:pStyle w:val="TOC3"/>
            <w:tabs>
              <w:tab w:val="right" w:leader="dot" w:pos="9350"/>
            </w:tabs>
            <w:rPr>
              <w:noProof/>
            </w:rPr>
          </w:pPr>
          <w:hyperlink w:anchor="_Toc37951785" w:history="1">
            <w:r w:rsidRPr="0003199B">
              <w:rPr>
                <w:rStyle w:val="Hyperlink"/>
                <w:noProof/>
                <w:lang w:val="bg-BG"/>
              </w:rPr>
              <w:t>Основни VCOM</w:t>
            </w:r>
            <w:r w:rsidRPr="0003199B">
              <w:rPr>
                <w:rStyle w:val="Hyperlink"/>
                <w:noProof/>
              </w:rPr>
              <w:t xml:space="preserve"> </w:t>
            </w:r>
            <w:r w:rsidRPr="0003199B">
              <w:rPr>
                <w:rStyle w:val="Hyperlink"/>
                <w:noProof/>
                <w:lang w:val="bg-BG"/>
              </w:rPr>
              <w:t>обекти</w:t>
            </w:r>
            <w:r>
              <w:rPr>
                <w:noProof/>
                <w:webHidden/>
              </w:rPr>
              <w:tab/>
            </w:r>
            <w:r>
              <w:rPr>
                <w:noProof/>
                <w:webHidden/>
              </w:rPr>
              <w:fldChar w:fldCharType="begin"/>
            </w:r>
            <w:r>
              <w:rPr>
                <w:noProof/>
                <w:webHidden/>
              </w:rPr>
              <w:instrText xml:space="preserve"> PAGEREF _Toc37951785 \h </w:instrText>
            </w:r>
            <w:r>
              <w:rPr>
                <w:noProof/>
                <w:webHidden/>
              </w:rPr>
            </w:r>
            <w:r>
              <w:rPr>
                <w:noProof/>
                <w:webHidden/>
              </w:rPr>
              <w:fldChar w:fldCharType="separate"/>
            </w:r>
            <w:r>
              <w:rPr>
                <w:noProof/>
                <w:webHidden/>
              </w:rPr>
              <w:t>28</w:t>
            </w:r>
            <w:r>
              <w:rPr>
                <w:noProof/>
                <w:webHidden/>
              </w:rPr>
              <w:fldChar w:fldCharType="end"/>
            </w:r>
          </w:hyperlink>
        </w:p>
        <w:p w14:paraId="65F1C7A9" w14:textId="2373B9D0" w:rsidR="002F2C6F" w:rsidRDefault="002F2C6F">
          <w:pPr>
            <w:pStyle w:val="TOC3"/>
            <w:tabs>
              <w:tab w:val="right" w:leader="dot" w:pos="9350"/>
            </w:tabs>
            <w:rPr>
              <w:noProof/>
            </w:rPr>
          </w:pPr>
          <w:hyperlink w:anchor="_Toc37951786" w:history="1">
            <w:r w:rsidRPr="0003199B">
              <w:rPr>
                <w:rStyle w:val="Hyperlink"/>
                <w:noProof/>
                <w:shd w:val="clear" w:color="auto" w:fill="FFFFFF"/>
                <w:lang w:val="bg-BG"/>
              </w:rPr>
              <w:t>Организация на Vectorworks документа</w:t>
            </w:r>
            <w:r>
              <w:rPr>
                <w:noProof/>
                <w:webHidden/>
              </w:rPr>
              <w:tab/>
            </w:r>
            <w:r>
              <w:rPr>
                <w:noProof/>
                <w:webHidden/>
              </w:rPr>
              <w:fldChar w:fldCharType="begin"/>
            </w:r>
            <w:r>
              <w:rPr>
                <w:noProof/>
                <w:webHidden/>
              </w:rPr>
              <w:instrText xml:space="preserve"> PAGEREF _Toc37951786 \h </w:instrText>
            </w:r>
            <w:r>
              <w:rPr>
                <w:noProof/>
                <w:webHidden/>
              </w:rPr>
            </w:r>
            <w:r>
              <w:rPr>
                <w:noProof/>
                <w:webHidden/>
              </w:rPr>
              <w:fldChar w:fldCharType="separate"/>
            </w:r>
            <w:r>
              <w:rPr>
                <w:noProof/>
                <w:webHidden/>
              </w:rPr>
              <w:t>29</w:t>
            </w:r>
            <w:r>
              <w:rPr>
                <w:noProof/>
                <w:webHidden/>
              </w:rPr>
              <w:fldChar w:fldCharType="end"/>
            </w:r>
          </w:hyperlink>
        </w:p>
        <w:p w14:paraId="078588DF" w14:textId="204C5024" w:rsidR="002F2C6F" w:rsidRDefault="002F2C6F">
          <w:pPr>
            <w:pStyle w:val="TOC3"/>
            <w:tabs>
              <w:tab w:val="right" w:leader="dot" w:pos="9350"/>
            </w:tabs>
            <w:rPr>
              <w:noProof/>
            </w:rPr>
          </w:pPr>
          <w:hyperlink w:anchor="_Toc37951787" w:history="1">
            <w:r w:rsidRPr="0003199B">
              <w:rPr>
                <w:rStyle w:val="Hyperlink"/>
                <w:noProof/>
                <w:shd w:val="clear" w:color="auto" w:fill="FFFFFF"/>
                <w:lang w:val="bg-BG"/>
              </w:rPr>
              <w:t>Трансформации при рисуване на геометрични обекти на екрана</w:t>
            </w:r>
            <w:r>
              <w:rPr>
                <w:noProof/>
                <w:webHidden/>
              </w:rPr>
              <w:tab/>
            </w:r>
            <w:r>
              <w:rPr>
                <w:noProof/>
                <w:webHidden/>
              </w:rPr>
              <w:fldChar w:fldCharType="begin"/>
            </w:r>
            <w:r>
              <w:rPr>
                <w:noProof/>
                <w:webHidden/>
              </w:rPr>
              <w:instrText xml:space="preserve"> PAGEREF _Toc37951787 \h </w:instrText>
            </w:r>
            <w:r>
              <w:rPr>
                <w:noProof/>
                <w:webHidden/>
              </w:rPr>
            </w:r>
            <w:r>
              <w:rPr>
                <w:noProof/>
                <w:webHidden/>
              </w:rPr>
              <w:fldChar w:fldCharType="separate"/>
            </w:r>
            <w:r>
              <w:rPr>
                <w:noProof/>
                <w:webHidden/>
              </w:rPr>
              <w:t>31</w:t>
            </w:r>
            <w:r>
              <w:rPr>
                <w:noProof/>
                <w:webHidden/>
              </w:rPr>
              <w:fldChar w:fldCharType="end"/>
            </w:r>
          </w:hyperlink>
        </w:p>
        <w:p w14:paraId="28E08AC3" w14:textId="641EFE8A" w:rsidR="002F2C6F" w:rsidRDefault="002F2C6F">
          <w:pPr>
            <w:pStyle w:val="TOC3"/>
            <w:tabs>
              <w:tab w:val="right" w:leader="dot" w:pos="9350"/>
            </w:tabs>
            <w:rPr>
              <w:noProof/>
            </w:rPr>
          </w:pPr>
          <w:hyperlink w:anchor="_Toc37951788" w:history="1">
            <w:r w:rsidRPr="0003199B">
              <w:rPr>
                <w:rStyle w:val="Hyperlink"/>
                <w:noProof/>
                <w:shd w:val="clear" w:color="auto" w:fill="FFFFFF"/>
                <w:lang w:val="bg-BG"/>
              </w:rPr>
              <w:t>Основни библиотечни класове във Vectorworks SDK</w:t>
            </w:r>
            <w:r>
              <w:rPr>
                <w:noProof/>
                <w:webHidden/>
              </w:rPr>
              <w:tab/>
            </w:r>
            <w:r>
              <w:rPr>
                <w:noProof/>
                <w:webHidden/>
              </w:rPr>
              <w:fldChar w:fldCharType="begin"/>
            </w:r>
            <w:r>
              <w:rPr>
                <w:noProof/>
                <w:webHidden/>
              </w:rPr>
              <w:instrText xml:space="preserve"> PAGEREF _Toc37951788 \h </w:instrText>
            </w:r>
            <w:r>
              <w:rPr>
                <w:noProof/>
                <w:webHidden/>
              </w:rPr>
            </w:r>
            <w:r>
              <w:rPr>
                <w:noProof/>
                <w:webHidden/>
              </w:rPr>
              <w:fldChar w:fldCharType="separate"/>
            </w:r>
            <w:r>
              <w:rPr>
                <w:noProof/>
                <w:webHidden/>
              </w:rPr>
              <w:t>31</w:t>
            </w:r>
            <w:r>
              <w:rPr>
                <w:noProof/>
                <w:webHidden/>
              </w:rPr>
              <w:fldChar w:fldCharType="end"/>
            </w:r>
          </w:hyperlink>
        </w:p>
        <w:p w14:paraId="493813B6" w14:textId="5EB0F542" w:rsidR="002F2C6F" w:rsidRDefault="002F2C6F">
          <w:pPr>
            <w:pStyle w:val="TOC3"/>
            <w:tabs>
              <w:tab w:val="right" w:leader="dot" w:pos="9350"/>
            </w:tabs>
            <w:rPr>
              <w:noProof/>
            </w:rPr>
          </w:pPr>
          <w:hyperlink w:anchor="_Toc37951789" w:history="1">
            <w:r w:rsidRPr="0003199B">
              <w:rPr>
                <w:rStyle w:val="Hyperlink"/>
                <w:noProof/>
                <w:shd w:val="clear" w:color="auto" w:fill="FFFFFF"/>
                <w:lang w:val="bg-BG"/>
              </w:rPr>
              <w:t>Организация на модален диалог</w:t>
            </w:r>
            <w:r>
              <w:rPr>
                <w:noProof/>
                <w:webHidden/>
              </w:rPr>
              <w:tab/>
            </w:r>
            <w:r>
              <w:rPr>
                <w:noProof/>
                <w:webHidden/>
              </w:rPr>
              <w:fldChar w:fldCharType="begin"/>
            </w:r>
            <w:r>
              <w:rPr>
                <w:noProof/>
                <w:webHidden/>
              </w:rPr>
              <w:instrText xml:space="preserve"> PAGEREF _Toc37951789 \h </w:instrText>
            </w:r>
            <w:r>
              <w:rPr>
                <w:noProof/>
                <w:webHidden/>
              </w:rPr>
            </w:r>
            <w:r>
              <w:rPr>
                <w:noProof/>
                <w:webHidden/>
              </w:rPr>
              <w:fldChar w:fldCharType="separate"/>
            </w:r>
            <w:r>
              <w:rPr>
                <w:noProof/>
                <w:webHidden/>
              </w:rPr>
              <w:t>31</w:t>
            </w:r>
            <w:r>
              <w:rPr>
                <w:noProof/>
                <w:webHidden/>
              </w:rPr>
              <w:fldChar w:fldCharType="end"/>
            </w:r>
          </w:hyperlink>
        </w:p>
        <w:p w14:paraId="075901CA" w14:textId="637A8CCA" w:rsidR="002F2C6F" w:rsidRDefault="002F2C6F">
          <w:pPr>
            <w:pStyle w:val="TOC1"/>
            <w:tabs>
              <w:tab w:val="right" w:leader="dot" w:pos="9350"/>
            </w:tabs>
            <w:rPr>
              <w:noProof/>
            </w:rPr>
          </w:pPr>
          <w:hyperlink w:anchor="_Toc37951790" w:history="1">
            <w:r w:rsidRPr="0003199B">
              <w:rPr>
                <w:rStyle w:val="Hyperlink"/>
                <w:noProof/>
                <w:lang w:val="bg-BG"/>
              </w:rPr>
              <w:t>Имплементация</w:t>
            </w:r>
            <w:r>
              <w:rPr>
                <w:noProof/>
                <w:webHidden/>
              </w:rPr>
              <w:tab/>
            </w:r>
            <w:r>
              <w:rPr>
                <w:noProof/>
                <w:webHidden/>
              </w:rPr>
              <w:fldChar w:fldCharType="begin"/>
            </w:r>
            <w:r>
              <w:rPr>
                <w:noProof/>
                <w:webHidden/>
              </w:rPr>
              <w:instrText xml:space="preserve"> PAGEREF _Toc37951790 \h </w:instrText>
            </w:r>
            <w:r>
              <w:rPr>
                <w:noProof/>
                <w:webHidden/>
              </w:rPr>
            </w:r>
            <w:r>
              <w:rPr>
                <w:noProof/>
                <w:webHidden/>
              </w:rPr>
              <w:fldChar w:fldCharType="separate"/>
            </w:r>
            <w:r>
              <w:rPr>
                <w:noProof/>
                <w:webHidden/>
              </w:rPr>
              <w:t>33</w:t>
            </w:r>
            <w:r>
              <w:rPr>
                <w:noProof/>
                <w:webHidden/>
              </w:rPr>
              <w:fldChar w:fldCharType="end"/>
            </w:r>
          </w:hyperlink>
        </w:p>
        <w:p w14:paraId="7CA65F99" w14:textId="07DE7C53" w:rsidR="002F2C6F" w:rsidRDefault="002F2C6F">
          <w:pPr>
            <w:pStyle w:val="TOC2"/>
            <w:tabs>
              <w:tab w:val="right" w:leader="dot" w:pos="9350"/>
            </w:tabs>
            <w:rPr>
              <w:noProof/>
            </w:rPr>
          </w:pPr>
          <w:hyperlink w:anchor="_Toc37951791" w:history="1">
            <w:r w:rsidRPr="0003199B">
              <w:rPr>
                <w:rStyle w:val="Hyperlink"/>
                <w:noProof/>
                <w:lang w:val="bg-BG"/>
              </w:rPr>
              <w:t xml:space="preserve">Входна функция </w:t>
            </w:r>
            <w:r w:rsidRPr="0003199B">
              <w:rPr>
                <w:rStyle w:val="Hyperlink"/>
                <w:noProof/>
              </w:rPr>
              <w:t>plugin_module_main</w:t>
            </w:r>
            <w:r>
              <w:rPr>
                <w:noProof/>
                <w:webHidden/>
              </w:rPr>
              <w:tab/>
            </w:r>
            <w:r>
              <w:rPr>
                <w:noProof/>
                <w:webHidden/>
              </w:rPr>
              <w:fldChar w:fldCharType="begin"/>
            </w:r>
            <w:r>
              <w:rPr>
                <w:noProof/>
                <w:webHidden/>
              </w:rPr>
              <w:instrText xml:space="preserve"> PAGEREF _Toc37951791 \h </w:instrText>
            </w:r>
            <w:r>
              <w:rPr>
                <w:noProof/>
                <w:webHidden/>
              </w:rPr>
            </w:r>
            <w:r>
              <w:rPr>
                <w:noProof/>
                <w:webHidden/>
              </w:rPr>
              <w:fldChar w:fldCharType="separate"/>
            </w:r>
            <w:r>
              <w:rPr>
                <w:noProof/>
                <w:webHidden/>
              </w:rPr>
              <w:t>33</w:t>
            </w:r>
            <w:r>
              <w:rPr>
                <w:noProof/>
                <w:webHidden/>
              </w:rPr>
              <w:fldChar w:fldCharType="end"/>
            </w:r>
          </w:hyperlink>
        </w:p>
        <w:p w14:paraId="15AE59C9" w14:textId="6B5CA413" w:rsidR="002F2C6F" w:rsidRDefault="002F2C6F">
          <w:pPr>
            <w:pStyle w:val="TOC2"/>
            <w:tabs>
              <w:tab w:val="right" w:leader="dot" w:pos="9350"/>
            </w:tabs>
            <w:rPr>
              <w:noProof/>
            </w:rPr>
          </w:pPr>
          <w:hyperlink w:anchor="_Toc37951792" w:history="1">
            <w:r w:rsidRPr="0003199B">
              <w:rPr>
                <w:rStyle w:val="Hyperlink"/>
                <w:noProof/>
                <w:lang w:val="bg-BG"/>
              </w:rPr>
              <w:t xml:space="preserve">Разширение </w:t>
            </w:r>
            <w:r w:rsidRPr="0003199B">
              <w:rPr>
                <w:rStyle w:val="Hyperlink"/>
                <w:i/>
                <w:iCs/>
                <w:noProof/>
                <w:lang w:val="bg-BG"/>
              </w:rPr>
              <w:t>Menu Transform Matrix</w:t>
            </w:r>
            <w:r>
              <w:rPr>
                <w:noProof/>
                <w:webHidden/>
              </w:rPr>
              <w:tab/>
            </w:r>
            <w:r>
              <w:rPr>
                <w:noProof/>
                <w:webHidden/>
              </w:rPr>
              <w:fldChar w:fldCharType="begin"/>
            </w:r>
            <w:r>
              <w:rPr>
                <w:noProof/>
                <w:webHidden/>
              </w:rPr>
              <w:instrText xml:space="preserve"> PAGEREF _Toc37951792 \h </w:instrText>
            </w:r>
            <w:r>
              <w:rPr>
                <w:noProof/>
                <w:webHidden/>
              </w:rPr>
            </w:r>
            <w:r>
              <w:rPr>
                <w:noProof/>
                <w:webHidden/>
              </w:rPr>
              <w:fldChar w:fldCharType="separate"/>
            </w:r>
            <w:r>
              <w:rPr>
                <w:noProof/>
                <w:webHidden/>
              </w:rPr>
              <w:t>33</w:t>
            </w:r>
            <w:r>
              <w:rPr>
                <w:noProof/>
                <w:webHidden/>
              </w:rPr>
              <w:fldChar w:fldCharType="end"/>
            </w:r>
          </w:hyperlink>
        </w:p>
        <w:p w14:paraId="5CB72865" w14:textId="22A38CA7" w:rsidR="002F2C6F" w:rsidRDefault="002F2C6F">
          <w:pPr>
            <w:pStyle w:val="TOC2"/>
            <w:tabs>
              <w:tab w:val="right" w:leader="dot" w:pos="9350"/>
            </w:tabs>
            <w:rPr>
              <w:noProof/>
            </w:rPr>
          </w:pPr>
          <w:hyperlink w:anchor="_Toc37951793" w:history="1">
            <w:r w:rsidRPr="0003199B">
              <w:rPr>
                <w:rStyle w:val="Hyperlink"/>
                <w:noProof/>
                <w:shd w:val="clear" w:color="auto" w:fill="FFFFFF"/>
                <w:lang w:val="bg-BG"/>
              </w:rPr>
              <w:t xml:space="preserve">Диалог </w:t>
            </w:r>
            <w:r w:rsidRPr="0003199B">
              <w:rPr>
                <w:rStyle w:val="Hyperlink"/>
                <w:i/>
                <w:iCs/>
                <w:noProof/>
                <w:lang w:val="bg-BG"/>
              </w:rPr>
              <w:t>Transform Matrix</w:t>
            </w:r>
            <w:r>
              <w:rPr>
                <w:noProof/>
                <w:webHidden/>
              </w:rPr>
              <w:tab/>
            </w:r>
            <w:r>
              <w:rPr>
                <w:noProof/>
                <w:webHidden/>
              </w:rPr>
              <w:fldChar w:fldCharType="begin"/>
            </w:r>
            <w:r>
              <w:rPr>
                <w:noProof/>
                <w:webHidden/>
              </w:rPr>
              <w:instrText xml:space="preserve"> PAGEREF _Toc37951793 \h </w:instrText>
            </w:r>
            <w:r>
              <w:rPr>
                <w:noProof/>
                <w:webHidden/>
              </w:rPr>
            </w:r>
            <w:r>
              <w:rPr>
                <w:noProof/>
                <w:webHidden/>
              </w:rPr>
              <w:fldChar w:fldCharType="separate"/>
            </w:r>
            <w:r>
              <w:rPr>
                <w:noProof/>
                <w:webHidden/>
              </w:rPr>
              <w:t>34</w:t>
            </w:r>
            <w:r>
              <w:rPr>
                <w:noProof/>
                <w:webHidden/>
              </w:rPr>
              <w:fldChar w:fldCharType="end"/>
            </w:r>
          </w:hyperlink>
        </w:p>
        <w:p w14:paraId="79958341" w14:textId="0764214F" w:rsidR="002F2C6F" w:rsidRDefault="002F2C6F">
          <w:pPr>
            <w:pStyle w:val="TOC3"/>
            <w:tabs>
              <w:tab w:val="right" w:leader="dot" w:pos="9350"/>
            </w:tabs>
            <w:rPr>
              <w:noProof/>
            </w:rPr>
          </w:pPr>
          <w:hyperlink w:anchor="_Toc37951794" w:history="1">
            <w:r w:rsidRPr="0003199B">
              <w:rPr>
                <w:rStyle w:val="Hyperlink"/>
                <w:noProof/>
                <w:lang w:val="bg-BG"/>
              </w:rPr>
              <w:t>Стартиране на диалога</w:t>
            </w:r>
            <w:r>
              <w:rPr>
                <w:noProof/>
                <w:webHidden/>
              </w:rPr>
              <w:tab/>
            </w:r>
            <w:r>
              <w:rPr>
                <w:noProof/>
                <w:webHidden/>
              </w:rPr>
              <w:fldChar w:fldCharType="begin"/>
            </w:r>
            <w:r>
              <w:rPr>
                <w:noProof/>
                <w:webHidden/>
              </w:rPr>
              <w:instrText xml:space="preserve"> PAGEREF _Toc37951794 \h </w:instrText>
            </w:r>
            <w:r>
              <w:rPr>
                <w:noProof/>
                <w:webHidden/>
              </w:rPr>
            </w:r>
            <w:r>
              <w:rPr>
                <w:noProof/>
                <w:webHidden/>
              </w:rPr>
              <w:fldChar w:fldCharType="separate"/>
            </w:r>
            <w:r>
              <w:rPr>
                <w:noProof/>
                <w:webHidden/>
              </w:rPr>
              <w:t>34</w:t>
            </w:r>
            <w:r>
              <w:rPr>
                <w:noProof/>
                <w:webHidden/>
              </w:rPr>
              <w:fldChar w:fldCharType="end"/>
            </w:r>
          </w:hyperlink>
        </w:p>
        <w:p w14:paraId="77D94946" w14:textId="394BD16F" w:rsidR="002F2C6F" w:rsidRDefault="002F2C6F">
          <w:pPr>
            <w:pStyle w:val="TOC3"/>
            <w:tabs>
              <w:tab w:val="right" w:leader="dot" w:pos="9350"/>
            </w:tabs>
            <w:rPr>
              <w:noProof/>
            </w:rPr>
          </w:pPr>
          <w:hyperlink w:anchor="_Toc37951795" w:history="1">
            <w:r w:rsidRPr="0003199B">
              <w:rPr>
                <w:rStyle w:val="Hyperlink"/>
                <w:noProof/>
                <w:lang w:val="bg-BG"/>
              </w:rPr>
              <w:t>Динамично свързани данни</w:t>
            </w:r>
            <w:r>
              <w:rPr>
                <w:noProof/>
                <w:webHidden/>
              </w:rPr>
              <w:tab/>
            </w:r>
            <w:r>
              <w:rPr>
                <w:noProof/>
                <w:webHidden/>
              </w:rPr>
              <w:fldChar w:fldCharType="begin"/>
            </w:r>
            <w:r>
              <w:rPr>
                <w:noProof/>
                <w:webHidden/>
              </w:rPr>
              <w:instrText xml:space="preserve"> PAGEREF _Toc37951795 \h </w:instrText>
            </w:r>
            <w:r>
              <w:rPr>
                <w:noProof/>
                <w:webHidden/>
              </w:rPr>
            </w:r>
            <w:r>
              <w:rPr>
                <w:noProof/>
                <w:webHidden/>
              </w:rPr>
              <w:fldChar w:fldCharType="separate"/>
            </w:r>
            <w:r>
              <w:rPr>
                <w:noProof/>
                <w:webHidden/>
              </w:rPr>
              <w:t>34</w:t>
            </w:r>
            <w:r>
              <w:rPr>
                <w:noProof/>
                <w:webHidden/>
              </w:rPr>
              <w:fldChar w:fldCharType="end"/>
            </w:r>
          </w:hyperlink>
        </w:p>
        <w:p w14:paraId="65DCFB96" w14:textId="44F23065" w:rsidR="002F2C6F" w:rsidRDefault="002F2C6F">
          <w:pPr>
            <w:pStyle w:val="TOC3"/>
            <w:tabs>
              <w:tab w:val="right" w:leader="dot" w:pos="9350"/>
            </w:tabs>
            <w:rPr>
              <w:noProof/>
            </w:rPr>
          </w:pPr>
          <w:hyperlink w:anchor="_Toc37951796" w:history="1">
            <w:r w:rsidRPr="0003199B">
              <w:rPr>
                <w:rStyle w:val="Hyperlink"/>
                <w:noProof/>
                <w:lang w:val="bg-BG"/>
              </w:rPr>
              <w:t>Обработка на събития</w:t>
            </w:r>
            <w:r>
              <w:rPr>
                <w:noProof/>
                <w:webHidden/>
              </w:rPr>
              <w:tab/>
            </w:r>
            <w:r>
              <w:rPr>
                <w:noProof/>
                <w:webHidden/>
              </w:rPr>
              <w:fldChar w:fldCharType="begin"/>
            </w:r>
            <w:r>
              <w:rPr>
                <w:noProof/>
                <w:webHidden/>
              </w:rPr>
              <w:instrText xml:space="preserve"> PAGEREF _Toc37951796 \h </w:instrText>
            </w:r>
            <w:r>
              <w:rPr>
                <w:noProof/>
                <w:webHidden/>
              </w:rPr>
            </w:r>
            <w:r>
              <w:rPr>
                <w:noProof/>
                <w:webHidden/>
              </w:rPr>
              <w:fldChar w:fldCharType="separate"/>
            </w:r>
            <w:r>
              <w:rPr>
                <w:noProof/>
                <w:webHidden/>
              </w:rPr>
              <w:t>35</w:t>
            </w:r>
            <w:r>
              <w:rPr>
                <w:noProof/>
                <w:webHidden/>
              </w:rPr>
              <w:fldChar w:fldCharType="end"/>
            </w:r>
          </w:hyperlink>
        </w:p>
        <w:p w14:paraId="69AC9EC1" w14:textId="27B3D9D3" w:rsidR="002F2C6F" w:rsidRDefault="002F2C6F">
          <w:pPr>
            <w:pStyle w:val="TOC3"/>
            <w:tabs>
              <w:tab w:val="right" w:leader="dot" w:pos="9350"/>
            </w:tabs>
            <w:rPr>
              <w:noProof/>
            </w:rPr>
          </w:pPr>
          <w:hyperlink w:anchor="_Toc37951797" w:history="1">
            <w:r w:rsidRPr="0003199B">
              <w:rPr>
                <w:rStyle w:val="Hyperlink"/>
                <w:noProof/>
                <w:lang w:val="bg-BG"/>
              </w:rPr>
              <w:t>Екран с интерактивен изглед</w:t>
            </w:r>
            <w:r>
              <w:rPr>
                <w:noProof/>
                <w:webHidden/>
              </w:rPr>
              <w:tab/>
            </w:r>
            <w:r>
              <w:rPr>
                <w:noProof/>
                <w:webHidden/>
              </w:rPr>
              <w:fldChar w:fldCharType="begin"/>
            </w:r>
            <w:r>
              <w:rPr>
                <w:noProof/>
                <w:webHidden/>
              </w:rPr>
              <w:instrText xml:space="preserve"> PAGEREF _Toc37951797 \h </w:instrText>
            </w:r>
            <w:r>
              <w:rPr>
                <w:noProof/>
                <w:webHidden/>
              </w:rPr>
            </w:r>
            <w:r>
              <w:rPr>
                <w:noProof/>
                <w:webHidden/>
              </w:rPr>
              <w:fldChar w:fldCharType="separate"/>
            </w:r>
            <w:r>
              <w:rPr>
                <w:noProof/>
                <w:webHidden/>
              </w:rPr>
              <w:t>37</w:t>
            </w:r>
            <w:r>
              <w:rPr>
                <w:noProof/>
                <w:webHidden/>
              </w:rPr>
              <w:fldChar w:fldCharType="end"/>
            </w:r>
          </w:hyperlink>
        </w:p>
        <w:p w14:paraId="1E533638" w14:textId="4C2ECE72" w:rsidR="002F2C6F" w:rsidRDefault="002F2C6F">
          <w:pPr>
            <w:pStyle w:val="TOC3"/>
            <w:tabs>
              <w:tab w:val="right" w:leader="dot" w:pos="9350"/>
            </w:tabs>
            <w:rPr>
              <w:noProof/>
            </w:rPr>
          </w:pPr>
          <w:hyperlink w:anchor="_Toc37951798" w:history="1">
            <w:r w:rsidRPr="0003199B">
              <w:rPr>
                <w:rStyle w:val="Hyperlink"/>
                <w:noProof/>
                <w:lang w:val="bg-BG"/>
              </w:rPr>
              <w:t>Клас за операции с матрици и композиране на трансформации</w:t>
            </w:r>
            <w:r>
              <w:rPr>
                <w:noProof/>
                <w:webHidden/>
              </w:rPr>
              <w:tab/>
            </w:r>
            <w:r>
              <w:rPr>
                <w:noProof/>
                <w:webHidden/>
              </w:rPr>
              <w:fldChar w:fldCharType="begin"/>
            </w:r>
            <w:r>
              <w:rPr>
                <w:noProof/>
                <w:webHidden/>
              </w:rPr>
              <w:instrText xml:space="preserve"> PAGEREF _Toc37951798 \h </w:instrText>
            </w:r>
            <w:r>
              <w:rPr>
                <w:noProof/>
                <w:webHidden/>
              </w:rPr>
            </w:r>
            <w:r>
              <w:rPr>
                <w:noProof/>
                <w:webHidden/>
              </w:rPr>
              <w:fldChar w:fldCharType="separate"/>
            </w:r>
            <w:r>
              <w:rPr>
                <w:noProof/>
                <w:webHidden/>
              </w:rPr>
              <w:t>37</w:t>
            </w:r>
            <w:r>
              <w:rPr>
                <w:noProof/>
                <w:webHidden/>
              </w:rPr>
              <w:fldChar w:fldCharType="end"/>
            </w:r>
          </w:hyperlink>
        </w:p>
        <w:p w14:paraId="7953CF97" w14:textId="3EE26B5B" w:rsidR="002F2C6F" w:rsidRDefault="002F2C6F">
          <w:pPr>
            <w:pStyle w:val="TOC3"/>
            <w:tabs>
              <w:tab w:val="right" w:leader="dot" w:pos="9350"/>
            </w:tabs>
            <w:rPr>
              <w:noProof/>
            </w:rPr>
          </w:pPr>
          <w:hyperlink w:anchor="_Toc37951799" w:history="1">
            <w:r w:rsidRPr="0003199B">
              <w:rPr>
                <w:rStyle w:val="Hyperlink"/>
                <w:noProof/>
                <w:lang w:val="bg-BG"/>
              </w:rPr>
              <w:t>Прилагане на резултата върху обектите в документа</w:t>
            </w:r>
            <w:r>
              <w:rPr>
                <w:noProof/>
                <w:webHidden/>
              </w:rPr>
              <w:tab/>
            </w:r>
            <w:r>
              <w:rPr>
                <w:noProof/>
                <w:webHidden/>
              </w:rPr>
              <w:fldChar w:fldCharType="begin"/>
            </w:r>
            <w:r>
              <w:rPr>
                <w:noProof/>
                <w:webHidden/>
              </w:rPr>
              <w:instrText xml:space="preserve"> PAGEREF _Toc37951799 \h </w:instrText>
            </w:r>
            <w:r>
              <w:rPr>
                <w:noProof/>
                <w:webHidden/>
              </w:rPr>
            </w:r>
            <w:r>
              <w:rPr>
                <w:noProof/>
                <w:webHidden/>
              </w:rPr>
              <w:fldChar w:fldCharType="separate"/>
            </w:r>
            <w:r>
              <w:rPr>
                <w:noProof/>
                <w:webHidden/>
              </w:rPr>
              <w:t>39</w:t>
            </w:r>
            <w:r>
              <w:rPr>
                <w:noProof/>
                <w:webHidden/>
              </w:rPr>
              <w:fldChar w:fldCharType="end"/>
            </w:r>
          </w:hyperlink>
        </w:p>
        <w:p w14:paraId="1F4FDE7A" w14:textId="0C1F2486" w:rsidR="002F2C6F" w:rsidRDefault="002F2C6F">
          <w:pPr>
            <w:pStyle w:val="TOC2"/>
            <w:tabs>
              <w:tab w:val="right" w:leader="dot" w:pos="9350"/>
            </w:tabs>
            <w:rPr>
              <w:noProof/>
            </w:rPr>
          </w:pPr>
          <w:hyperlink w:anchor="_Toc37951800" w:history="1">
            <w:r w:rsidRPr="0003199B">
              <w:rPr>
                <w:rStyle w:val="Hyperlink"/>
                <w:noProof/>
                <w:lang w:val="bg-BG"/>
              </w:rPr>
              <w:t xml:space="preserve">Разширение </w:t>
            </w:r>
            <w:r w:rsidRPr="0003199B">
              <w:rPr>
                <w:rStyle w:val="Hyperlink"/>
                <w:i/>
                <w:iCs/>
                <w:noProof/>
              </w:rPr>
              <w:t>Pick Object Tool</w:t>
            </w:r>
            <w:r>
              <w:rPr>
                <w:noProof/>
                <w:webHidden/>
              </w:rPr>
              <w:tab/>
            </w:r>
            <w:r>
              <w:rPr>
                <w:noProof/>
                <w:webHidden/>
              </w:rPr>
              <w:fldChar w:fldCharType="begin"/>
            </w:r>
            <w:r>
              <w:rPr>
                <w:noProof/>
                <w:webHidden/>
              </w:rPr>
              <w:instrText xml:space="preserve"> PAGEREF _Toc37951800 \h </w:instrText>
            </w:r>
            <w:r>
              <w:rPr>
                <w:noProof/>
                <w:webHidden/>
              </w:rPr>
            </w:r>
            <w:r>
              <w:rPr>
                <w:noProof/>
                <w:webHidden/>
              </w:rPr>
              <w:fldChar w:fldCharType="separate"/>
            </w:r>
            <w:r>
              <w:rPr>
                <w:noProof/>
                <w:webHidden/>
              </w:rPr>
              <w:t>39</w:t>
            </w:r>
            <w:r>
              <w:rPr>
                <w:noProof/>
                <w:webHidden/>
              </w:rPr>
              <w:fldChar w:fldCharType="end"/>
            </w:r>
          </w:hyperlink>
        </w:p>
        <w:p w14:paraId="5616A34B" w14:textId="0AC9378D" w:rsidR="002F2C6F" w:rsidRDefault="002F2C6F">
          <w:pPr>
            <w:pStyle w:val="TOC3"/>
            <w:tabs>
              <w:tab w:val="right" w:leader="dot" w:pos="9350"/>
            </w:tabs>
            <w:rPr>
              <w:noProof/>
            </w:rPr>
          </w:pPr>
          <w:hyperlink w:anchor="_Toc37951801" w:history="1">
            <w:r w:rsidRPr="0003199B">
              <w:rPr>
                <w:rStyle w:val="Hyperlink"/>
                <w:noProof/>
                <w:lang w:val="bg-BG"/>
              </w:rPr>
              <w:t>Стариране на тула</w:t>
            </w:r>
            <w:r>
              <w:rPr>
                <w:noProof/>
                <w:webHidden/>
              </w:rPr>
              <w:tab/>
            </w:r>
            <w:r>
              <w:rPr>
                <w:noProof/>
                <w:webHidden/>
              </w:rPr>
              <w:fldChar w:fldCharType="begin"/>
            </w:r>
            <w:r>
              <w:rPr>
                <w:noProof/>
                <w:webHidden/>
              </w:rPr>
              <w:instrText xml:space="preserve"> PAGEREF _Toc37951801 \h </w:instrText>
            </w:r>
            <w:r>
              <w:rPr>
                <w:noProof/>
                <w:webHidden/>
              </w:rPr>
            </w:r>
            <w:r>
              <w:rPr>
                <w:noProof/>
                <w:webHidden/>
              </w:rPr>
              <w:fldChar w:fldCharType="separate"/>
            </w:r>
            <w:r>
              <w:rPr>
                <w:noProof/>
                <w:webHidden/>
              </w:rPr>
              <w:t>39</w:t>
            </w:r>
            <w:r>
              <w:rPr>
                <w:noProof/>
                <w:webHidden/>
              </w:rPr>
              <w:fldChar w:fldCharType="end"/>
            </w:r>
          </w:hyperlink>
        </w:p>
        <w:p w14:paraId="3D835E32" w14:textId="702804FE" w:rsidR="002F2C6F" w:rsidRDefault="002F2C6F">
          <w:pPr>
            <w:pStyle w:val="TOC3"/>
            <w:tabs>
              <w:tab w:val="right" w:leader="dot" w:pos="9350"/>
            </w:tabs>
            <w:rPr>
              <w:noProof/>
            </w:rPr>
          </w:pPr>
          <w:hyperlink w:anchor="_Toc37951802" w:history="1">
            <w:r w:rsidRPr="0003199B">
              <w:rPr>
                <w:rStyle w:val="Hyperlink"/>
                <w:noProof/>
                <w:lang w:val="bg-BG"/>
              </w:rPr>
              <w:t>Дефиниране на разширението Pick Object Tool</w:t>
            </w:r>
            <w:r>
              <w:rPr>
                <w:noProof/>
                <w:webHidden/>
              </w:rPr>
              <w:tab/>
            </w:r>
            <w:r>
              <w:rPr>
                <w:noProof/>
                <w:webHidden/>
              </w:rPr>
              <w:fldChar w:fldCharType="begin"/>
            </w:r>
            <w:r>
              <w:rPr>
                <w:noProof/>
                <w:webHidden/>
              </w:rPr>
              <w:instrText xml:space="preserve"> PAGEREF _Toc37951802 \h </w:instrText>
            </w:r>
            <w:r>
              <w:rPr>
                <w:noProof/>
                <w:webHidden/>
              </w:rPr>
            </w:r>
            <w:r>
              <w:rPr>
                <w:noProof/>
                <w:webHidden/>
              </w:rPr>
              <w:fldChar w:fldCharType="separate"/>
            </w:r>
            <w:r>
              <w:rPr>
                <w:noProof/>
                <w:webHidden/>
              </w:rPr>
              <w:t>39</w:t>
            </w:r>
            <w:r>
              <w:rPr>
                <w:noProof/>
                <w:webHidden/>
              </w:rPr>
              <w:fldChar w:fldCharType="end"/>
            </w:r>
          </w:hyperlink>
        </w:p>
        <w:p w14:paraId="73C177DB" w14:textId="35BEEFC9" w:rsidR="002F2C6F" w:rsidRDefault="002F2C6F">
          <w:pPr>
            <w:pStyle w:val="TOC3"/>
            <w:tabs>
              <w:tab w:val="right" w:leader="dot" w:pos="9350"/>
            </w:tabs>
            <w:rPr>
              <w:noProof/>
            </w:rPr>
          </w:pPr>
          <w:hyperlink w:anchor="_Toc37951803" w:history="1">
            <w:r w:rsidRPr="0003199B">
              <w:rPr>
                <w:rStyle w:val="Hyperlink"/>
                <w:noProof/>
                <w:lang w:val="bg-BG"/>
              </w:rPr>
              <w:t>Обработка на събитията на Pick Object Tool</w:t>
            </w:r>
            <w:r>
              <w:rPr>
                <w:noProof/>
                <w:webHidden/>
              </w:rPr>
              <w:tab/>
            </w:r>
            <w:r>
              <w:rPr>
                <w:noProof/>
                <w:webHidden/>
              </w:rPr>
              <w:fldChar w:fldCharType="begin"/>
            </w:r>
            <w:r>
              <w:rPr>
                <w:noProof/>
                <w:webHidden/>
              </w:rPr>
              <w:instrText xml:space="preserve"> PAGEREF _Toc37951803 \h </w:instrText>
            </w:r>
            <w:r>
              <w:rPr>
                <w:noProof/>
                <w:webHidden/>
              </w:rPr>
            </w:r>
            <w:r>
              <w:rPr>
                <w:noProof/>
                <w:webHidden/>
              </w:rPr>
              <w:fldChar w:fldCharType="separate"/>
            </w:r>
            <w:r>
              <w:rPr>
                <w:noProof/>
                <w:webHidden/>
              </w:rPr>
              <w:t>40</w:t>
            </w:r>
            <w:r>
              <w:rPr>
                <w:noProof/>
                <w:webHidden/>
              </w:rPr>
              <w:fldChar w:fldCharType="end"/>
            </w:r>
          </w:hyperlink>
        </w:p>
        <w:p w14:paraId="602008A3" w14:textId="7E569D73" w:rsidR="002F2C6F" w:rsidRDefault="002F2C6F">
          <w:pPr>
            <w:pStyle w:val="TOC2"/>
            <w:tabs>
              <w:tab w:val="right" w:leader="dot" w:pos="9350"/>
            </w:tabs>
            <w:rPr>
              <w:noProof/>
            </w:rPr>
          </w:pPr>
          <w:hyperlink w:anchor="_Toc37951804" w:history="1">
            <w:r w:rsidRPr="0003199B">
              <w:rPr>
                <w:rStyle w:val="Hyperlink"/>
                <w:noProof/>
                <w:lang w:val="bg-BG"/>
              </w:rPr>
              <w:t>Компилиране</w:t>
            </w:r>
            <w:r>
              <w:rPr>
                <w:noProof/>
                <w:webHidden/>
              </w:rPr>
              <w:tab/>
            </w:r>
            <w:r>
              <w:rPr>
                <w:noProof/>
                <w:webHidden/>
              </w:rPr>
              <w:fldChar w:fldCharType="begin"/>
            </w:r>
            <w:r>
              <w:rPr>
                <w:noProof/>
                <w:webHidden/>
              </w:rPr>
              <w:instrText xml:space="preserve"> PAGEREF _Toc37951804 \h </w:instrText>
            </w:r>
            <w:r>
              <w:rPr>
                <w:noProof/>
                <w:webHidden/>
              </w:rPr>
            </w:r>
            <w:r>
              <w:rPr>
                <w:noProof/>
                <w:webHidden/>
              </w:rPr>
              <w:fldChar w:fldCharType="separate"/>
            </w:r>
            <w:r>
              <w:rPr>
                <w:noProof/>
                <w:webHidden/>
              </w:rPr>
              <w:t>41</w:t>
            </w:r>
            <w:r>
              <w:rPr>
                <w:noProof/>
                <w:webHidden/>
              </w:rPr>
              <w:fldChar w:fldCharType="end"/>
            </w:r>
          </w:hyperlink>
        </w:p>
        <w:p w14:paraId="47F84DA0" w14:textId="2CC5EB84" w:rsidR="002F2C6F" w:rsidRDefault="002F2C6F">
          <w:pPr>
            <w:pStyle w:val="TOC2"/>
            <w:tabs>
              <w:tab w:val="right" w:leader="dot" w:pos="9350"/>
            </w:tabs>
            <w:rPr>
              <w:noProof/>
            </w:rPr>
          </w:pPr>
          <w:hyperlink w:anchor="_Toc37951805" w:history="1">
            <w:r w:rsidRPr="0003199B">
              <w:rPr>
                <w:rStyle w:val="Hyperlink"/>
                <w:noProof/>
                <w:lang w:val="bg-BG"/>
              </w:rPr>
              <w:t>Инсталиране:</w:t>
            </w:r>
            <w:r>
              <w:rPr>
                <w:noProof/>
                <w:webHidden/>
              </w:rPr>
              <w:tab/>
            </w:r>
            <w:r>
              <w:rPr>
                <w:noProof/>
                <w:webHidden/>
              </w:rPr>
              <w:fldChar w:fldCharType="begin"/>
            </w:r>
            <w:r>
              <w:rPr>
                <w:noProof/>
                <w:webHidden/>
              </w:rPr>
              <w:instrText xml:space="preserve"> PAGEREF _Toc37951805 \h </w:instrText>
            </w:r>
            <w:r>
              <w:rPr>
                <w:noProof/>
                <w:webHidden/>
              </w:rPr>
            </w:r>
            <w:r>
              <w:rPr>
                <w:noProof/>
                <w:webHidden/>
              </w:rPr>
              <w:fldChar w:fldCharType="separate"/>
            </w:r>
            <w:r>
              <w:rPr>
                <w:noProof/>
                <w:webHidden/>
              </w:rPr>
              <w:t>41</w:t>
            </w:r>
            <w:r>
              <w:rPr>
                <w:noProof/>
                <w:webHidden/>
              </w:rPr>
              <w:fldChar w:fldCharType="end"/>
            </w:r>
          </w:hyperlink>
        </w:p>
        <w:p w14:paraId="1BC6C8FF" w14:textId="386F1DD5" w:rsidR="002F2C6F" w:rsidRDefault="002F2C6F">
          <w:pPr>
            <w:pStyle w:val="TOC1"/>
            <w:tabs>
              <w:tab w:val="right" w:leader="dot" w:pos="9350"/>
            </w:tabs>
            <w:rPr>
              <w:noProof/>
            </w:rPr>
          </w:pPr>
          <w:hyperlink w:anchor="_Toc37951806" w:history="1">
            <w:r w:rsidRPr="0003199B">
              <w:rPr>
                <w:rStyle w:val="Hyperlink"/>
                <w:noProof/>
                <w:lang w:val="bg-BG"/>
              </w:rPr>
              <w:t>Потреибителски интерфейс:</w:t>
            </w:r>
            <w:r>
              <w:rPr>
                <w:noProof/>
                <w:webHidden/>
              </w:rPr>
              <w:tab/>
            </w:r>
            <w:r>
              <w:rPr>
                <w:noProof/>
                <w:webHidden/>
              </w:rPr>
              <w:fldChar w:fldCharType="begin"/>
            </w:r>
            <w:r>
              <w:rPr>
                <w:noProof/>
                <w:webHidden/>
              </w:rPr>
              <w:instrText xml:space="preserve"> PAGEREF _Toc37951806 \h </w:instrText>
            </w:r>
            <w:r>
              <w:rPr>
                <w:noProof/>
                <w:webHidden/>
              </w:rPr>
            </w:r>
            <w:r>
              <w:rPr>
                <w:noProof/>
                <w:webHidden/>
              </w:rPr>
              <w:fldChar w:fldCharType="separate"/>
            </w:r>
            <w:r>
              <w:rPr>
                <w:noProof/>
                <w:webHidden/>
              </w:rPr>
              <w:t>4</w:t>
            </w:r>
            <w:r>
              <w:rPr>
                <w:noProof/>
                <w:webHidden/>
              </w:rPr>
              <w:t>3</w:t>
            </w:r>
            <w:r>
              <w:rPr>
                <w:noProof/>
                <w:webHidden/>
              </w:rPr>
              <w:fldChar w:fldCharType="end"/>
            </w:r>
          </w:hyperlink>
        </w:p>
        <w:p w14:paraId="34199842" w14:textId="07E5C1A3" w:rsidR="002F2C6F" w:rsidRDefault="002F2C6F">
          <w:pPr>
            <w:pStyle w:val="TOC2"/>
            <w:tabs>
              <w:tab w:val="right" w:leader="dot" w:pos="9350"/>
            </w:tabs>
            <w:rPr>
              <w:noProof/>
            </w:rPr>
          </w:pPr>
          <w:hyperlink w:anchor="_Toc37951807" w:history="1">
            <w:r w:rsidRPr="0003199B">
              <w:rPr>
                <w:rStyle w:val="Hyperlink"/>
                <w:noProof/>
                <w:lang w:val="bg-BG"/>
              </w:rPr>
              <w:t>Generate Transformation</w:t>
            </w:r>
            <w:r>
              <w:rPr>
                <w:noProof/>
                <w:webHidden/>
              </w:rPr>
              <w:tab/>
            </w:r>
            <w:r>
              <w:rPr>
                <w:noProof/>
                <w:webHidden/>
              </w:rPr>
              <w:fldChar w:fldCharType="begin"/>
            </w:r>
            <w:r>
              <w:rPr>
                <w:noProof/>
                <w:webHidden/>
              </w:rPr>
              <w:instrText xml:space="preserve"> PAGEREF _Toc37951807 \h </w:instrText>
            </w:r>
            <w:r>
              <w:rPr>
                <w:noProof/>
                <w:webHidden/>
              </w:rPr>
            </w:r>
            <w:r>
              <w:rPr>
                <w:noProof/>
                <w:webHidden/>
              </w:rPr>
              <w:fldChar w:fldCharType="separate"/>
            </w:r>
            <w:r>
              <w:rPr>
                <w:noProof/>
                <w:webHidden/>
              </w:rPr>
              <w:t>44</w:t>
            </w:r>
            <w:r>
              <w:rPr>
                <w:noProof/>
                <w:webHidden/>
              </w:rPr>
              <w:fldChar w:fldCharType="end"/>
            </w:r>
          </w:hyperlink>
        </w:p>
        <w:p w14:paraId="54F2E99A" w14:textId="4CF3FD6E" w:rsidR="002F2C6F" w:rsidRDefault="002F2C6F">
          <w:pPr>
            <w:pStyle w:val="TOC2"/>
            <w:tabs>
              <w:tab w:val="right" w:leader="dot" w:pos="9350"/>
            </w:tabs>
            <w:rPr>
              <w:noProof/>
            </w:rPr>
          </w:pPr>
          <w:hyperlink w:anchor="_Toc37951808" w:history="1">
            <w:r w:rsidRPr="0003199B">
              <w:rPr>
                <w:rStyle w:val="Hyperlink"/>
                <w:noProof/>
                <w:lang w:val="bg-BG"/>
              </w:rPr>
              <w:t>Transform/Result група</w:t>
            </w:r>
            <w:r>
              <w:rPr>
                <w:noProof/>
                <w:webHidden/>
              </w:rPr>
              <w:tab/>
            </w:r>
            <w:r>
              <w:rPr>
                <w:noProof/>
                <w:webHidden/>
              </w:rPr>
              <w:fldChar w:fldCharType="begin"/>
            </w:r>
            <w:r>
              <w:rPr>
                <w:noProof/>
                <w:webHidden/>
              </w:rPr>
              <w:instrText xml:space="preserve"> PAGEREF _Toc37951808 \h </w:instrText>
            </w:r>
            <w:r>
              <w:rPr>
                <w:noProof/>
                <w:webHidden/>
              </w:rPr>
            </w:r>
            <w:r>
              <w:rPr>
                <w:noProof/>
                <w:webHidden/>
              </w:rPr>
              <w:fldChar w:fldCharType="separate"/>
            </w:r>
            <w:r>
              <w:rPr>
                <w:noProof/>
                <w:webHidden/>
              </w:rPr>
              <w:t>45</w:t>
            </w:r>
            <w:r>
              <w:rPr>
                <w:noProof/>
                <w:webHidden/>
              </w:rPr>
              <w:fldChar w:fldCharType="end"/>
            </w:r>
          </w:hyperlink>
        </w:p>
        <w:p w14:paraId="05F899AE" w14:textId="10B5AA5A" w:rsidR="002F2C6F" w:rsidRDefault="002F2C6F">
          <w:pPr>
            <w:pStyle w:val="TOC3"/>
            <w:tabs>
              <w:tab w:val="right" w:leader="dot" w:pos="9350"/>
            </w:tabs>
            <w:rPr>
              <w:noProof/>
            </w:rPr>
          </w:pPr>
          <w:hyperlink w:anchor="_Toc37951809" w:history="1">
            <w:r w:rsidRPr="0003199B">
              <w:rPr>
                <w:rStyle w:val="Hyperlink"/>
                <w:noProof/>
                <w:lang w:val="bg-BG"/>
              </w:rPr>
              <w:t>Rotate</w:t>
            </w:r>
            <w:r>
              <w:rPr>
                <w:noProof/>
                <w:webHidden/>
              </w:rPr>
              <w:tab/>
            </w:r>
            <w:r>
              <w:rPr>
                <w:noProof/>
                <w:webHidden/>
              </w:rPr>
              <w:fldChar w:fldCharType="begin"/>
            </w:r>
            <w:r>
              <w:rPr>
                <w:noProof/>
                <w:webHidden/>
              </w:rPr>
              <w:instrText xml:space="preserve"> PAGEREF _Toc37951809 \h </w:instrText>
            </w:r>
            <w:r>
              <w:rPr>
                <w:noProof/>
                <w:webHidden/>
              </w:rPr>
            </w:r>
            <w:r>
              <w:rPr>
                <w:noProof/>
                <w:webHidden/>
              </w:rPr>
              <w:fldChar w:fldCharType="separate"/>
            </w:r>
            <w:r>
              <w:rPr>
                <w:noProof/>
                <w:webHidden/>
              </w:rPr>
              <w:t>45</w:t>
            </w:r>
            <w:r>
              <w:rPr>
                <w:noProof/>
                <w:webHidden/>
              </w:rPr>
              <w:fldChar w:fldCharType="end"/>
            </w:r>
          </w:hyperlink>
        </w:p>
        <w:p w14:paraId="2D2C6ECB" w14:textId="158ADAD1" w:rsidR="002F2C6F" w:rsidRDefault="002F2C6F">
          <w:pPr>
            <w:pStyle w:val="TOC3"/>
            <w:tabs>
              <w:tab w:val="right" w:leader="dot" w:pos="9350"/>
            </w:tabs>
            <w:rPr>
              <w:noProof/>
            </w:rPr>
          </w:pPr>
          <w:hyperlink w:anchor="_Toc37951810" w:history="1">
            <w:r w:rsidRPr="0003199B">
              <w:rPr>
                <w:rStyle w:val="Hyperlink"/>
                <w:noProof/>
                <w:lang w:val="bg-BG"/>
              </w:rPr>
              <w:t>Translate</w:t>
            </w:r>
            <w:r>
              <w:rPr>
                <w:noProof/>
                <w:webHidden/>
              </w:rPr>
              <w:tab/>
            </w:r>
            <w:r>
              <w:rPr>
                <w:noProof/>
                <w:webHidden/>
              </w:rPr>
              <w:fldChar w:fldCharType="begin"/>
            </w:r>
            <w:r>
              <w:rPr>
                <w:noProof/>
                <w:webHidden/>
              </w:rPr>
              <w:instrText xml:space="preserve"> PAGEREF _Toc37951810 \h </w:instrText>
            </w:r>
            <w:r>
              <w:rPr>
                <w:noProof/>
                <w:webHidden/>
              </w:rPr>
            </w:r>
            <w:r>
              <w:rPr>
                <w:noProof/>
                <w:webHidden/>
              </w:rPr>
              <w:fldChar w:fldCharType="separate"/>
            </w:r>
            <w:r>
              <w:rPr>
                <w:noProof/>
                <w:webHidden/>
              </w:rPr>
              <w:t>46</w:t>
            </w:r>
            <w:r>
              <w:rPr>
                <w:noProof/>
                <w:webHidden/>
              </w:rPr>
              <w:fldChar w:fldCharType="end"/>
            </w:r>
          </w:hyperlink>
        </w:p>
        <w:p w14:paraId="1CA33FA2" w14:textId="58EC8124" w:rsidR="002F2C6F" w:rsidRDefault="002F2C6F">
          <w:pPr>
            <w:pStyle w:val="TOC3"/>
            <w:tabs>
              <w:tab w:val="right" w:leader="dot" w:pos="9350"/>
            </w:tabs>
            <w:rPr>
              <w:noProof/>
            </w:rPr>
          </w:pPr>
          <w:hyperlink w:anchor="_Toc37951811" w:history="1">
            <w:r w:rsidRPr="0003199B">
              <w:rPr>
                <w:rStyle w:val="Hyperlink"/>
                <w:noProof/>
                <w:lang w:val="bg-BG"/>
              </w:rPr>
              <w:t>Scale</w:t>
            </w:r>
            <w:r>
              <w:rPr>
                <w:noProof/>
                <w:webHidden/>
              </w:rPr>
              <w:tab/>
            </w:r>
            <w:r>
              <w:rPr>
                <w:noProof/>
                <w:webHidden/>
              </w:rPr>
              <w:fldChar w:fldCharType="begin"/>
            </w:r>
            <w:r>
              <w:rPr>
                <w:noProof/>
                <w:webHidden/>
              </w:rPr>
              <w:instrText xml:space="preserve"> PAGEREF _Toc37951811 \h </w:instrText>
            </w:r>
            <w:r>
              <w:rPr>
                <w:noProof/>
                <w:webHidden/>
              </w:rPr>
            </w:r>
            <w:r>
              <w:rPr>
                <w:noProof/>
                <w:webHidden/>
              </w:rPr>
              <w:fldChar w:fldCharType="separate"/>
            </w:r>
            <w:r>
              <w:rPr>
                <w:noProof/>
                <w:webHidden/>
              </w:rPr>
              <w:t>47</w:t>
            </w:r>
            <w:r>
              <w:rPr>
                <w:noProof/>
                <w:webHidden/>
              </w:rPr>
              <w:fldChar w:fldCharType="end"/>
            </w:r>
          </w:hyperlink>
        </w:p>
        <w:p w14:paraId="3DCCF42E" w14:textId="1F0B4159" w:rsidR="002F2C6F" w:rsidRDefault="002F2C6F">
          <w:pPr>
            <w:pStyle w:val="TOC3"/>
            <w:tabs>
              <w:tab w:val="right" w:leader="dot" w:pos="9350"/>
            </w:tabs>
            <w:rPr>
              <w:noProof/>
            </w:rPr>
          </w:pPr>
          <w:hyperlink w:anchor="_Toc37951812" w:history="1">
            <w:r w:rsidRPr="0003199B">
              <w:rPr>
                <w:rStyle w:val="Hyperlink"/>
                <w:noProof/>
              </w:rPr>
              <w:t>Object Matrix</w:t>
            </w:r>
            <w:r>
              <w:rPr>
                <w:noProof/>
                <w:webHidden/>
              </w:rPr>
              <w:tab/>
            </w:r>
            <w:r>
              <w:rPr>
                <w:noProof/>
                <w:webHidden/>
              </w:rPr>
              <w:fldChar w:fldCharType="begin"/>
            </w:r>
            <w:r>
              <w:rPr>
                <w:noProof/>
                <w:webHidden/>
              </w:rPr>
              <w:instrText xml:space="preserve"> PAGEREF _Toc37951812 \h </w:instrText>
            </w:r>
            <w:r>
              <w:rPr>
                <w:noProof/>
                <w:webHidden/>
              </w:rPr>
            </w:r>
            <w:r>
              <w:rPr>
                <w:noProof/>
                <w:webHidden/>
              </w:rPr>
              <w:fldChar w:fldCharType="separate"/>
            </w:r>
            <w:r>
              <w:rPr>
                <w:noProof/>
                <w:webHidden/>
              </w:rPr>
              <w:t>48</w:t>
            </w:r>
            <w:r>
              <w:rPr>
                <w:noProof/>
                <w:webHidden/>
              </w:rPr>
              <w:fldChar w:fldCharType="end"/>
            </w:r>
          </w:hyperlink>
        </w:p>
        <w:p w14:paraId="7AC069BD" w14:textId="18780F8B" w:rsidR="002F2C6F" w:rsidRDefault="002F2C6F">
          <w:pPr>
            <w:pStyle w:val="TOC3"/>
            <w:tabs>
              <w:tab w:val="right" w:leader="dot" w:pos="9350"/>
            </w:tabs>
            <w:rPr>
              <w:noProof/>
            </w:rPr>
          </w:pPr>
          <w:hyperlink w:anchor="_Toc37951813" w:history="1">
            <w:r w:rsidRPr="0003199B">
              <w:rPr>
                <w:rStyle w:val="Hyperlink"/>
                <w:noProof/>
                <w:lang w:val="bg-BG"/>
              </w:rPr>
              <w:t>Result</w:t>
            </w:r>
            <w:r>
              <w:rPr>
                <w:noProof/>
                <w:webHidden/>
              </w:rPr>
              <w:tab/>
            </w:r>
            <w:r>
              <w:rPr>
                <w:noProof/>
                <w:webHidden/>
              </w:rPr>
              <w:fldChar w:fldCharType="begin"/>
            </w:r>
            <w:r>
              <w:rPr>
                <w:noProof/>
                <w:webHidden/>
              </w:rPr>
              <w:instrText xml:space="preserve"> PAGEREF _Toc37951813 \h </w:instrText>
            </w:r>
            <w:r>
              <w:rPr>
                <w:noProof/>
                <w:webHidden/>
              </w:rPr>
            </w:r>
            <w:r>
              <w:rPr>
                <w:noProof/>
                <w:webHidden/>
              </w:rPr>
              <w:fldChar w:fldCharType="separate"/>
            </w:r>
            <w:r>
              <w:rPr>
                <w:noProof/>
                <w:webHidden/>
              </w:rPr>
              <w:t>49</w:t>
            </w:r>
            <w:r>
              <w:rPr>
                <w:noProof/>
                <w:webHidden/>
              </w:rPr>
              <w:fldChar w:fldCharType="end"/>
            </w:r>
          </w:hyperlink>
        </w:p>
        <w:p w14:paraId="42A5807B" w14:textId="3BBB3F1D" w:rsidR="002F2C6F" w:rsidRDefault="002F2C6F">
          <w:pPr>
            <w:pStyle w:val="TOC3"/>
            <w:tabs>
              <w:tab w:val="right" w:leader="dot" w:pos="9350"/>
            </w:tabs>
            <w:rPr>
              <w:noProof/>
            </w:rPr>
          </w:pPr>
          <w:hyperlink w:anchor="_Toc37951814" w:history="1">
            <w:r w:rsidRPr="0003199B">
              <w:rPr>
                <w:rStyle w:val="Hyperlink"/>
                <w:noProof/>
                <w:lang w:val="bg-BG"/>
              </w:rPr>
              <w:t>Invert</w:t>
            </w:r>
            <w:r>
              <w:rPr>
                <w:noProof/>
                <w:webHidden/>
              </w:rPr>
              <w:tab/>
            </w:r>
            <w:r>
              <w:rPr>
                <w:noProof/>
                <w:webHidden/>
              </w:rPr>
              <w:fldChar w:fldCharType="begin"/>
            </w:r>
            <w:r>
              <w:rPr>
                <w:noProof/>
                <w:webHidden/>
              </w:rPr>
              <w:instrText xml:space="preserve"> PAGEREF _Toc37951814 \h </w:instrText>
            </w:r>
            <w:r>
              <w:rPr>
                <w:noProof/>
                <w:webHidden/>
              </w:rPr>
            </w:r>
            <w:r>
              <w:rPr>
                <w:noProof/>
                <w:webHidden/>
              </w:rPr>
              <w:fldChar w:fldCharType="separate"/>
            </w:r>
            <w:r>
              <w:rPr>
                <w:noProof/>
                <w:webHidden/>
              </w:rPr>
              <w:t>50</w:t>
            </w:r>
            <w:r>
              <w:rPr>
                <w:noProof/>
                <w:webHidden/>
              </w:rPr>
              <w:fldChar w:fldCharType="end"/>
            </w:r>
          </w:hyperlink>
        </w:p>
        <w:p w14:paraId="623EBC3C" w14:textId="78A3F765" w:rsidR="002F2C6F" w:rsidRDefault="002F2C6F">
          <w:pPr>
            <w:pStyle w:val="TOC3"/>
            <w:tabs>
              <w:tab w:val="right" w:leader="dot" w:pos="9350"/>
            </w:tabs>
            <w:rPr>
              <w:noProof/>
            </w:rPr>
          </w:pPr>
          <w:hyperlink w:anchor="_Toc37951815" w:history="1">
            <w:r w:rsidRPr="0003199B">
              <w:rPr>
                <w:rStyle w:val="Hyperlink"/>
                <w:noProof/>
                <w:lang w:val="bg-BG"/>
              </w:rPr>
              <w:t>Matrix View</w:t>
            </w:r>
            <w:r>
              <w:rPr>
                <w:noProof/>
                <w:webHidden/>
              </w:rPr>
              <w:tab/>
            </w:r>
            <w:r>
              <w:rPr>
                <w:noProof/>
                <w:webHidden/>
              </w:rPr>
              <w:fldChar w:fldCharType="begin"/>
            </w:r>
            <w:r>
              <w:rPr>
                <w:noProof/>
                <w:webHidden/>
              </w:rPr>
              <w:instrText xml:space="preserve"> PAGEREF _Toc37951815 \h </w:instrText>
            </w:r>
            <w:r>
              <w:rPr>
                <w:noProof/>
                <w:webHidden/>
              </w:rPr>
            </w:r>
            <w:r>
              <w:rPr>
                <w:noProof/>
                <w:webHidden/>
              </w:rPr>
              <w:fldChar w:fldCharType="separate"/>
            </w:r>
            <w:r>
              <w:rPr>
                <w:noProof/>
                <w:webHidden/>
              </w:rPr>
              <w:t>50</w:t>
            </w:r>
            <w:r>
              <w:rPr>
                <w:noProof/>
                <w:webHidden/>
              </w:rPr>
              <w:fldChar w:fldCharType="end"/>
            </w:r>
          </w:hyperlink>
        </w:p>
        <w:p w14:paraId="1BC82390" w14:textId="6920A791" w:rsidR="002F2C6F" w:rsidRDefault="002F2C6F">
          <w:pPr>
            <w:pStyle w:val="TOC2"/>
            <w:tabs>
              <w:tab w:val="right" w:leader="dot" w:pos="9350"/>
            </w:tabs>
            <w:rPr>
              <w:noProof/>
            </w:rPr>
          </w:pPr>
          <w:hyperlink w:anchor="_Toc37951816" w:history="1">
            <w:r w:rsidRPr="0003199B">
              <w:rPr>
                <w:rStyle w:val="Hyperlink"/>
                <w:noProof/>
                <w:lang w:val="bg-BG"/>
              </w:rPr>
              <w:t>Preview group</w:t>
            </w:r>
            <w:r>
              <w:rPr>
                <w:noProof/>
                <w:webHidden/>
              </w:rPr>
              <w:tab/>
            </w:r>
            <w:r>
              <w:rPr>
                <w:noProof/>
                <w:webHidden/>
              </w:rPr>
              <w:fldChar w:fldCharType="begin"/>
            </w:r>
            <w:r>
              <w:rPr>
                <w:noProof/>
                <w:webHidden/>
              </w:rPr>
              <w:instrText xml:space="preserve"> PAGEREF _Toc37951816 \h </w:instrText>
            </w:r>
            <w:r>
              <w:rPr>
                <w:noProof/>
                <w:webHidden/>
              </w:rPr>
            </w:r>
            <w:r>
              <w:rPr>
                <w:noProof/>
                <w:webHidden/>
              </w:rPr>
              <w:fldChar w:fldCharType="separate"/>
            </w:r>
            <w:r>
              <w:rPr>
                <w:noProof/>
                <w:webHidden/>
              </w:rPr>
              <w:t>50</w:t>
            </w:r>
            <w:r>
              <w:rPr>
                <w:noProof/>
                <w:webHidden/>
              </w:rPr>
              <w:fldChar w:fldCharType="end"/>
            </w:r>
          </w:hyperlink>
        </w:p>
        <w:p w14:paraId="68091604" w14:textId="70386E96" w:rsidR="002F2C6F" w:rsidRDefault="002F2C6F">
          <w:pPr>
            <w:pStyle w:val="TOC2"/>
            <w:tabs>
              <w:tab w:val="right" w:leader="dot" w:pos="9350"/>
            </w:tabs>
            <w:rPr>
              <w:noProof/>
            </w:rPr>
          </w:pPr>
          <w:hyperlink w:anchor="_Toc37951817" w:history="1">
            <w:r w:rsidRPr="0003199B">
              <w:rPr>
                <w:rStyle w:val="Hyperlink"/>
                <w:noProof/>
                <w:lang w:val="bg-BG"/>
              </w:rPr>
              <w:t>Прилагане на трансформацията на обектите в модела</w:t>
            </w:r>
            <w:r>
              <w:rPr>
                <w:noProof/>
                <w:webHidden/>
              </w:rPr>
              <w:tab/>
            </w:r>
            <w:r>
              <w:rPr>
                <w:noProof/>
                <w:webHidden/>
              </w:rPr>
              <w:fldChar w:fldCharType="begin"/>
            </w:r>
            <w:r>
              <w:rPr>
                <w:noProof/>
                <w:webHidden/>
              </w:rPr>
              <w:instrText xml:space="preserve"> PAGEREF _Toc37951817 \h </w:instrText>
            </w:r>
            <w:r>
              <w:rPr>
                <w:noProof/>
                <w:webHidden/>
              </w:rPr>
            </w:r>
            <w:r>
              <w:rPr>
                <w:noProof/>
                <w:webHidden/>
              </w:rPr>
              <w:fldChar w:fldCharType="separate"/>
            </w:r>
            <w:r>
              <w:rPr>
                <w:noProof/>
                <w:webHidden/>
              </w:rPr>
              <w:t>53</w:t>
            </w:r>
            <w:r>
              <w:rPr>
                <w:noProof/>
                <w:webHidden/>
              </w:rPr>
              <w:fldChar w:fldCharType="end"/>
            </w:r>
          </w:hyperlink>
        </w:p>
        <w:p w14:paraId="3F9E74F7" w14:textId="6963DFC1" w:rsidR="002F2C6F" w:rsidRDefault="002F2C6F">
          <w:pPr>
            <w:pStyle w:val="TOC1"/>
            <w:tabs>
              <w:tab w:val="right" w:leader="dot" w:pos="9350"/>
            </w:tabs>
            <w:rPr>
              <w:noProof/>
            </w:rPr>
          </w:pPr>
          <w:hyperlink w:anchor="_Toc37951818" w:history="1">
            <w:r w:rsidRPr="0003199B">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_Toc37951818 \h </w:instrText>
            </w:r>
            <w:r>
              <w:rPr>
                <w:noProof/>
                <w:webHidden/>
              </w:rPr>
            </w:r>
            <w:r>
              <w:rPr>
                <w:noProof/>
                <w:webHidden/>
              </w:rPr>
              <w:fldChar w:fldCharType="separate"/>
            </w:r>
            <w:r>
              <w:rPr>
                <w:noProof/>
                <w:webHidden/>
              </w:rPr>
              <w:t>55</w:t>
            </w:r>
            <w:r>
              <w:rPr>
                <w:noProof/>
                <w:webHidden/>
              </w:rPr>
              <w:fldChar w:fldCharType="end"/>
            </w:r>
          </w:hyperlink>
        </w:p>
        <w:p w14:paraId="16C740E1" w14:textId="3CF9F595" w:rsidR="00FF0A7A" w:rsidRPr="00AB5041" w:rsidRDefault="00FF0A7A" w:rsidP="00FF0A7A">
          <w:pPr>
            <w:rPr>
              <w:lang w:val="bg-BG"/>
            </w:rPr>
          </w:pPr>
          <w:r w:rsidRPr="00AB5041">
            <w:rPr>
              <w:b/>
              <w:bCs/>
              <w:lang w:val="bg-BG"/>
            </w:rPr>
            <w:fldChar w:fldCharType="end"/>
          </w:r>
        </w:p>
      </w:sdtContent>
    </w:sdt>
    <w:p w14:paraId="6A074084" w14:textId="69E9F24A" w:rsidR="00FF0A7A" w:rsidRPr="00AB5041" w:rsidRDefault="00FF0A7A" w:rsidP="00FF0A7A">
      <w:pPr>
        <w:rPr>
          <w:rFonts w:ascii="Arial" w:hAnsi="Arial" w:cs="Arial"/>
          <w:b/>
          <w:sz w:val="24"/>
          <w:szCs w:val="24"/>
          <w:lang w:val="bg-BG"/>
        </w:rPr>
      </w:pPr>
      <w:r w:rsidRPr="00AB5041">
        <w:rPr>
          <w:rFonts w:ascii="Arial" w:hAnsi="Arial" w:cs="Arial"/>
          <w:b/>
          <w:sz w:val="24"/>
          <w:szCs w:val="24"/>
          <w:lang w:val="bg-BG"/>
        </w:rPr>
        <w:t xml:space="preserve"> </w:t>
      </w:r>
      <w:r w:rsidRPr="00AB5041">
        <w:rPr>
          <w:rFonts w:ascii="Arial" w:hAnsi="Arial" w:cs="Arial"/>
          <w:b/>
          <w:sz w:val="24"/>
          <w:szCs w:val="24"/>
          <w:lang w:val="bg-BG"/>
        </w:rPr>
        <w:br w:type="page"/>
      </w:r>
    </w:p>
    <w:p w14:paraId="5E704639" w14:textId="2D7A23B8" w:rsidR="00FF0A7A" w:rsidRPr="00AB5041" w:rsidRDefault="00FF0A7A" w:rsidP="00FF0A7A">
      <w:pPr>
        <w:pStyle w:val="Heading1"/>
        <w:rPr>
          <w:lang w:val="bg-BG"/>
        </w:rPr>
      </w:pPr>
      <w:bookmarkStart w:id="0" w:name="_Toc37951753"/>
      <w:r w:rsidRPr="00AB5041">
        <w:rPr>
          <w:lang w:val="bg-BG"/>
        </w:rPr>
        <w:lastRenderedPageBreak/>
        <w:t>Въведение</w:t>
      </w:r>
      <w:bookmarkEnd w:id="0"/>
    </w:p>
    <w:p w14:paraId="0E427F8F" w14:textId="1F834064" w:rsidR="00A85682" w:rsidRPr="00AB5041" w:rsidRDefault="0047291E" w:rsidP="00EC052B">
      <w:pPr>
        <w:rPr>
          <w:lang w:val="bg-BG"/>
        </w:rPr>
      </w:pPr>
      <w:r w:rsidRPr="00AB5041">
        <w:rPr>
          <w:lang w:val="bg-BG"/>
        </w:rPr>
        <w:t>Вектор</w:t>
      </w:r>
      <w:r w:rsidR="00034D34" w:rsidRPr="00AB5041">
        <w:rPr>
          <w:lang w:val="bg-BG"/>
        </w:rPr>
        <w:t>ите</w:t>
      </w:r>
      <w:r w:rsidRPr="00AB5041">
        <w:rPr>
          <w:lang w:val="bg-BG"/>
        </w:rPr>
        <w:t xml:space="preserve"> и матричните трансформации са</w:t>
      </w:r>
      <w:r w:rsidR="00034D34" w:rsidRPr="00AB5041">
        <w:rPr>
          <w:lang w:val="bg-BG"/>
        </w:rPr>
        <w:t xml:space="preserve"> най-</w:t>
      </w:r>
      <w:r w:rsidRPr="00AB5041">
        <w:rPr>
          <w:lang w:val="bg-BG"/>
        </w:rPr>
        <w:t>широко използван</w:t>
      </w:r>
      <w:r w:rsidR="00034D34" w:rsidRPr="00AB5041">
        <w:rPr>
          <w:lang w:val="bg-BG"/>
        </w:rPr>
        <w:t>ият</w:t>
      </w:r>
      <w:r w:rsidRPr="00AB5041">
        <w:rPr>
          <w:lang w:val="bg-BG"/>
        </w:rPr>
        <w:t xml:space="preserve"> метод за моделиране </w:t>
      </w:r>
      <w:r w:rsidR="00034D34" w:rsidRPr="00AB5041">
        <w:rPr>
          <w:lang w:val="bg-BG"/>
        </w:rPr>
        <w:t xml:space="preserve">на </w:t>
      </w:r>
      <w:r w:rsidRPr="00AB5041">
        <w:rPr>
          <w:lang w:val="bg-BG"/>
        </w:rPr>
        <w:t xml:space="preserve">геометрия в областта на компютърната графика. </w:t>
      </w:r>
      <w:r w:rsidR="00914472" w:rsidRPr="00AB5041">
        <w:rPr>
          <w:lang w:val="bg-BG"/>
        </w:rPr>
        <w:t xml:space="preserve">Заедно с координатните системи, които </w:t>
      </w:r>
      <w:r w:rsidR="00B8141E" w:rsidRPr="00AB5041">
        <w:rPr>
          <w:lang w:val="bg-BG"/>
        </w:rPr>
        <w:t xml:space="preserve">те </w:t>
      </w:r>
      <w:r w:rsidR="00914472" w:rsidRPr="00AB5041">
        <w:rPr>
          <w:lang w:val="bg-BG"/>
        </w:rPr>
        <w:t>дефинират,</w:t>
      </w:r>
      <w:r w:rsidR="00251FB3" w:rsidRPr="00AB5041">
        <w:rPr>
          <w:lang w:val="bg-BG"/>
        </w:rPr>
        <w:t xml:space="preserve"> </w:t>
      </w:r>
      <w:r w:rsidRPr="00AB5041">
        <w:rPr>
          <w:lang w:val="bg-BG"/>
        </w:rPr>
        <w:t xml:space="preserve">са в основата на всяко приложение за </w:t>
      </w:r>
      <w:r w:rsidR="00E7552D" w:rsidRPr="00AB5041">
        <w:rPr>
          <w:lang w:val="bg-BG"/>
        </w:rPr>
        <w:t>проектиране и 3D моделиране</w:t>
      </w:r>
      <w:r w:rsidR="00034D34" w:rsidRPr="00AB5041">
        <w:rPr>
          <w:lang w:val="bg-BG"/>
        </w:rPr>
        <w:t xml:space="preserve">, </w:t>
      </w:r>
      <w:r w:rsidR="00251FB3" w:rsidRPr="00AB5041">
        <w:rPr>
          <w:lang w:val="bg-BG"/>
        </w:rPr>
        <w:t>както</w:t>
      </w:r>
      <w:r w:rsidR="00034D34" w:rsidRPr="00AB5041">
        <w:rPr>
          <w:lang w:val="bg-BG"/>
        </w:rPr>
        <w:t xml:space="preserve"> и на видео игрите. Чрез тях </w:t>
      </w:r>
      <w:r w:rsidR="00B8141E" w:rsidRPr="00AB5041">
        <w:rPr>
          <w:lang w:val="bg-BG"/>
        </w:rPr>
        <w:t>фигури</w:t>
      </w:r>
      <w:r w:rsidR="00034D34" w:rsidRPr="00AB5041">
        <w:rPr>
          <w:lang w:val="bg-BG"/>
        </w:rPr>
        <w:t xml:space="preserve">, </w:t>
      </w:r>
      <w:r w:rsidR="00251FB3" w:rsidRPr="00AB5041">
        <w:rPr>
          <w:lang w:val="bg-BG"/>
        </w:rPr>
        <w:t>дефинирани</w:t>
      </w:r>
      <w:r w:rsidR="00034D34" w:rsidRPr="00AB5041">
        <w:rPr>
          <w:lang w:val="bg-BG"/>
        </w:rPr>
        <w:t xml:space="preserve"> </w:t>
      </w:r>
      <w:r w:rsidR="00E7552D" w:rsidRPr="00AB5041">
        <w:rPr>
          <w:lang w:val="bg-BG"/>
        </w:rPr>
        <w:t>с</w:t>
      </w:r>
      <w:r w:rsidR="00034D34" w:rsidRPr="00AB5041">
        <w:rPr>
          <w:lang w:val="bg-BG"/>
        </w:rPr>
        <w:t xml:space="preserve"> точки или математически функции, мо</w:t>
      </w:r>
      <w:r w:rsidR="00E7552D" w:rsidRPr="00AB5041">
        <w:rPr>
          <w:lang w:val="bg-BG"/>
        </w:rPr>
        <w:t>гат</w:t>
      </w:r>
      <w:r w:rsidR="00034D34" w:rsidRPr="00AB5041">
        <w:rPr>
          <w:lang w:val="bg-BG"/>
        </w:rPr>
        <w:t xml:space="preserve"> да се</w:t>
      </w:r>
      <w:r w:rsidR="00E7552D" w:rsidRPr="00AB5041">
        <w:rPr>
          <w:lang w:val="bg-BG"/>
        </w:rPr>
        <w:t xml:space="preserve"> комбинират,</w:t>
      </w:r>
      <w:r w:rsidR="00034D34" w:rsidRPr="00AB5041">
        <w:rPr>
          <w:lang w:val="bg-BG"/>
        </w:rPr>
        <w:t xml:space="preserve"> </w:t>
      </w:r>
      <w:r w:rsidR="00E7552D" w:rsidRPr="00AB5041">
        <w:rPr>
          <w:lang w:val="bg-BG"/>
        </w:rPr>
        <w:t>преоразмеряват и</w:t>
      </w:r>
      <w:r w:rsidR="00034D34" w:rsidRPr="00AB5041">
        <w:rPr>
          <w:lang w:val="bg-BG"/>
        </w:rPr>
        <w:t xml:space="preserve"> огъва</w:t>
      </w:r>
      <w:r w:rsidR="00E7552D" w:rsidRPr="00AB5041">
        <w:rPr>
          <w:lang w:val="bg-BG"/>
        </w:rPr>
        <w:t xml:space="preserve">т. Матрици </w:t>
      </w:r>
      <w:r w:rsidR="00C8603C" w:rsidRPr="00AB5041">
        <w:rPr>
          <w:lang w:val="bg-BG"/>
        </w:rPr>
        <w:t>отговарят и за</w:t>
      </w:r>
      <w:r w:rsidR="00034D34" w:rsidRPr="00AB5041">
        <w:rPr>
          <w:lang w:val="bg-BG"/>
        </w:rPr>
        <w:t xml:space="preserve"> </w:t>
      </w:r>
      <w:r w:rsidR="00E7552D" w:rsidRPr="00AB5041">
        <w:rPr>
          <w:lang w:val="bg-BG"/>
        </w:rPr>
        <w:t>промяна</w:t>
      </w:r>
      <w:r w:rsidR="00C8603C" w:rsidRPr="00AB5041">
        <w:rPr>
          <w:lang w:val="bg-BG"/>
        </w:rPr>
        <w:t>та</w:t>
      </w:r>
      <w:r w:rsidR="00E7552D" w:rsidRPr="00AB5041">
        <w:rPr>
          <w:lang w:val="bg-BG"/>
        </w:rPr>
        <w:t xml:space="preserve"> на позицията на камерата в играта, проекцията на пейзажа</w:t>
      </w:r>
      <w:r w:rsidR="00C8603C" w:rsidRPr="00AB5041">
        <w:rPr>
          <w:lang w:val="bg-BG"/>
        </w:rPr>
        <w:t xml:space="preserve">, </w:t>
      </w:r>
      <w:r w:rsidR="00251FB3" w:rsidRPr="00AB5041">
        <w:rPr>
          <w:lang w:val="bg-BG"/>
        </w:rPr>
        <w:t xml:space="preserve">също и за </w:t>
      </w:r>
      <w:r w:rsidR="00C8603C" w:rsidRPr="00AB5041">
        <w:rPr>
          <w:lang w:val="bg-BG"/>
        </w:rPr>
        <w:t>движението играча и обектите</w:t>
      </w:r>
      <w:r w:rsidR="00E7552D" w:rsidRPr="00AB5041">
        <w:rPr>
          <w:lang w:val="bg-BG"/>
        </w:rPr>
        <w:t>.</w:t>
      </w:r>
    </w:p>
    <w:p w14:paraId="7400598F" w14:textId="1E4BFBC5" w:rsidR="00EC1B25" w:rsidRPr="00AB5041" w:rsidRDefault="007561CE" w:rsidP="00EC052B">
      <w:pPr>
        <w:rPr>
          <w:lang w:val="bg-BG"/>
        </w:rPr>
      </w:pPr>
      <w:r>
        <w:rPr>
          <w:lang w:val="bg-BG"/>
        </w:rPr>
        <w:t>П</w:t>
      </w:r>
      <w:r w:rsidR="004C11E4" w:rsidRPr="00AB5041">
        <w:rPr>
          <w:lang w:val="bg-BG"/>
        </w:rPr>
        <w:t>риложение-</w:t>
      </w:r>
      <w:r w:rsidR="002E2C3A" w:rsidRPr="00AB5041">
        <w:rPr>
          <w:lang w:val="bg-BG"/>
        </w:rPr>
        <w:t>самоучител</w:t>
      </w:r>
      <w:r w:rsidR="004C11E4" w:rsidRPr="00AB5041">
        <w:rPr>
          <w:lang w:val="bg-BG"/>
        </w:rPr>
        <w:t xml:space="preserve"> </w:t>
      </w:r>
      <w:r>
        <w:t>Create Transform Matrix</w:t>
      </w:r>
      <w:r>
        <w:rPr>
          <w:lang w:val="bg-BG"/>
        </w:rPr>
        <w:t xml:space="preserve"> </w:t>
      </w:r>
      <w:r w:rsidR="004C11E4" w:rsidRPr="00AB5041">
        <w:rPr>
          <w:lang w:val="bg-BG"/>
        </w:rPr>
        <w:t>има за цел да покаже основите на матричните трансформации</w:t>
      </w:r>
      <w:r w:rsidR="00002F9B" w:rsidRPr="00AB5041">
        <w:rPr>
          <w:lang w:val="bg-BG"/>
        </w:rPr>
        <w:t>, предоставя</w:t>
      </w:r>
      <w:r w:rsidR="00B8141E" w:rsidRPr="00AB5041">
        <w:rPr>
          <w:lang w:val="bg-BG"/>
        </w:rPr>
        <w:t>йки</w:t>
      </w:r>
      <w:r w:rsidR="00002F9B" w:rsidRPr="00AB5041">
        <w:rPr>
          <w:lang w:val="bg-BG"/>
        </w:rPr>
        <w:t xml:space="preserve"> интерактивни възможности за създаване</w:t>
      </w:r>
      <w:r w:rsidR="00B8141E" w:rsidRPr="00AB5041">
        <w:rPr>
          <w:lang w:val="bg-BG"/>
        </w:rPr>
        <w:t>то</w:t>
      </w:r>
      <w:r w:rsidR="00002F9B" w:rsidRPr="00AB5041">
        <w:rPr>
          <w:lang w:val="bg-BG"/>
        </w:rPr>
        <w:t xml:space="preserve"> и композиране</w:t>
      </w:r>
      <w:r w:rsidR="00B8141E" w:rsidRPr="00AB5041">
        <w:rPr>
          <w:lang w:val="bg-BG"/>
        </w:rPr>
        <w:t>то им</w:t>
      </w:r>
      <w:r w:rsidR="00002F9B" w:rsidRPr="00AB5041">
        <w:rPr>
          <w:lang w:val="bg-BG"/>
        </w:rPr>
        <w:t>.</w:t>
      </w:r>
      <w:r w:rsidR="00D34DE3" w:rsidRPr="00AB5041">
        <w:rPr>
          <w:lang w:val="bg-BG"/>
        </w:rPr>
        <w:t xml:space="preserve"> Потребителите имат възможност да избират от различни видове трансформации, като задавайки необходимите параметри се генерира съответната матрица. </w:t>
      </w:r>
      <w:r w:rsidR="00133C36" w:rsidRPr="00AB5041">
        <w:rPr>
          <w:lang w:val="bg-BG"/>
        </w:rPr>
        <w:t>За да покаже</w:t>
      </w:r>
      <w:r w:rsidR="00B8141E" w:rsidRPr="00AB5041">
        <w:rPr>
          <w:lang w:val="bg-BG"/>
        </w:rPr>
        <w:t xml:space="preserve"> нагледно</w:t>
      </w:r>
      <w:r w:rsidR="00133C36" w:rsidRPr="00AB5041">
        <w:rPr>
          <w:lang w:val="bg-BG"/>
        </w:rPr>
        <w:t>, че умножението на матрици не е комутативна операция, приложението п</w:t>
      </w:r>
      <w:r w:rsidR="00D34DE3" w:rsidRPr="00AB5041">
        <w:rPr>
          <w:lang w:val="bg-BG"/>
        </w:rPr>
        <w:t>редоставя възможност за наслагване на различни трансформации</w:t>
      </w:r>
      <w:r w:rsidR="00133C36" w:rsidRPr="00AB5041">
        <w:rPr>
          <w:lang w:val="bg-BG"/>
        </w:rPr>
        <w:t xml:space="preserve"> и лесна промяна на реда им.</w:t>
      </w:r>
      <w:r w:rsidR="006A5307" w:rsidRPr="00AB5041">
        <w:rPr>
          <w:lang w:val="bg-BG"/>
        </w:rPr>
        <w:t xml:space="preserve"> Всяка промяна се визуализира в интерактивна компонента</w:t>
      </w:r>
      <w:r w:rsidR="00A80619" w:rsidRPr="00AB5041">
        <w:rPr>
          <w:lang w:val="bg-BG"/>
        </w:rPr>
        <w:t xml:space="preserve">. Интерактивната компонента има възможност за </w:t>
      </w:r>
      <w:r w:rsidR="00B8141E" w:rsidRPr="00AB5041">
        <w:rPr>
          <w:lang w:val="bg-BG"/>
        </w:rPr>
        <w:t>анимирано</w:t>
      </w:r>
      <w:r w:rsidR="00A80619" w:rsidRPr="00AB5041">
        <w:rPr>
          <w:lang w:val="bg-BG"/>
        </w:rPr>
        <w:t xml:space="preserve"> проследяване на трансформацията.</w:t>
      </w:r>
    </w:p>
    <w:p w14:paraId="113CCA71" w14:textId="76EA8915" w:rsidR="00EC1B25" w:rsidRPr="00AB5041" w:rsidRDefault="00EC1B25" w:rsidP="00EC052B">
      <w:pPr>
        <w:rPr>
          <w:lang w:val="bg-BG"/>
        </w:rPr>
      </w:pPr>
      <w:r w:rsidRPr="00AB5041">
        <w:rPr>
          <w:lang w:val="bg-BG"/>
        </w:rPr>
        <w:t>Това приложение може да бъде използвано за обучение на програмисти, които искат да създават програми за 3</w:t>
      </w:r>
      <w:r w:rsidR="00B4698A" w:rsidRPr="00AB5041">
        <w:rPr>
          <w:lang w:val="bg-BG"/>
        </w:rPr>
        <w:t>D</w:t>
      </w:r>
      <w:r w:rsidRPr="00AB5041">
        <w:rPr>
          <w:lang w:val="bg-BG"/>
        </w:rPr>
        <w:t xml:space="preserve"> моделиране или игри. Може да помогне за осмислянето и откриването на </w:t>
      </w:r>
      <w:r w:rsidR="00B4698A" w:rsidRPr="00AB5041">
        <w:rPr>
          <w:lang w:val="bg-BG"/>
        </w:rPr>
        <w:t xml:space="preserve">практическата страна на курсове по линейна алгебра. Средата, в която е разработено, позволява и ползването му от професионалисти в областта на графиката и моделирането с постигане на различни форми или запознаване с теорията на 3D моделирането. </w:t>
      </w:r>
    </w:p>
    <w:p w14:paraId="28243D75" w14:textId="5528EF63" w:rsidR="00A85682" w:rsidRPr="00AB5041" w:rsidRDefault="00002F9B" w:rsidP="00EC1B25">
      <w:pPr>
        <w:rPr>
          <w:lang w:val="bg-BG"/>
        </w:rPr>
      </w:pPr>
      <w:r w:rsidRPr="00AB5041">
        <w:rPr>
          <w:lang w:val="bg-BG"/>
        </w:rPr>
        <w:t xml:space="preserve">Приложението е разработено като допълнителен модул към </w:t>
      </w:r>
      <w:r w:rsidR="00251FB3" w:rsidRPr="00AB5041">
        <w:rPr>
          <w:lang w:val="bg-BG"/>
        </w:rPr>
        <w:t>програмата</w:t>
      </w:r>
      <w:r w:rsidRPr="00AB5041">
        <w:rPr>
          <w:lang w:val="bg-BG"/>
        </w:rPr>
        <w:t xml:space="preserve"> за 3</w:t>
      </w:r>
      <w:r w:rsidR="00B4698A" w:rsidRPr="00AB5041">
        <w:rPr>
          <w:lang w:val="bg-BG"/>
        </w:rPr>
        <w:t>D</w:t>
      </w:r>
      <w:r w:rsidRPr="00AB5041">
        <w:rPr>
          <w:lang w:val="bg-BG"/>
        </w:rPr>
        <w:t xml:space="preserve"> моделиране и дизайн Vectorworks</w:t>
      </w:r>
      <w:r w:rsidR="00A80619" w:rsidRPr="00AB5041">
        <w:rPr>
          <w:lang w:val="bg-BG"/>
        </w:rPr>
        <w:t xml:space="preserve"> 20</w:t>
      </w:r>
      <w:r w:rsidR="00B8141E" w:rsidRPr="00AB5041">
        <w:rPr>
          <w:lang w:val="bg-BG"/>
        </w:rPr>
        <w:t>20</w:t>
      </w:r>
      <w:r w:rsidR="00A80619" w:rsidRPr="00AB5041">
        <w:rPr>
          <w:lang w:val="bg-BG"/>
        </w:rPr>
        <w:t>. В сам</w:t>
      </w:r>
      <w:r w:rsidR="00B35642" w:rsidRPr="00AB5041">
        <w:rPr>
          <w:lang w:val="bg-BG"/>
        </w:rPr>
        <w:t>ата програма</w:t>
      </w:r>
      <w:r w:rsidR="00A80619" w:rsidRPr="00AB5041">
        <w:rPr>
          <w:lang w:val="bg-BG"/>
        </w:rPr>
        <w:t xml:space="preserve"> потребителят може да </w:t>
      </w:r>
      <w:r w:rsidR="00B35642" w:rsidRPr="00AB5041">
        <w:rPr>
          <w:lang w:val="bg-BG"/>
        </w:rPr>
        <w:t>моделира</w:t>
      </w:r>
      <w:r w:rsidR="00A80619" w:rsidRPr="00AB5041">
        <w:rPr>
          <w:lang w:val="bg-BG"/>
        </w:rPr>
        <w:t xml:space="preserve"> различни геометрични </w:t>
      </w:r>
      <w:r w:rsidR="00B35642" w:rsidRPr="00AB5041">
        <w:rPr>
          <w:lang w:val="bg-BG"/>
        </w:rPr>
        <w:t xml:space="preserve">форми, върху които да се прилагат матрични трансформации. След композирането на </w:t>
      </w:r>
      <w:r w:rsidR="002E2C3A" w:rsidRPr="00AB5041">
        <w:rPr>
          <w:lang w:val="bg-BG"/>
        </w:rPr>
        <w:t>ж</w:t>
      </w:r>
      <w:r w:rsidR="00EC1B25" w:rsidRPr="00AB5041">
        <w:rPr>
          <w:lang w:val="bg-BG"/>
        </w:rPr>
        <w:t>е</w:t>
      </w:r>
      <w:r w:rsidR="002E2C3A" w:rsidRPr="00AB5041">
        <w:rPr>
          <w:lang w:val="bg-BG"/>
        </w:rPr>
        <w:t>л</w:t>
      </w:r>
      <w:r w:rsidR="00EC1B25" w:rsidRPr="00AB5041">
        <w:rPr>
          <w:lang w:val="bg-BG"/>
        </w:rPr>
        <w:t>а</w:t>
      </w:r>
      <w:r w:rsidR="002E2C3A" w:rsidRPr="00AB5041">
        <w:rPr>
          <w:lang w:val="bg-BG"/>
        </w:rPr>
        <w:t>ната</w:t>
      </w:r>
      <w:r w:rsidR="00B35642" w:rsidRPr="00AB5041">
        <w:rPr>
          <w:lang w:val="bg-BG"/>
        </w:rPr>
        <w:t xml:space="preserve"> трансформация, тя може да бъде приложена върху входния </w:t>
      </w:r>
      <w:r w:rsidR="002E2C3A" w:rsidRPr="00AB5041">
        <w:rPr>
          <w:lang w:val="bg-BG"/>
        </w:rPr>
        <w:t>обект</w:t>
      </w:r>
      <w:r w:rsidR="00B35642" w:rsidRPr="00AB5041">
        <w:rPr>
          <w:lang w:val="bg-BG"/>
        </w:rPr>
        <w:t>, променяйки го в модела.</w:t>
      </w:r>
      <w:r w:rsidR="00C8603C" w:rsidRPr="00AB5041">
        <w:rPr>
          <w:lang w:val="bg-BG"/>
        </w:rPr>
        <w:t xml:space="preserve"> </w:t>
      </w:r>
    </w:p>
    <w:p w14:paraId="228E1921" w14:textId="1CE41382" w:rsidR="00EC1B25" w:rsidRPr="00AB5041" w:rsidRDefault="00A85682" w:rsidP="000E40D5">
      <w:pPr>
        <w:jc w:val="center"/>
        <w:rPr>
          <w:lang w:val="bg-BG"/>
        </w:rPr>
      </w:pPr>
      <w:r w:rsidRPr="00AB5041">
        <w:rPr>
          <w:lang w:val="bg-BG"/>
        </w:rPr>
        <w:lastRenderedPageBreak/>
        <w:drawing>
          <wp:inline distT="0" distB="0" distL="0" distR="0" wp14:anchorId="701E087B" wp14:editId="4B385BAF">
            <wp:extent cx="5943600" cy="257048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a:effectLst/>
                  </pic:spPr>
                </pic:pic>
              </a:graphicData>
            </a:graphic>
          </wp:inline>
        </w:drawing>
      </w:r>
    </w:p>
    <w:p w14:paraId="1156874D" w14:textId="34D59081" w:rsidR="00A85682" w:rsidRPr="00AB5041" w:rsidRDefault="00B4698A" w:rsidP="000E40D5">
      <w:pPr>
        <w:pStyle w:val="ListParagraph"/>
        <w:numPr>
          <w:ilvl w:val="0"/>
          <w:numId w:val="5"/>
        </w:numPr>
        <w:jc w:val="center"/>
        <w:rPr>
          <w:lang w:val="bg-BG"/>
        </w:rPr>
      </w:pPr>
      <w:r w:rsidRPr="00AB5041">
        <w:rPr>
          <w:lang w:val="bg-BG"/>
        </w:rPr>
        <w:t>С</w:t>
      </w:r>
      <w:r w:rsidR="00EC1B25" w:rsidRPr="00AB5041">
        <w:rPr>
          <w:lang w:val="bg-BG"/>
        </w:rPr>
        <w:t>ъздаване на сложни (многокомпонентни) обекти чрез позициониране на прости компоненти</w:t>
      </w:r>
      <w:r w:rsidR="000E40D5">
        <w:rPr>
          <w:lang w:val="bg-BG"/>
        </w:rPr>
        <w:t>.</w:t>
      </w:r>
    </w:p>
    <w:p w14:paraId="5FF12AA4" w14:textId="77777777" w:rsidR="00983777" w:rsidRPr="00AB5041" w:rsidRDefault="00C8603C" w:rsidP="000E40D5">
      <w:pPr>
        <w:jc w:val="center"/>
        <w:rPr>
          <w:lang w:val="bg-BG"/>
        </w:rPr>
      </w:pPr>
      <w:r w:rsidRPr="00AB5041">
        <w:rPr>
          <w:lang w:val="bg-BG"/>
        </w:rPr>
        <w:drawing>
          <wp:inline distT="0" distB="0" distL="0" distR="0" wp14:anchorId="4C221992" wp14:editId="533BDD70">
            <wp:extent cx="5943600" cy="137604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stretch>
                      <a:fillRect/>
                    </a:stretch>
                  </pic:blipFill>
                  <pic:spPr>
                    <a:xfrm>
                      <a:off x="0" y="0"/>
                      <a:ext cx="5943600" cy="1376045"/>
                    </a:xfrm>
                    <a:prstGeom prst="rect">
                      <a:avLst/>
                    </a:prstGeom>
                  </pic:spPr>
                </pic:pic>
              </a:graphicData>
            </a:graphic>
          </wp:inline>
        </w:drawing>
      </w:r>
    </w:p>
    <w:p w14:paraId="437596DF" w14:textId="08F2A6AF" w:rsidR="00C8603C" w:rsidRPr="00AB5041" w:rsidRDefault="00EC1B25" w:rsidP="000E40D5">
      <w:pPr>
        <w:pStyle w:val="ListParagraph"/>
        <w:numPr>
          <w:ilvl w:val="0"/>
          <w:numId w:val="5"/>
        </w:numPr>
        <w:jc w:val="center"/>
        <w:rPr>
          <w:lang w:val="bg-BG"/>
        </w:rPr>
      </w:pPr>
      <w:r w:rsidRPr="00AB5041">
        <w:rPr>
          <w:lang w:val="bg-BG"/>
        </w:rPr>
        <w:t>Форми, постигнати чрез усукване и превиване на паралелепипед.</w:t>
      </w:r>
    </w:p>
    <w:p w14:paraId="62C0B67B" w14:textId="712B30D7" w:rsidR="00FF0A7A" w:rsidRPr="00AB5041" w:rsidRDefault="00AF18AC" w:rsidP="00FF0A7A">
      <w:pPr>
        <w:pStyle w:val="Heading1"/>
        <w:rPr>
          <w:lang w:val="bg-BG"/>
        </w:rPr>
      </w:pPr>
      <w:bookmarkStart w:id="1" w:name="_Toc37951754"/>
      <w:r w:rsidRPr="00AB5041">
        <w:rPr>
          <w:lang w:val="bg-BG"/>
        </w:rPr>
        <w:lastRenderedPageBreak/>
        <w:t xml:space="preserve">Математически </w:t>
      </w:r>
      <w:r w:rsidR="00963616" w:rsidRPr="00AB5041">
        <w:rPr>
          <w:lang w:val="bg-BG"/>
        </w:rPr>
        <w:t>определения</w:t>
      </w:r>
      <w:bookmarkEnd w:id="1"/>
    </w:p>
    <w:p w14:paraId="4D24ACE0" w14:textId="77777777" w:rsidR="004617FD" w:rsidRPr="00AB5041" w:rsidRDefault="004617FD" w:rsidP="00FF0A7A">
      <w:pPr>
        <w:pStyle w:val="Heading2"/>
        <w:rPr>
          <w:lang w:val="bg-BG"/>
        </w:rPr>
      </w:pPr>
      <w:bookmarkStart w:id="2" w:name="_Toc37951755"/>
      <w:r w:rsidRPr="00AB5041">
        <w:rPr>
          <w:lang w:val="bg-BG"/>
        </w:rPr>
        <w:t>Вектор</w:t>
      </w:r>
      <w:bookmarkEnd w:id="2"/>
    </w:p>
    <w:p w14:paraId="1308F59A" w14:textId="77777777" w:rsidR="004617FD" w:rsidRPr="00AB5041" w:rsidRDefault="004617FD" w:rsidP="00EC052B">
      <w:pPr>
        <w:rPr>
          <w:lang w:val="bg-BG"/>
        </w:rPr>
      </w:pPr>
      <w:r w:rsidRPr="00AB5041">
        <w:rPr>
          <w:lang w:val="bg-BG"/>
        </w:rPr>
        <w:t>За разберем матриците и координатните системи, важно е понятието Вектор.</w:t>
      </w:r>
    </w:p>
    <w:p w14:paraId="59C2E1D2" w14:textId="018792B7" w:rsidR="004617FD" w:rsidRPr="00AB5041" w:rsidRDefault="004617FD" w:rsidP="00EC052B">
      <w:pPr>
        <w:rPr>
          <w:lang w:val="bg-BG"/>
        </w:rPr>
      </w:pPr>
      <w:r w:rsidRPr="00AB5041">
        <w:rPr>
          <w:lang w:val="bg-BG"/>
        </w:rPr>
        <w:t>В математиката и физиката вектори се наричат елементите на линейните алгебрични пространства. Най-често те се отъждествяват с размерност</w:t>
      </w:r>
      <w:r w:rsidR="00983777" w:rsidRPr="00AB5041">
        <w:rPr>
          <w:lang w:val="bg-BG"/>
        </w:rPr>
        <w:t>н</w:t>
      </w:r>
      <w:r w:rsidRPr="00AB5041">
        <w:rPr>
          <w:lang w:val="bg-BG"/>
        </w:rPr>
        <w:t>ите си представяния като наредени n-орки от съответното числово поле – обикновено тройки или четворки реални числа. Векторът</w:t>
      </w:r>
      <w:r w:rsidR="00983777" w:rsidRPr="00AB5041">
        <w:rPr>
          <w:lang w:val="bg-BG"/>
        </w:rPr>
        <w:t xml:space="preserve">, </w:t>
      </w:r>
      <w:r w:rsidRPr="00AB5041">
        <w:rPr>
          <w:lang w:val="bg-BG"/>
        </w:rPr>
        <w:t>понякога наричан геометричен или пространствен вектор</w:t>
      </w:r>
      <w:r w:rsidR="00983777" w:rsidRPr="00AB5041">
        <w:rPr>
          <w:lang w:val="bg-BG"/>
        </w:rPr>
        <w:t>,</w:t>
      </w:r>
      <w:r w:rsidRPr="00AB5041">
        <w:rPr>
          <w:lang w:val="bg-BG"/>
        </w:rPr>
        <w:t xml:space="preserve"> е геометричен обект, който има величина (или дължина) и посока</w:t>
      </w:r>
      <w:r w:rsidR="00983777" w:rsidRPr="00AB5041">
        <w:rPr>
          <w:lang w:val="bg-BG"/>
        </w:rPr>
        <w:t>,</w:t>
      </w:r>
      <w:r w:rsidRPr="00AB5041">
        <w:rPr>
          <w:lang w:val="bg-BG"/>
        </w:rPr>
        <w:t xml:space="preserve"> и може да бъде добавен към други вектори, съгласно векторната алгебра. В евклидовата геометрия векторът често се представя </w:t>
      </w:r>
      <w:r w:rsidR="00983777" w:rsidRPr="00AB5041">
        <w:rPr>
          <w:lang w:val="bg-BG"/>
        </w:rPr>
        <w:t>като</w:t>
      </w:r>
      <w:r w:rsidRPr="00AB5041">
        <w:rPr>
          <w:lang w:val="bg-BG"/>
        </w:rPr>
        <w:t xml:space="preserve"> линия с определена посока.</w:t>
      </w:r>
    </w:p>
    <w:p w14:paraId="245E1D11" w14:textId="39B23C94" w:rsidR="004617FD" w:rsidRPr="00AB5041" w:rsidRDefault="004617FD" w:rsidP="00EC052B">
      <w:pPr>
        <w:rPr>
          <w:lang w:val="bg-BG"/>
        </w:rPr>
      </w:pPr>
      <w:r w:rsidRPr="00AB5041">
        <w:rPr>
          <w:lang w:val="bg-BG"/>
        </w:rPr>
        <w:t xml:space="preserve">Чрез вектори се описват и координатните системи: ако с </w:t>
      </w:r>
      <w:r w:rsidRPr="00AB5041">
        <w:rPr>
          <w:rStyle w:val="QuoteChar"/>
          <w:lang w:val="bg-BG"/>
        </w:rPr>
        <w:t>(</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i</m:t>
            </m:r>
          </m:e>
        </m:acc>
      </m:oMath>
      <w:r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j</m:t>
            </m:r>
          </m:e>
        </m:acc>
      </m:oMath>
      <w:r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k</m:t>
            </m:r>
          </m:e>
        </m:acc>
      </m:oMath>
      <w:r w:rsidRPr="00AB5041">
        <w:rPr>
          <w:rStyle w:val="QuoteChar"/>
          <w:lang w:val="bg-BG"/>
        </w:rPr>
        <w:t>)</w:t>
      </w:r>
      <w:r w:rsidRPr="00AB5041">
        <w:rPr>
          <w:lang w:val="bg-BG"/>
        </w:rPr>
        <w:t xml:space="preserve"> означим единичните вектори (спрямо метриката на координатната система) съответстващи на осите </w:t>
      </w:r>
      <w:r w:rsidRPr="00AB5041">
        <w:rPr>
          <w:rStyle w:val="QuoteChar"/>
          <w:lang w:val="bg-BG"/>
        </w:rPr>
        <w:t>(O</w:t>
      </w:r>
      <w:r w:rsidRPr="00AB5041">
        <w:rPr>
          <w:rStyle w:val="QuoteChar"/>
          <w:vertAlign w:val="subscript"/>
          <w:lang w:val="bg-BG"/>
        </w:rPr>
        <w:t>x</w:t>
      </w:r>
      <w:r w:rsidRPr="00AB5041">
        <w:rPr>
          <w:rStyle w:val="QuoteChar"/>
          <w:lang w:val="bg-BG"/>
        </w:rPr>
        <w:t>, O</w:t>
      </w:r>
      <w:r w:rsidRPr="00AB5041">
        <w:rPr>
          <w:rStyle w:val="QuoteChar"/>
          <w:vertAlign w:val="subscript"/>
          <w:lang w:val="bg-BG"/>
        </w:rPr>
        <w:t>y</w:t>
      </w:r>
      <w:r w:rsidRPr="00AB5041">
        <w:rPr>
          <w:rStyle w:val="QuoteChar"/>
          <w:lang w:val="bg-BG"/>
        </w:rPr>
        <w:t>, O</w:t>
      </w:r>
      <w:r w:rsidRPr="00AB5041">
        <w:rPr>
          <w:rStyle w:val="QuoteChar"/>
          <w:vertAlign w:val="subscript"/>
          <w:lang w:val="bg-BG"/>
        </w:rPr>
        <w:t>z</w:t>
      </w:r>
      <w:r w:rsidRPr="00AB5041">
        <w:rPr>
          <w:rStyle w:val="QuoteChar"/>
          <w:lang w:val="bg-BG"/>
        </w:rPr>
        <w:t>)</w:t>
      </w:r>
      <w:r w:rsidRPr="00AB5041">
        <w:rPr>
          <w:lang w:val="bg-BG"/>
        </w:rPr>
        <w:t xml:space="preserve">, то всеки вектор </w:t>
      </w:r>
      <w:r w:rsidRPr="00AB5041">
        <w:rPr>
          <w:rStyle w:val="Strong"/>
          <w:lang w:val="bg-BG"/>
        </w:rPr>
        <w:t>P(a, b, c) = a*i + b*j + c*k</w:t>
      </w:r>
      <w:r w:rsidRPr="00AB5041">
        <w:rPr>
          <w:lang w:val="bg-BG"/>
        </w:rPr>
        <w:t>.</w:t>
      </w:r>
      <m:oMath>
        <m:r>
          <w:rPr>
            <w:rStyle w:val="ListParagraph"/>
            <w:rFonts w:ascii="Cambria Math" w:hAnsi="Cambria Math"/>
            <w:lang w:val="bg-BG"/>
          </w:rPr>
          <m:t xml:space="preserve"> </m:t>
        </m:r>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i</m:t>
            </m:r>
          </m:e>
        </m:acc>
      </m:oMath>
      <w:r w:rsidR="00983777"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j</m:t>
            </m:r>
          </m:e>
        </m:acc>
      </m:oMath>
      <w:r w:rsidR="00983777"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k</m:t>
            </m:r>
          </m:e>
        </m:acc>
      </m:oMath>
      <w:r w:rsidR="00983777" w:rsidRPr="00AB5041">
        <w:rPr>
          <w:lang w:val="bg-BG"/>
        </w:rPr>
        <w:t xml:space="preserve"> са линейно независими вектори (наричат се декартов базис).</w:t>
      </w:r>
    </w:p>
    <w:p w14:paraId="2B676AA6" w14:textId="4FB4C389" w:rsidR="004617FD" w:rsidRPr="00AB5041" w:rsidRDefault="004617FD" w:rsidP="000E40D5">
      <w:pPr>
        <w:jc w:val="center"/>
        <w:rPr>
          <w:lang w:val="bg-BG"/>
        </w:rPr>
      </w:pPr>
      <w:r w:rsidRPr="00AB5041">
        <w:rPr>
          <w:lang w:val="bg-BG"/>
        </w:rPr>
        <mc:AlternateContent>
          <mc:Choice Requires="wpg">
            <w:drawing>
              <wp:inline distT="0" distB="0" distL="0" distR="0" wp14:anchorId="717A94F5" wp14:editId="06B16A47">
                <wp:extent cx="2724150" cy="3200400"/>
                <wp:effectExtent l="0" t="0" r="0" b="0"/>
                <wp:docPr id="25" name="Group 23"/>
                <wp:cNvGraphicFramePr/>
                <a:graphic xmlns:a="http://schemas.openxmlformats.org/drawingml/2006/main">
                  <a:graphicData uri="http://schemas.microsoft.com/office/word/2010/wordprocessingGroup">
                    <wpg:wgp>
                      <wpg:cNvGrpSpPr/>
                      <wpg:grpSpPr>
                        <a:xfrm>
                          <a:off x="0" y="0"/>
                          <a:ext cx="2724150" cy="3200400"/>
                          <a:chOff x="0" y="0"/>
                          <a:chExt cx="2724150" cy="3200400"/>
                        </a:xfrm>
                      </wpg:grpSpPr>
                      <pic:pic xmlns:pic="http://schemas.openxmlformats.org/drawingml/2006/picture">
                        <pic:nvPicPr>
                          <pic:cNvPr id="26" name="Picture 2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4150" cy="3200400"/>
                          </a:xfrm>
                          <a:prstGeom prst="rect">
                            <a:avLst/>
                          </a:prstGeom>
                        </pic:spPr>
                      </pic:pic>
                      <wps:wsp>
                        <wps:cNvPr id="27" name="Straight Arrow Connector 27"/>
                        <wps:cNvCnPr/>
                        <wps:spPr>
                          <a:xfrm flipV="1">
                            <a:off x="940754" y="1197364"/>
                            <a:ext cx="6350" cy="6921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947104" y="1889514"/>
                            <a:ext cx="67310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H="1">
                            <a:off x="699454" y="1889514"/>
                            <a:ext cx="247650" cy="412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0" name="TextBox 16"/>
                        <wps:cNvSpPr txBox="1"/>
                        <wps:spPr>
                          <a:xfrm>
                            <a:off x="560140" y="1408376"/>
                            <a:ext cx="300990" cy="371475"/>
                          </a:xfrm>
                          <a:prstGeom prst="rect">
                            <a:avLst/>
                          </a:prstGeom>
                          <a:noFill/>
                        </wps:spPr>
                        <wps:txbx>
                          <w:txbxContent>
                            <w:p w14:paraId="39733194"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k</m:t>
                                      </m:r>
                                    </m:e>
                                  </m:acc>
                                </m:oMath>
                              </m:oMathPara>
                            </w:p>
                          </w:txbxContent>
                        </wps:txbx>
                        <wps:bodyPr wrap="none" rtlCol="0">
                          <a:spAutoFit/>
                        </wps:bodyPr>
                      </wps:wsp>
                      <wps:wsp>
                        <wps:cNvPr id="31" name="TextBox 17"/>
                        <wps:cNvSpPr txBox="1"/>
                        <wps:spPr>
                          <a:xfrm>
                            <a:off x="1001272" y="1890736"/>
                            <a:ext cx="258445" cy="329565"/>
                          </a:xfrm>
                          <a:prstGeom prst="rect">
                            <a:avLst/>
                          </a:prstGeom>
                          <a:noFill/>
                        </wps:spPr>
                        <wps:txbx>
                          <w:txbxContent>
                            <w:p w14:paraId="1341DB5A"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j</m:t>
                                      </m:r>
                                    </m:e>
                                  </m:acc>
                                </m:oMath>
                              </m:oMathPara>
                            </w:p>
                          </w:txbxContent>
                        </wps:txbx>
                        <wps:bodyPr wrap="none" rtlCol="0">
                          <a:spAutoFit/>
                        </wps:bodyPr>
                      </wps:wsp>
                      <wps:wsp>
                        <wps:cNvPr id="32" name="TextBox 18"/>
                        <wps:cNvSpPr txBox="1"/>
                        <wps:spPr>
                          <a:xfrm>
                            <a:off x="451804" y="1870249"/>
                            <a:ext cx="248285" cy="329565"/>
                          </a:xfrm>
                          <a:prstGeom prst="rect">
                            <a:avLst/>
                          </a:prstGeom>
                          <a:noFill/>
                        </wps:spPr>
                        <wps:txbx>
                          <w:txbxContent>
                            <w:p w14:paraId="6088C457"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i</m:t>
                                      </m:r>
                                    </m:e>
                                  </m:acc>
                                </m:oMath>
                              </m:oMathPara>
                            </w:p>
                          </w:txbxContent>
                        </wps:txbx>
                        <wps:bodyPr wrap="none" rtlCol="0">
                          <a:spAutoFit/>
                        </wps:bodyPr>
                      </wps:wsp>
                      <wps:wsp>
                        <wps:cNvPr id="33" name="Straight Arrow Connector 33"/>
                        <wps:cNvCnPr/>
                        <wps:spPr>
                          <a:xfrm flipV="1">
                            <a:off x="960694" y="1343414"/>
                            <a:ext cx="468978" cy="546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17A94F5" id="Group 23" o:spid="_x0000_s1026" style="width:214.5pt;height:252pt;mso-position-horizontal-relative:char;mso-position-vertical-relative:line" coordsize="27241,3200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724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">
                  <v:imagedata r:id="rId11" o:title=""/>
                </v:shape>
                <v:shapetype id="_x0000_t32" coordsize="21600,21600" o:spt="32" o:oned="t" path="m,l21600,21600e" filled="f">
                  <v:path arrowok="t" fillok="f" o:connecttype="none"/>
                  <o:lock v:ext="edit" shapetype="t"/>
                </v:shapetype>
                <v:shape id="Straight Arrow Connector 27" o:spid="_x0000_s1028" type="#_x0000_t32" style="position:absolute;left:9407;top:11973;width:64;height:69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" strokecolor="black [3200]" strokeweight="3pt">
                  <v:stroke endarrow="block" joinstyle="miter"/>
                </v:shape>
                <v:shape id="Straight Arrow Connector 28" o:spid="_x0000_s1029" type="#_x0000_t32" style="position:absolute;left:9471;top:18895;width:6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" strokecolor="black [3200]" strokeweight="3pt">
                  <v:stroke endarrow="block" joinstyle="miter"/>
                </v:shape>
                <v:shape id="Straight Arrow Connector 29" o:spid="_x0000_s1030" type="#_x0000_t32" style="position:absolute;left:6994;top:18895;width:2477;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" strokecolor="black [3200]" strokeweight="3pt">
                  <v:stroke endarrow="block" joinstyle="miter"/>
                </v:shape>
                <v:shapetype id="_x0000_t202" coordsize="21600,21600" o:spt="202" path="m,l,21600r21600,l21600,xe">
                  <v:stroke joinstyle="miter"/>
                  <v:path gradientshapeok="t" o:connecttype="rect"/>
                </v:shapetype>
                <v:shape id="TextBox 16" o:spid="_x0000_s1031" type="#_x0000_t202" style="position:absolute;left:5601;top:14083;width:3010;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39733194"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k</m:t>
                                </m:r>
                              </m:e>
                            </m:acc>
                          </m:oMath>
                        </m:oMathPara>
                      </w:p>
                    </w:txbxContent>
                  </v:textbox>
                </v:shape>
                <v:shape id="TextBox 17" o:spid="_x0000_s1032" type="#_x0000_t202" style="position:absolute;left:10012;top:18907;width:2585;height:3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" filled="f" stroked="f">
                  <v:textbox style="mso-fit-shape-to-text:t">
                    <w:txbxContent>
                      <w:p w14:paraId="1341DB5A"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j</m:t>
                                </m:r>
                              </m:e>
                            </m:acc>
                          </m:oMath>
                        </m:oMathPara>
                      </w:p>
                    </w:txbxContent>
                  </v:textbox>
                </v:shape>
                <v:shape id="TextBox 18" o:spid="_x0000_s1033" type="#_x0000_t202" style="position:absolute;left:4518;top:18702;width:2482;height:3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6088C457" w14:textId="77777777" w:rsidR="001A73CC" w:rsidRDefault="001A73CC"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i</m:t>
                                </m:r>
                              </m:e>
                            </m:acc>
                          </m:oMath>
                        </m:oMathPara>
                      </w:p>
                    </w:txbxContent>
                  </v:textbox>
                </v:shape>
                <v:shape id="Straight Arrow Connector 33" o:spid="_x0000_s1034" type="#_x0000_t32" style="position:absolute;left:9606;top:13434;width:4690;height:5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" strokecolor="#4472c4 [3204]" strokeweight="2.25pt">
                  <v:stroke endarrow="block" joinstyle="miter"/>
                </v:shape>
                <w10:anchorlock/>
              </v:group>
            </w:pict>
          </mc:Fallback>
        </mc:AlternateContent>
      </w:r>
      <w:r w:rsidRPr="00AB5041">
        <w:rPr>
          <w:lang w:val="bg-BG"/>
        </w:rPr>
        <mc:AlternateContent>
          <mc:Choice Requires="wps">
            <w:drawing>
              <wp:inline distT="0" distB="0" distL="0" distR="0" wp14:anchorId="5F46CF3A" wp14:editId="3A88CF12">
                <wp:extent cx="2798443" cy="930704"/>
                <wp:effectExtent l="0" t="0" r="0" b="0"/>
                <wp:docPr id="34" name="TextBox 25"/>
                <wp:cNvGraphicFramePr/>
                <a:graphic xmlns:a="http://schemas.openxmlformats.org/drawingml/2006/main">
                  <a:graphicData uri="http://schemas.microsoft.com/office/word/2010/wordprocessingShape">
                    <wps:wsp>
                      <wps:cNvSpPr txBox="1"/>
                      <wps:spPr>
                        <a:xfrm>
                          <a:off x="0" y="0"/>
                          <a:ext cx="2798443" cy="930704"/>
                        </a:xfrm>
                        <a:prstGeom prst="rect">
                          <a:avLst/>
                        </a:prstGeom>
                        <a:noFill/>
                      </wps:spPr>
                      <wps:txbx>
                        <w:txbxContent>
                          <w:p w14:paraId="79E123BB" w14:textId="77777777" w:rsidR="001A73CC" w:rsidRPr="00787B28" w:rsidRDefault="001A73CC" w:rsidP="004617FD">
                            <w:pPr>
                              <w:pStyle w:val="NormalWeb"/>
                              <w:spacing w:before="0" w:beforeAutospacing="0" w:after="0" w:afterAutospacing="0"/>
                              <w:jc w:val="center"/>
                              <w:rPr>
                                <w:rFonts w:asciiTheme="minorHAnsi" w:eastAsiaTheme="minorHAnsi" w:hAnsiTheme="minorHAnsi" w:cstheme="minorHAnsi"/>
                                <w:sz w:val="36"/>
                                <w:szCs w:val="36"/>
                                <w:lang w:val="bg-BG"/>
                              </w:rPr>
                            </w:pP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w:rPr>
                                            <w:rFonts w:ascii="Cambria Math" w:eastAsiaTheme="minorHAnsi" w:hAnsi="Cambria Math" w:cstheme="minorHAnsi"/>
                                            <w:sz w:val="36"/>
                                            <w:szCs w:val="36"/>
                                            <w:lang w:val="bg-BG"/>
                                          </w:rPr>
                                          <m:t>a</m:t>
                                        </m:r>
                                      </m:e>
                                    </m:mr>
                                    <m:mr>
                                      <m:e>
                                        <m:r>
                                          <w:rPr>
                                            <w:rFonts w:ascii="Cambria Math" w:eastAsiaTheme="minorHAnsi" w:hAnsi="Cambria Math" w:cstheme="minorHAnsi"/>
                                            <w:sz w:val="36"/>
                                            <w:szCs w:val="36"/>
                                            <w:lang w:val="bg-BG"/>
                                          </w:rPr>
                                          <m:t>b</m:t>
                                        </m:r>
                                      </m:e>
                                    </m:mr>
                                    <m:mr>
                                      <m:e>
                                        <m:r>
                                          <w:rPr>
                                            <w:rFonts w:ascii="Cambria Math" w:eastAsiaTheme="minorHAnsi" w:hAnsi="Cambria Math" w:cstheme="minorHAnsi"/>
                                            <w:sz w:val="36"/>
                                            <w:szCs w:val="36"/>
                                            <w:lang w:val="bg-BG"/>
                                          </w:rPr>
                                          <m:t>c</m:t>
                                        </m:r>
                                      </m:e>
                                    </m:mr>
                                  </m:m>
                                </m:e>
                              </m:d>
                            </m:oMath>
                            <w:r w:rsidRPr="00787B28">
                              <w:rPr>
                                <w:rFonts w:asciiTheme="minorHAnsi" w:eastAsiaTheme="minorHAnsi" w:hAnsiTheme="minorHAnsi" w:cstheme="minorHAnsi"/>
                                <w:sz w:val="36"/>
                                <w:szCs w:val="36"/>
                                <w:lang w:val="bg-BG"/>
                              </w:rPr>
                              <w:t>=a*</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
                                </m:e>
                              </m:d>
                            </m:oMath>
                            <w:r w:rsidRPr="00787B28">
                              <w:rPr>
                                <w:rFonts w:asciiTheme="minorHAnsi" w:eastAsiaTheme="minorHAnsi" w:hAnsiTheme="minorHAnsi" w:cstheme="minorHAnsi"/>
                                <w:sz w:val="36"/>
                                <w:szCs w:val="36"/>
                                <w:lang w:val="bg-BG"/>
                              </w:rPr>
                              <w:t>+b*</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
                                </m:e>
                              </m:d>
                            </m:oMath>
                            <w:r w:rsidRPr="00787B28">
                              <w:rPr>
                                <w:rFonts w:asciiTheme="minorHAnsi" w:eastAsiaTheme="minorHAnsi" w:hAnsiTheme="minorHAnsi" w:cstheme="minorHAnsi"/>
                                <w:sz w:val="36"/>
                                <w:szCs w:val="36"/>
                                <w:lang w:val="bg-BG"/>
                              </w:rPr>
                              <w:t>+c*</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
                                </m:e>
                              </m:d>
                            </m:oMath>
                          </w:p>
                        </w:txbxContent>
                      </wps:txbx>
                      <wps:bodyPr wrap="square" rtlCol="0">
                        <a:spAutoFit/>
                      </wps:bodyPr>
                    </wps:wsp>
                  </a:graphicData>
                </a:graphic>
              </wp:inline>
            </w:drawing>
          </mc:Choice>
          <mc:Fallback>
            <w:pict>
              <v:shape w14:anchorId="5F46CF3A" id="TextBox 25" o:spid="_x0000_s1035" type="#_x0000_t202" style="width:220.35pt;height: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" filled="f" stroked="f">
                <v:textbox style="mso-fit-shape-to-text:t">
                  <w:txbxContent>
                    <w:p w14:paraId="79E123BB" w14:textId="77777777" w:rsidR="001A73CC" w:rsidRPr="00787B28" w:rsidRDefault="001A73CC" w:rsidP="004617FD">
                      <w:pPr>
                        <w:pStyle w:val="NormalWeb"/>
                        <w:spacing w:before="0" w:beforeAutospacing="0" w:after="0" w:afterAutospacing="0"/>
                        <w:jc w:val="center"/>
                        <w:rPr>
                          <w:rFonts w:asciiTheme="minorHAnsi" w:eastAsiaTheme="minorHAnsi" w:hAnsiTheme="minorHAnsi" w:cstheme="minorHAnsi"/>
                          <w:sz w:val="36"/>
                          <w:szCs w:val="36"/>
                          <w:lang w:val="bg-BG"/>
                        </w:rPr>
                      </w:pP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w:rPr>
                                      <w:rFonts w:ascii="Cambria Math" w:eastAsiaTheme="minorHAnsi" w:hAnsi="Cambria Math" w:cstheme="minorHAnsi"/>
                                      <w:sz w:val="36"/>
                                      <w:szCs w:val="36"/>
                                      <w:lang w:val="bg-BG"/>
                                    </w:rPr>
                                    <m:t>a</m:t>
                                  </m:r>
                                </m:e>
                              </m:mr>
                              <m:mr>
                                <m:e>
                                  <m:r>
                                    <w:rPr>
                                      <w:rFonts w:ascii="Cambria Math" w:eastAsiaTheme="minorHAnsi" w:hAnsi="Cambria Math" w:cstheme="minorHAnsi"/>
                                      <w:sz w:val="36"/>
                                      <w:szCs w:val="36"/>
                                      <w:lang w:val="bg-BG"/>
                                    </w:rPr>
                                    <m:t>b</m:t>
                                  </m:r>
                                </m:e>
                              </m:mr>
                              <m:mr>
                                <m:e>
                                  <m:r>
                                    <w:rPr>
                                      <w:rFonts w:ascii="Cambria Math" w:eastAsiaTheme="minorHAnsi" w:hAnsi="Cambria Math" w:cstheme="minorHAnsi"/>
                                      <w:sz w:val="36"/>
                                      <w:szCs w:val="36"/>
                                      <w:lang w:val="bg-BG"/>
                                    </w:rPr>
                                    <m:t>c</m:t>
                                  </m:r>
                                </m:e>
                              </m:mr>
                            </m:m>
                          </m:e>
                        </m:d>
                      </m:oMath>
                      <w:r w:rsidRPr="00787B28">
                        <w:rPr>
                          <w:rFonts w:asciiTheme="minorHAnsi" w:eastAsiaTheme="minorHAnsi" w:hAnsiTheme="minorHAnsi" w:cstheme="minorHAnsi"/>
                          <w:sz w:val="36"/>
                          <w:szCs w:val="36"/>
                          <w:lang w:val="bg-BG"/>
                        </w:rPr>
                        <w:t>=a*</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
                          </m:e>
                        </m:d>
                      </m:oMath>
                      <w:r w:rsidRPr="00787B28">
                        <w:rPr>
                          <w:rFonts w:asciiTheme="minorHAnsi" w:eastAsiaTheme="minorHAnsi" w:hAnsiTheme="minorHAnsi" w:cstheme="minorHAnsi"/>
                          <w:sz w:val="36"/>
                          <w:szCs w:val="36"/>
                          <w:lang w:val="bg-BG"/>
                        </w:rPr>
                        <w:t>+b*</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
                          </m:e>
                        </m:d>
                      </m:oMath>
                      <w:r w:rsidRPr="00787B28">
                        <w:rPr>
                          <w:rFonts w:asciiTheme="minorHAnsi" w:eastAsiaTheme="minorHAnsi" w:hAnsiTheme="minorHAnsi" w:cstheme="minorHAnsi"/>
                          <w:sz w:val="36"/>
                          <w:szCs w:val="36"/>
                          <w:lang w:val="bg-BG"/>
                        </w:rPr>
                        <w:t>+c*</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
                          </m:e>
                        </m:d>
                      </m:oMath>
                    </w:p>
                  </w:txbxContent>
                </v:textbox>
                <w10:anchorlock/>
              </v:shape>
            </w:pict>
          </mc:Fallback>
        </mc:AlternateContent>
      </w:r>
    </w:p>
    <w:p w14:paraId="64BE2E91" w14:textId="01B07160" w:rsidR="00983777" w:rsidRPr="00AB5041" w:rsidRDefault="00983777" w:rsidP="000E40D5">
      <w:pPr>
        <w:pStyle w:val="ListParagraph"/>
        <w:numPr>
          <w:ilvl w:val="0"/>
          <w:numId w:val="5"/>
        </w:numPr>
        <w:jc w:val="center"/>
        <w:rPr>
          <w:lang w:val="bg-BG"/>
        </w:rPr>
      </w:pPr>
      <w:r w:rsidRPr="00AB5041">
        <w:rPr>
          <w:lang w:val="bg-BG"/>
        </w:rPr>
        <w:t>Декартов базис и матрично представяне.</w:t>
      </w:r>
    </w:p>
    <w:p w14:paraId="3CD59B80" w14:textId="77777777" w:rsidR="00A85682" w:rsidRPr="00AB5041" w:rsidRDefault="001D5928" w:rsidP="00EC052B">
      <w:pPr>
        <w:pStyle w:val="Heading2"/>
        <w:rPr>
          <w:lang w:val="bg-BG"/>
        </w:rPr>
      </w:pPr>
      <w:bookmarkStart w:id="3" w:name="_Toc37951756"/>
      <w:r w:rsidRPr="00AB5041">
        <w:rPr>
          <w:lang w:val="bg-BG"/>
        </w:rPr>
        <w:t>К</w:t>
      </w:r>
      <w:r w:rsidR="00A85682" w:rsidRPr="00AB5041">
        <w:rPr>
          <w:lang w:val="bg-BG"/>
        </w:rPr>
        <w:t>оординатни системи</w:t>
      </w:r>
      <w:r w:rsidRPr="00AB5041">
        <w:rPr>
          <w:lang w:val="bg-BG"/>
        </w:rPr>
        <w:t>.</w:t>
      </w:r>
      <w:bookmarkEnd w:id="3"/>
    </w:p>
    <w:p w14:paraId="69BB49C6" w14:textId="730FF43F" w:rsidR="001D5928" w:rsidRPr="00AB5041" w:rsidRDefault="008C5511" w:rsidP="007033BE">
      <w:pPr>
        <w:rPr>
          <w:lang w:val="bg-BG"/>
        </w:rPr>
      </w:pPr>
      <w:r w:rsidRPr="00AB5041">
        <w:rPr>
          <w:lang w:val="bg-BG"/>
        </w:rPr>
        <w:t xml:space="preserve">Има различни </w:t>
      </w:r>
      <w:r w:rsidR="002E1CAA" w:rsidRPr="00AB5041">
        <w:rPr>
          <w:lang w:val="bg-BG"/>
        </w:rPr>
        <w:t xml:space="preserve">координатни </w:t>
      </w:r>
      <w:r w:rsidRPr="00AB5041">
        <w:rPr>
          <w:lang w:val="bg-BG"/>
        </w:rPr>
        <w:t xml:space="preserve">системи, чрез които могат да се дефинират представянията на моделите, </w:t>
      </w:r>
      <w:r w:rsidR="00983777" w:rsidRPr="00AB5041">
        <w:rPr>
          <w:lang w:val="bg-BG"/>
        </w:rPr>
        <w:t xml:space="preserve">чрез които се </w:t>
      </w:r>
      <w:r w:rsidRPr="00AB5041">
        <w:rPr>
          <w:lang w:val="bg-BG"/>
        </w:rPr>
        <w:t xml:space="preserve"> определят и трансформациите.</w:t>
      </w:r>
    </w:p>
    <w:p w14:paraId="510A2DAF" w14:textId="77777777" w:rsidR="00A85682" w:rsidRPr="00AB5041" w:rsidRDefault="002E1CAA" w:rsidP="00E20DD8">
      <w:pPr>
        <w:pStyle w:val="Heading3"/>
        <w:rPr>
          <w:lang w:val="bg-BG"/>
        </w:rPr>
      </w:pPr>
      <w:bookmarkStart w:id="4" w:name="_Toc37951757"/>
      <w:r w:rsidRPr="00AB5041">
        <w:rPr>
          <w:lang w:val="bg-BG"/>
        </w:rPr>
        <w:lastRenderedPageBreak/>
        <w:t>Д</w:t>
      </w:r>
      <w:r w:rsidR="00A85682" w:rsidRPr="00AB5041">
        <w:rPr>
          <w:lang w:val="bg-BG"/>
        </w:rPr>
        <w:t>екартова</w:t>
      </w:r>
      <w:bookmarkEnd w:id="4"/>
    </w:p>
    <w:p w14:paraId="0E877CFA" w14:textId="4FF27DF6" w:rsidR="00A85682" w:rsidRPr="00AB5041" w:rsidRDefault="002E1CAA" w:rsidP="00791600">
      <w:pPr>
        <w:rPr>
          <w:lang w:val="bg-BG"/>
        </w:rPr>
      </w:pPr>
      <w:r w:rsidRPr="00AB5041">
        <w:rPr>
          <w:lang w:val="bg-BG"/>
        </w:rPr>
        <w:t xml:space="preserve">Тримерна декартова координатна система се състои от три взаимно перпендикулярни прави, които чрез избиране на положителна посока върху тях се превръщат в оси на системата, пресичащи се в точка </w:t>
      </w:r>
      <w:r w:rsidRPr="00AB5041">
        <w:rPr>
          <w:rStyle w:val="QuoteChar"/>
          <w:lang w:val="bg-BG"/>
        </w:rPr>
        <w:t>О</w:t>
      </w:r>
      <w:r w:rsidRPr="00AB5041">
        <w:rPr>
          <w:lang w:val="bg-BG"/>
        </w:rPr>
        <w:t xml:space="preserve"> - начало на системата. Хоризонталната ос </w:t>
      </w:r>
      <w:r w:rsidRPr="00AB5041">
        <w:rPr>
          <w:rStyle w:val="QuoteChar"/>
          <w:lang w:val="bg-BG"/>
        </w:rPr>
        <w:t>О</w:t>
      </w:r>
      <w:r w:rsidRPr="00AB5041">
        <w:rPr>
          <w:rStyle w:val="QuoteChar"/>
          <w:vertAlign w:val="subscript"/>
          <w:lang w:val="bg-BG"/>
        </w:rPr>
        <w:t>х</w:t>
      </w:r>
      <w:r w:rsidRPr="00AB5041">
        <w:rPr>
          <w:lang w:val="bg-BG"/>
        </w:rPr>
        <w:t xml:space="preserve"> се нарича </w:t>
      </w:r>
      <w:r w:rsidR="002E2C3A" w:rsidRPr="00AB5041">
        <w:rPr>
          <w:lang w:val="bg-BG"/>
        </w:rPr>
        <w:t xml:space="preserve">абсцисна </w:t>
      </w:r>
      <w:r w:rsidRPr="00AB5041">
        <w:rPr>
          <w:lang w:val="bg-BG"/>
        </w:rPr>
        <w:t xml:space="preserve">ос (от лат. abscissa - "отрязък'), а вертикалната ос </w:t>
      </w:r>
      <w:r w:rsidRPr="00AB5041">
        <w:rPr>
          <w:rStyle w:val="QuoteChar"/>
          <w:lang w:val="bg-BG"/>
        </w:rPr>
        <w:t>O</w:t>
      </w:r>
      <w:r w:rsidRPr="00AB5041">
        <w:rPr>
          <w:rStyle w:val="QuoteChar"/>
          <w:vertAlign w:val="subscript"/>
          <w:lang w:val="bg-BG"/>
        </w:rPr>
        <w:t>y</w:t>
      </w:r>
      <w:r w:rsidR="00983777" w:rsidRPr="00AB5041">
        <w:rPr>
          <w:rStyle w:val="QuoteChar"/>
          <w:lang w:val="bg-BG"/>
        </w:rPr>
        <w:t xml:space="preserve"> </w:t>
      </w:r>
      <w:r w:rsidRPr="00AB5041">
        <w:rPr>
          <w:lang w:val="bg-BG"/>
        </w:rPr>
        <w:t>- ординатна ос (от лат. ordinatus - "подреден").</w:t>
      </w:r>
      <w:r w:rsidR="004A6F1F" w:rsidRPr="00AB5041">
        <w:rPr>
          <w:lang w:val="bg-BG"/>
        </w:rPr>
        <w:t xml:space="preserve"> Координатата </w:t>
      </w:r>
      <w:r w:rsidR="004A6F1F" w:rsidRPr="00AB5041">
        <w:rPr>
          <w:rStyle w:val="QuoteChar"/>
          <w:lang w:val="bg-BG"/>
        </w:rPr>
        <w:t>O</w:t>
      </w:r>
      <w:r w:rsidR="004A6F1F" w:rsidRPr="00AB5041">
        <w:rPr>
          <w:rStyle w:val="QuoteChar"/>
          <w:vertAlign w:val="subscript"/>
          <w:lang w:val="bg-BG"/>
        </w:rPr>
        <w:t>z</w:t>
      </w:r>
      <w:r w:rsidR="004A6F1F" w:rsidRPr="00AB5041">
        <w:rPr>
          <w:lang w:val="bg-BG"/>
        </w:rPr>
        <w:t>, която определя височината в пространството, се нарича апликата (от лат. applicata - "приложен", "добавен"), а оста - апликатна ос.</w:t>
      </w:r>
      <w:r w:rsidRPr="00AB5041">
        <w:rPr>
          <w:lang w:val="bg-BG"/>
        </w:rPr>
        <w:t xml:space="preserve"> Върху всяка ос се избира мерна единица за измерване дължините на отсечките. Положението на всяка точка се определя с координати </w:t>
      </w:r>
      <w:r w:rsidRPr="00AB5041">
        <w:rPr>
          <w:rStyle w:val="QuoteChar"/>
          <w:lang w:val="bg-BG"/>
        </w:rPr>
        <w:t>х</w:t>
      </w:r>
      <w:r w:rsidRPr="00AB5041">
        <w:rPr>
          <w:lang w:val="bg-BG"/>
        </w:rPr>
        <w:t xml:space="preserve">, </w:t>
      </w:r>
      <w:r w:rsidRPr="00AB5041">
        <w:rPr>
          <w:rStyle w:val="QuoteChar"/>
          <w:lang w:val="bg-BG"/>
        </w:rPr>
        <w:t>y</w:t>
      </w:r>
      <w:r w:rsidRPr="00AB5041">
        <w:rPr>
          <w:lang w:val="bg-BG"/>
        </w:rPr>
        <w:t xml:space="preserve"> и </w:t>
      </w:r>
      <w:r w:rsidRPr="00AB5041">
        <w:rPr>
          <w:rStyle w:val="QuoteChar"/>
          <w:lang w:val="bg-BG"/>
        </w:rPr>
        <w:t>z</w:t>
      </w:r>
      <w:r w:rsidRPr="00AB5041">
        <w:rPr>
          <w:lang w:val="bg-BG"/>
        </w:rPr>
        <w:t xml:space="preserve">, </w:t>
      </w:r>
      <w:r w:rsidR="004A6F1F" w:rsidRPr="00AB5041">
        <w:rPr>
          <w:lang w:val="bg-BG"/>
        </w:rPr>
        <w:t>които са</w:t>
      </w:r>
      <w:r w:rsidR="00A85682" w:rsidRPr="00AB5041">
        <w:rPr>
          <w:lang w:val="bg-BG"/>
        </w:rPr>
        <w:t xml:space="preserve"> проекциите</w:t>
      </w:r>
      <w:r w:rsidR="004A6F1F" w:rsidRPr="00AB5041">
        <w:rPr>
          <w:lang w:val="bg-BG"/>
        </w:rPr>
        <w:t xml:space="preserve"> </w:t>
      </w:r>
      <w:r w:rsidR="00AB5041" w:rsidRPr="00AB5041">
        <w:rPr>
          <w:lang w:val="bg-BG"/>
        </w:rPr>
        <w:t>ѝ</w:t>
      </w:r>
      <w:r w:rsidR="00A85682" w:rsidRPr="00AB5041">
        <w:rPr>
          <w:lang w:val="bg-BG"/>
        </w:rPr>
        <w:t xml:space="preserve"> върху трите оси – тройката </w:t>
      </w:r>
      <w:r w:rsidR="00A85682" w:rsidRPr="00AB5041">
        <w:rPr>
          <w:rStyle w:val="QuoteChar"/>
          <w:lang w:val="bg-BG"/>
        </w:rPr>
        <w:t>(a, b, c)</w:t>
      </w:r>
      <w:r w:rsidR="00A85682" w:rsidRPr="00AB5041">
        <w:rPr>
          <w:lang w:val="bg-BG"/>
        </w:rPr>
        <w:t>.</w:t>
      </w:r>
    </w:p>
    <w:p w14:paraId="7ED23398" w14:textId="77777777" w:rsidR="00A85682" w:rsidRPr="00AB5041" w:rsidRDefault="00A85682" w:rsidP="000E40D5">
      <w:pPr>
        <w:jc w:val="center"/>
        <w:rPr>
          <w:rFonts w:ascii="Arial" w:hAnsi="Arial" w:cs="Arial"/>
          <w:sz w:val="24"/>
          <w:szCs w:val="24"/>
          <w:lang w:val="bg-BG"/>
        </w:rPr>
      </w:pPr>
      <w:r w:rsidRPr="00AB5041">
        <w:rPr>
          <w:rFonts w:ascii="Arial" w:hAnsi="Arial" w:cs="Arial"/>
          <w:sz w:val="24"/>
          <w:szCs w:val="24"/>
          <w:lang w:val="bg-BG"/>
        </w:rPr>
        <w:drawing>
          <wp:inline distT="0" distB="0" distL="0" distR="0" wp14:anchorId="3AAB0501" wp14:editId="4DEBBFBE">
            <wp:extent cx="2724150" cy="32004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4150" cy="3200400"/>
                    </a:xfrm>
                    <a:prstGeom prst="rect">
                      <a:avLst/>
                    </a:prstGeom>
                  </pic:spPr>
                </pic:pic>
              </a:graphicData>
            </a:graphic>
          </wp:inline>
        </w:drawing>
      </w:r>
    </w:p>
    <w:p w14:paraId="611257EF" w14:textId="451E6B3A" w:rsidR="00A85682" w:rsidRPr="00AB5041" w:rsidRDefault="00AB5041" w:rsidP="000E40D5">
      <w:pPr>
        <w:pStyle w:val="ListParagraph"/>
        <w:numPr>
          <w:ilvl w:val="0"/>
          <w:numId w:val="5"/>
        </w:numPr>
        <w:jc w:val="center"/>
        <w:rPr>
          <w:lang w:val="bg-BG"/>
        </w:rPr>
      </w:pPr>
      <w:r w:rsidRPr="00AB5041">
        <w:rPr>
          <w:lang w:val="bg-BG"/>
        </w:rPr>
        <w:t>Декартова координатна система</w:t>
      </w:r>
      <w:r w:rsidR="000E40D5">
        <w:rPr>
          <w:lang w:val="bg-BG"/>
        </w:rPr>
        <w:t>.</w:t>
      </w:r>
    </w:p>
    <w:p w14:paraId="17C466A2" w14:textId="77777777" w:rsidR="00A85682" w:rsidRPr="00AB5041" w:rsidRDefault="004A6F1F" w:rsidP="00E20DD8">
      <w:pPr>
        <w:pStyle w:val="Heading3"/>
        <w:rPr>
          <w:lang w:val="bg-BG"/>
        </w:rPr>
      </w:pPr>
      <w:bookmarkStart w:id="5" w:name="_Toc37951758"/>
      <w:r w:rsidRPr="00AB5041">
        <w:rPr>
          <w:lang w:val="bg-BG"/>
        </w:rPr>
        <w:t>П</w:t>
      </w:r>
      <w:r w:rsidR="00A85682" w:rsidRPr="00AB5041">
        <w:rPr>
          <w:lang w:val="bg-BG"/>
        </w:rPr>
        <w:t>олярна</w:t>
      </w:r>
      <w:r w:rsidRPr="00AB5041">
        <w:rPr>
          <w:lang w:val="bg-BG"/>
        </w:rPr>
        <w:t xml:space="preserve"> координатна система</w:t>
      </w:r>
      <w:r w:rsidR="00A85682" w:rsidRPr="00AB5041">
        <w:rPr>
          <w:lang w:val="bg-BG"/>
        </w:rPr>
        <w:t xml:space="preserve"> (в 2D)</w:t>
      </w:r>
      <w:bookmarkEnd w:id="5"/>
    </w:p>
    <w:p w14:paraId="64A22386" w14:textId="4D9A6216" w:rsidR="004A6F1F" w:rsidRPr="00AB5041" w:rsidRDefault="004A6F1F" w:rsidP="00791600">
      <w:pPr>
        <w:rPr>
          <w:lang w:val="bg-BG"/>
        </w:rPr>
      </w:pPr>
      <w:r w:rsidRPr="00AB5041">
        <w:rPr>
          <w:lang w:val="bg-BG"/>
        </w:rPr>
        <w:t xml:space="preserve">Полярна координатна система е двумерна координатна система, в която всяка точка в равнината се определя с две числа – полярен ъгъл и полярен радиус. Полярната координатна система е особено полезна в случаите, когато връзката между точките е по-лесна за изразяване чрез радиуси и ъгли, докато в декартова координатна система тази връзка може да се изрази математически само чрез прилагането на тригонометрични уравнения. Полярната система съдържа лъч при 0 градуса, който се нарича полярна ос. Точката, от която излиза полярната ос, се нарича начало или полюс. Всяка точка в равнината се определя от двете полярни координати: радиална и ъглова. Радиалната координата съответства на разстоянието от точката до началото. Ъгловата координата, която се нарича полярен ъгъл или азимут и се означава с </w:t>
      </w:r>
      <w:r w:rsidRPr="00AB5041">
        <w:rPr>
          <w:rStyle w:val="QuoteChar"/>
          <w:lang w:val="bg-BG"/>
        </w:rPr>
        <w:t>θ</w:t>
      </w:r>
      <w:r w:rsidRPr="00AB5041">
        <w:rPr>
          <w:lang w:val="bg-BG"/>
        </w:rPr>
        <w:t xml:space="preserve">, </w:t>
      </w:r>
      <w:r w:rsidRPr="00AB5041">
        <w:rPr>
          <w:rFonts w:ascii="Arial Nova" w:hAnsi="Arial Nova" w:cs="Arial Nova"/>
          <w:lang w:val="bg-BG"/>
        </w:rPr>
        <w:t>е</w:t>
      </w:r>
      <w:r w:rsidRPr="00AB5041">
        <w:rPr>
          <w:lang w:val="bg-BG"/>
        </w:rPr>
        <w:t xml:space="preserve"> </w:t>
      </w:r>
      <w:r w:rsidRPr="00AB5041">
        <w:rPr>
          <w:rFonts w:ascii="Arial Nova" w:hAnsi="Arial Nova" w:cs="Arial Nova"/>
          <w:lang w:val="bg-BG"/>
        </w:rPr>
        <w:t>равна</w:t>
      </w:r>
      <w:r w:rsidRPr="00AB5041">
        <w:rPr>
          <w:lang w:val="bg-BG"/>
        </w:rPr>
        <w:t xml:space="preserve"> </w:t>
      </w:r>
      <w:r w:rsidRPr="00AB5041">
        <w:rPr>
          <w:rFonts w:ascii="Arial Nova" w:hAnsi="Arial Nova" w:cs="Arial Nova"/>
          <w:lang w:val="bg-BG"/>
        </w:rPr>
        <w:t>на</w:t>
      </w:r>
      <w:r w:rsidRPr="00AB5041">
        <w:rPr>
          <w:lang w:val="bg-BG"/>
        </w:rPr>
        <w:t xml:space="preserve"> </w:t>
      </w:r>
      <w:r w:rsidRPr="00AB5041">
        <w:rPr>
          <w:rFonts w:ascii="Arial Nova" w:hAnsi="Arial Nova" w:cs="Arial Nova"/>
          <w:lang w:val="bg-BG"/>
        </w:rPr>
        <w:t>ъгъла</w:t>
      </w:r>
      <w:r w:rsidRPr="00AB5041">
        <w:rPr>
          <w:lang w:val="bg-BG"/>
        </w:rPr>
        <w:t xml:space="preserve">, </w:t>
      </w:r>
      <w:r w:rsidRPr="00AB5041">
        <w:rPr>
          <w:rFonts w:ascii="Arial Nova" w:hAnsi="Arial Nova" w:cs="Arial Nova"/>
          <w:lang w:val="bg-BG"/>
        </w:rPr>
        <w:t>на</w:t>
      </w:r>
      <w:r w:rsidRPr="00AB5041">
        <w:rPr>
          <w:lang w:val="bg-BG"/>
        </w:rPr>
        <w:t xml:space="preserve"> </w:t>
      </w:r>
      <w:r w:rsidRPr="00AB5041">
        <w:rPr>
          <w:rFonts w:ascii="Arial Nova" w:hAnsi="Arial Nova" w:cs="Arial Nova"/>
          <w:lang w:val="bg-BG"/>
        </w:rPr>
        <w:t>който</w:t>
      </w:r>
      <w:r w:rsidRPr="00AB5041">
        <w:rPr>
          <w:lang w:val="bg-BG"/>
        </w:rPr>
        <w:t xml:space="preserve"> </w:t>
      </w:r>
      <w:r w:rsidRPr="00AB5041">
        <w:rPr>
          <w:rFonts w:ascii="Arial Nova" w:hAnsi="Arial Nova" w:cs="Arial Nova"/>
          <w:lang w:val="bg-BG"/>
        </w:rPr>
        <w:t>по</w:t>
      </w:r>
      <w:r w:rsidRPr="00AB5041">
        <w:rPr>
          <w:lang w:val="bg-BG"/>
        </w:rPr>
        <w:t xml:space="preserve">лярната ос трябва да се завърти </w:t>
      </w:r>
      <w:r w:rsidR="00AB5041" w:rsidRPr="00AB5041">
        <w:rPr>
          <w:lang w:val="bg-BG"/>
        </w:rPr>
        <w:t>обратно на</w:t>
      </w:r>
      <w:r w:rsidRPr="00AB5041">
        <w:rPr>
          <w:lang w:val="bg-BG"/>
        </w:rPr>
        <w:t xml:space="preserve"> часовниковата стрелка, за да достигне тази </w:t>
      </w:r>
      <w:r w:rsidRPr="00AB5041">
        <w:rPr>
          <w:lang w:val="bg-BG"/>
        </w:rPr>
        <w:lastRenderedPageBreak/>
        <w:t xml:space="preserve">точка. Определената по този начин радиална координата може да приема значения от нула до безкрайност, а ъгловата координата се изменя в границите от </w:t>
      </w:r>
      <w:r w:rsidRPr="00AB5041">
        <w:rPr>
          <w:rStyle w:val="QuoteChar"/>
          <w:lang w:val="bg-BG"/>
        </w:rPr>
        <w:t>0°</w:t>
      </w:r>
      <w:r w:rsidRPr="00AB5041">
        <w:rPr>
          <w:lang w:val="bg-BG"/>
        </w:rPr>
        <w:t xml:space="preserve"> до </w:t>
      </w:r>
      <w:r w:rsidRPr="00AB5041">
        <w:rPr>
          <w:rStyle w:val="QuoteChar"/>
          <w:lang w:val="bg-BG"/>
        </w:rPr>
        <w:t>360°</w:t>
      </w:r>
      <w:r w:rsidRPr="00AB5041">
        <w:rPr>
          <w:lang w:val="bg-BG"/>
        </w:rPr>
        <w:t xml:space="preserve">. Понякога за удобство областта от възможни значения на полярната координата може да бъде разширена извън границите на пълния ъгъл или да ѝ </w:t>
      </w:r>
      <w:r w:rsidRPr="00AB5041">
        <w:rPr>
          <w:rFonts w:ascii="Arial Nova" w:hAnsi="Arial Nova" w:cs="Arial Nova"/>
          <w:lang w:val="bg-BG"/>
        </w:rPr>
        <w:t>се</w:t>
      </w:r>
      <w:r w:rsidRPr="00AB5041">
        <w:rPr>
          <w:lang w:val="bg-BG"/>
        </w:rPr>
        <w:t xml:space="preserve"> </w:t>
      </w:r>
      <w:r w:rsidRPr="00AB5041">
        <w:rPr>
          <w:rFonts w:ascii="Arial Nova" w:hAnsi="Arial Nova" w:cs="Arial Nova"/>
          <w:lang w:val="bg-BG"/>
        </w:rPr>
        <w:t>присвоят</w:t>
      </w:r>
      <w:r w:rsidRPr="00AB5041">
        <w:rPr>
          <w:lang w:val="bg-BG"/>
        </w:rPr>
        <w:t xml:space="preserve"> </w:t>
      </w:r>
      <w:r w:rsidRPr="00AB5041">
        <w:rPr>
          <w:rFonts w:ascii="Arial Nova" w:hAnsi="Arial Nova" w:cs="Arial Nova"/>
          <w:lang w:val="bg-BG"/>
        </w:rPr>
        <w:t>отрицателни</w:t>
      </w:r>
      <w:r w:rsidRPr="00AB5041">
        <w:rPr>
          <w:lang w:val="bg-BG"/>
        </w:rPr>
        <w:t xml:space="preserve"> </w:t>
      </w:r>
      <w:r w:rsidRPr="00AB5041">
        <w:rPr>
          <w:rFonts w:ascii="Arial Nova" w:hAnsi="Arial Nova" w:cs="Arial Nova"/>
          <w:lang w:val="bg-BG"/>
        </w:rPr>
        <w:t>стойности</w:t>
      </w:r>
      <w:r w:rsidRPr="00AB5041">
        <w:rPr>
          <w:lang w:val="bg-BG"/>
        </w:rPr>
        <w:t xml:space="preserve">, </w:t>
      </w:r>
      <w:r w:rsidRPr="00AB5041">
        <w:rPr>
          <w:rFonts w:ascii="Arial Nova" w:hAnsi="Arial Nova" w:cs="Arial Nova"/>
          <w:lang w:val="bg-BG"/>
        </w:rPr>
        <w:t>което</w:t>
      </w:r>
      <w:r w:rsidRPr="00AB5041">
        <w:rPr>
          <w:lang w:val="bg-BG"/>
        </w:rPr>
        <w:t xml:space="preserve"> </w:t>
      </w:r>
      <w:r w:rsidRPr="00AB5041">
        <w:rPr>
          <w:rFonts w:ascii="Arial Nova" w:hAnsi="Arial Nova" w:cs="Arial Nova"/>
          <w:lang w:val="bg-BG"/>
        </w:rPr>
        <w:t>съ</w:t>
      </w:r>
      <w:r w:rsidRPr="00AB5041">
        <w:rPr>
          <w:lang w:val="bg-BG"/>
        </w:rPr>
        <w:t>ответства на завъртане на полярната ос в посока, обратна на часовниковата стрелка.</w:t>
      </w:r>
    </w:p>
    <w:p w14:paraId="5A2AB64B" w14:textId="26CD7FE3" w:rsidR="00AB5041" w:rsidRPr="00AB5041" w:rsidRDefault="00A85682" w:rsidP="000E40D5">
      <w:pPr>
        <w:jc w:val="center"/>
        <w:rPr>
          <w:rFonts w:ascii="Arial" w:hAnsi="Arial" w:cs="Arial"/>
          <w:sz w:val="24"/>
          <w:szCs w:val="24"/>
          <w:lang w:val="bg-BG"/>
        </w:rPr>
      </w:pPr>
      <w:r w:rsidRPr="00AB5041">
        <w:rPr>
          <w:rFonts w:ascii="Arial" w:hAnsi="Arial" w:cs="Arial"/>
          <w:sz w:val="24"/>
          <w:szCs w:val="24"/>
          <w:lang w:val="bg-BG"/>
        </w:rPr>
        <w:drawing>
          <wp:inline distT="0" distB="0" distL="0" distR="0" wp14:anchorId="6827C7B1" wp14:editId="17B55582">
            <wp:extent cx="4269850" cy="3518194"/>
            <wp:effectExtent l="0" t="0" r="0" b="0"/>
            <wp:docPr id="11" name="Picture 3" descr="Polar coord system 250px-Cir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Polar coord system 250px-Circular.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5282" cy="3522669"/>
                    </a:xfrm>
                    <a:prstGeom prst="rect">
                      <a:avLst/>
                    </a:prstGeom>
                    <a:noFill/>
                    <a:ln>
                      <a:noFill/>
                    </a:ln>
                  </pic:spPr>
                </pic:pic>
              </a:graphicData>
            </a:graphic>
          </wp:inline>
        </w:drawing>
      </w:r>
    </w:p>
    <w:p w14:paraId="34AFEB20" w14:textId="7F5398EB" w:rsidR="00AB5041" w:rsidRPr="00AB5041" w:rsidRDefault="00AB5041" w:rsidP="000E40D5">
      <w:pPr>
        <w:pStyle w:val="ListParagraph"/>
        <w:numPr>
          <w:ilvl w:val="0"/>
          <w:numId w:val="5"/>
        </w:numPr>
        <w:jc w:val="center"/>
        <w:rPr>
          <w:lang w:val="bg-BG"/>
        </w:rPr>
      </w:pPr>
      <w:r w:rsidRPr="00AB5041">
        <w:rPr>
          <w:lang w:val="bg-BG"/>
        </w:rPr>
        <w:t>Полярна координатна система</w:t>
      </w:r>
      <w:r w:rsidR="000E40D5">
        <w:rPr>
          <w:lang w:val="bg-BG"/>
        </w:rPr>
        <w:t>.</w:t>
      </w:r>
    </w:p>
    <w:p w14:paraId="31B74124" w14:textId="77777777" w:rsidR="00A85682" w:rsidRPr="00AB5041" w:rsidRDefault="00FB4ADB" w:rsidP="00FF0A7A">
      <w:pPr>
        <w:pStyle w:val="Heading3"/>
        <w:rPr>
          <w:lang w:val="bg-BG"/>
        </w:rPr>
      </w:pPr>
      <w:bookmarkStart w:id="6" w:name="_Toc37951759"/>
      <w:r w:rsidRPr="00AB5041">
        <w:rPr>
          <w:lang w:val="bg-BG"/>
        </w:rPr>
        <w:t>Ц</w:t>
      </w:r>
      <w:r w:rsidR="00A85682" w:rsidRPr="00AB5041">
        <w:rPr>
          <w:lang w:val="bg-BG"/>
        </w:rPr>
        <w:t>илиндрична</w:t>
      </w:r>
      <w:r w:rsidRPr="00AB5041">
        <w:rPr>
          <w:lang w:val="bg-BG"/>
        </w:rPr>
        <w:t xml:space="preserve"> координатна система</w:t>
      </w:r>
      <w:bookmarkEnd w:id="6"/>
    </w:p>
    <w:p w14:paraId="5E4ABED8" w14:textId="5919B512" w:rsidR="00A85682" w:rsidRPr="00AB5041" w:rsidRDefault="00FB4ADB" w:rsidP="00791600">
      <w:pPr>
        <w:rPr>
          <w:lang w:val="bg-BG"/>
        </w:rPr>
      </w:pPr>
      <w:r w:rsidRPr="00AB5041">
        <w:rPr>
          <w:lang w:val="bg-BG"/>
        </w:rPr>
        <w:t>Р</w:t>
      </w:r>
      <w:r w:rsidR="00A85682" w:rsidRPr="00AB5041">
        <w:rPr>
          <w:lang w:val="bg-BG"/>
        </w:rPr>
        <w:t xml:space="preserve">азширение на полярната 2D координатна система с </w:t>
      </w:r>
      <w:r w:rsidRPr="00AB5041">
        <w:rPr>
          <w:lang w:val="bg-BG"/>
        </w:rPr>
        <w:t>добавяне</w:t>
      </w:r>
      <w:r w:rsidR="00A85682" w:rsidRPr="00AB5041">
        <w:rPr>
          <w:lang w:val="bg-BG"/>
        </w:rPr>
        <w:t xml:space="preserve"> на ос </w:t>
      </w:r>
      <w:r w:rsidR="00A85682" w:rsidRPr="00AB5041">
        <w:rPr>
          <w:rStyle w:val="QuoteChar"/>
          <w:lang w:val="bg-BG"/>
        </w:rPr>
        <w:t>O</w:t>
      </w:r>
      <w:r w:rsidR="00A85682" w:rsidRPr="00AB5041">
        <w:rPr>
          <w:rStyle w:val="QuoteChar"/>
          <w:vertAlign w:val="subscript"/>
          <w:lang w:val="bg-BG"/>
        </w:rPr>
        <w:t>z</w:t>
      </w:r>
      <w:r w:rsidR="00A85682" w:rsidRPr="00AB5041">
        <w:rPr>
          <w:lang w:val="bg-BG"/>
        </w:rPr>
        <w:t xml:space="preserve">. всяка 3D точка се определя от тройката </w:t>
      </w:r>
      <w:r w:rsidR="00A85682" w:rsidRPr="00AB5041">
        <w:rPr>
          <w:rStyle w:val="QuoteChar"/>
          <w:lang w:val="bg-BG"/>
        </w:rPr>
        <w:t xml:space="preserve">(r, </w:t>
      </w:r>
      <w:r w:rsidR="000E40D5" w:rsidRPr="000E40D5">
        <w:rPr>
          <w:rStyle w:val="QuoteChar"/>
          <w:lang w:val="bg-BG"/>
        </w:rPr>
        <w:t>φ</w:t>
      </w:r>
      <w:r w:rsidR="00A85682" w:rsidRPr="00AB5041">
        <w:rPr>
          <w:rStyle w:val="QuoteChar"/>
          <w:lang w:val="bg-BG"/>
        </w:rPr>
        <w:t>, z)</w:t>
      </w:r>
      <w:r w:rsidR="00A85682" w:rsidRPr="00AB5041">
        <w:rPr>
          <w:lang w:val="bg-BG"/>
        </w:rPr>
        <w:t>.</w:t>
      </w:r>
      <w:r w:rsidRPr="00AB5041">
        <w:rPr>
          <w:lang w:val="bg-BG"/>
        </w:rPr>
        <w:t xml:space="preserve">  Аналогично на декартовата, трета координата задава височината на точката в пространството, проектирана върху местоположението определено в полярни координати.</w:t>
      </w:r>
    </w:p>
    <w:p w14:paraId="2B9439CF" w14:textId="1C8AAA9F" w:rsidR="00FB4ADB" w:rsidRDefault="00A85682" w:rsidP="000E40D5">
      <w:pPr>
        <w:jc w:val="center"/>
        <w:rPr>
          <w:lang w:val="bg-BG"/>
        </w:rPr>
      </w:pPr>
      <w:r w:rsidRPr="00AB5041">
        <w:rPr>
          <w:lang w:val="bg-BG"/>
        </w:rPr>
        <w:lastRenderedPageBreak/>
        <w:drawing>
          <wp:inline distT="0" distB="0" distL="0" distR="0" wp14:anchorId="749FF25E" wp14:editId="3722012D">
            <wp:extent cx="2579131" cy="324260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80460" cy="3244274"/>
                    </a:xfrm>
                    <a:prstGeom prst="rect">
                      <a:avLst/>
                    </a:prstGeom>
                  </pic:spPr>
                </pic:pic>
              </a:graphicData>
            </a:graphic>
          </wp:inline>
        </w:drawing>
      </w:r>
    </w:p>
    <w:p w14:paraId="0EC0645D" w14:textId="00157F9B" w:rsidR="000E40D5" w:rsidRPr="000E40D5" w:rsidRDefault="000E40D5" w:rsidP="000E40D5">
      <w:pPr>
        <w:pStyle w:val="ListParagraph"/>
        <w:numPr>
          <w:ilvl w:val="0"/>
          <w:numId w:val="5"/>
        </w:numPr>
        <w:jc w:val="center"/>
        <w:rPr>
          <w:lang w:val="bg-BG"/>
        </w:rPr>
      </w:pPr>
      <w:r>
        <w:rPr>
          <w:lang w:val="bg-BG"/>
        </w:rPr>
        <w:t>Цилиндрична координатна система.</w:t>
      </w:r>
    </w:p>
    <w:p w14:paraId="707A9097" w14:textId="4AD5C67A" w:rsidR="00A85682" w:rsidRPr="00AB5041" w:rsidRDefault="00FB4ADB" w:rsidP="00FF0A7A">
      <w:pPr>
        <w:pStyle w:val="Heading3"/>
        <w:rPr>
          <w:lang w:val="bg-BG"/>
        </w:rPr>
      </w:pPr>
      <w:bookmarkStart w:id="7" w:name="_Toc37951760"/>
      <w:r w:rsidRPr="00AB5041">
        <w:rPr>
          <w:lang w:val="bg-BG"/>
        </w:rPr>
        <w:t>С</w:t>
      </w:r>
      <w:r w:rsidR="00A85682" w:rsidRPr="00AB5041">
        <w:rPr>
          <w:lang w:val="bg-BG"/>
        </w:rPr>
        <w:t>ферична</w:t>
      </w:r>
      <w:r w:rsidRPr="00AB5041">
        <w:rPr>
          <w:lang w:val="bg-BG"/>
        </w:rPr>
        <w:t xml:space="preserve"> координатна система</w:t>
      </w:r>
      <w:bookmarkEnd w:id="7"/>
    </w:p>
    <w:p w14:paraId="2909DB41" w14:textId="587BEC37" w:rsidR="00FB4ADB" w:rsidRPr="000E40D5" w:rsidRDefault="00FB4ADB" w:rsidP="00791600">
      <w:pPr>
        <w:rPr>
          <w:lang w:val="bg-BG"/>
        </w:rPr>
      </w:pPr>
      <w:r w:rsidRPr="00AB5041">
        <w:rPr>
          <w:lang w:val="bg-BG"/>
        </w:rPr>
        <w:t>Р</w:t>
      </w:r>
      <w:r w:rsidR="00A85682" w:rsidRPr="00AB5041">
        <w:rPr>
          <w:lang w:val="bg-BG"/>
        </w:rPr>
        <w:t xml:space="preserve">азширение на полярната 2D координатна система с </w:t>
      </w:r>
      <w:r w:rsidRPr="00AB5041">
        <w:rPr>
          <w:lang w:val="bg-BG"/>
        </w:rPr>
        <w:t>добавяне</w:t>
      </w:r>
      <w:r w:rsidR="00A85682" w:rsidRPr="00AB5041">
        <w:rPr>
          <w:lang w:val="bg-BG"/>
        </w:rPr>
        <w:t xml:space="preserve"> на ъгъл. </w:t>
      </w:r>
      <w:r w:rsidRPr="00AB5041">
        <w:rPr>
          <w:lang w:val="bg-BG"/>
        </w:rPr>
        <w:t xml:space="preserve">Положението на точката се представя с тройка сферични координати </w:t>
      </w:r>
      <w:r w:rsidRPr="000E40D5">
        <w:rPr>
          <w:rStyle w:val="QuoteChar"/>
          <w:lang w:val="bg-BG"/>
        </w:rPr>
        <w:t xml:space="preserve">( r , θ , </w:t>
      </w:r>
      <w:r w:rsidR="000E40D5" w:rsidRPr="000E40D5">
        <w:rPr>
          <w:rStyle w:val="QuoteChar"/>
          <w:lang w:val="bg-BG"/>
        </w:rPr>
        <w:t>φ</w:t>
      </w:r>
      <w:r w:rsidRPr="000E40D5">
        <w:rPr>
          <w:rStyle w:val="QuoteChar"/>
          <w:lang w:val="bg-BG"/>
        </w:rPr>
        <w:t xml:space="preserve"> )</w:t>
      </w:r>
      <w:r w:rsidRPr="00AB5041">
        <w:rPr>
          <w:lang w:val="bg-BG"/>
        </w:rPr>
        <w:t xml:space="preserve">, </w:t>
      </w:r>
      <w:r w:rsidRPr="000E40D5">
        <w:rPr>
          <w:lang w:val="bg-BG"/>
        </w:rPr>
        <w:t xml:space="preserve">където </w:t>
      </w:r>
      <w:r w:rsidRPr="000E40D5">
        <w:rPr>
          <w:rStyle w:val="QuoteChar"/>
          <w:lang w:val="bg-BG"/>
        </w:rPr>
        <w:t>r</w:t>
      </w:r>
      <w:r w:rsidRPr="000E40D5">
        <w:rPr>
          <w:lang w:val="bg-BG"/>
        </w:rPr>
        <w:t xml:space="preserve"> е полярния</w:t>
      </w:r>
      <w:r w:rsidR="000E40D5" w:rsidRPr="000E40D5">
        <w:t>т</w:t>
      </w:r>
      <w:r w:rsidRPr="000E40D5">
        <w:rPr>
          <w:lang w:val="bg-BG"/>
        </w:rPr>
        <w:t xml:space="preserve"> </w:t>
      </w:r>
      <w:r w:rsidR="000E40D5">
        <w:rPr>
          <w:lang w:val="bg-BG"/>
        </w:rPr>
        <w:t>радиус</w:t>
      </w:r>
      <w:r w:rsidRPr="00AB5041">
        <w:rPr>
          <w:lang w:val="bg-BG"/>
        </w:rPr>
        <w:t xml:space="preserve"> на точката, </w:t>
      </w:r>
      <w:r w:rsidR="000E40D5" w:rsidRPr="000E40D5">
        <w:rPr>
          <w:rStyle w:val="QuoteChar"/>
          <w:lang w:val="bg-BG"/>
        </w:rPr>
        <w:t>φ</w:t>
      </w:r>
      <w:r w:rsidRPr="00AB5041">
        <w:rPr>
          <w:lang w:val="bg-BG"/>
        </w:rPr>
        <w:t xml:space="preserve"> </w:t>
      </w:r>
      <w:r w:rsidRPr="000E40D5">
        <w:rPr>
          <w:lang w:val="bg-BG"/>
        </w:rPr>
        <w:t>е нейния</w:t>
      </w:r>
      <w:r w:rsidR="000E40D5">
        <w:rPr>
          <w:lang w:val="bg-BG"/>
        </w:rPr>
        <w:t>т</w:t>
      </w:r>
      <w:r w:rsidRPr="000E40D5">
        <w:rPr>
          <w:lang w:val="bg-BG"/>
        </w:rPr>
        <w:t xml:space="preserve"> азимут, а</w:t>
      </w:r>
      <w:r w:rsidRPr="00AB5041">
        <w:rPr>
          <w:lang w:val="bg-BG"/>
        </w:rPr>
        <w:t xml:space="preserve"> </w:t>
      </w:r>
      <w:r w:rsidR="000E40D5" w:rsidRPr="000E40D5">
        <w:rPr>
          <w:rStyle w:val="QuoteChar"/>
          <w:lang w:val="bg-BG"/>
        </w:rPr>
        <w:t>θ</w:t>
      </w:r>
      <w:r w:rsidRPr="00AB5041">
        <w:rPr>
          <w:lang w:val="bg-BG"/>
        </w:rPr>
        <w:t xml:space="preserve"> </w:t>
      </w:r>
      <w:r w:rsidRPr="000E40D5">
        <w:rPr>
          <w:lang w:val="bg-BG"/>
        </w:rPr>
        <w:t>е полярния</w:t>
      </w:r>
      <w:r w:rsidR="000E40D5">
        <w:rPr>
          <w:lang w:val="bg-BG"/>
        </w:rPr>
        <w:t>т</w:t>
      </w:r>
      <w:r w:rsidRPr="000E40D5">
        <w:rPr>
          <w:lang w:val="bg-BG"/>
        </w:rPr>
        <w:t xml:space="preserve"> </w:t>
      </w:r>
      <w:r w:rsidR="000E40D5" w:rsidRPr="000E40D5">
        <w:t>ѝ</w:t>
      </w:r>
      <w:r w:rsidRPr="000E40D5">
        <w:rPr>
          <w:lang w:val="bg-BG"/>
        </w:rPr>
        <w:t xml:space="preserve"> ъгъл. За дефиниция на сферична координатна система се избира полярната ос </w:t>
      </w:r>
      <w:r w:rsidRPr="000E40D5">
        <w:rPr>
          <w:rStyle w:val="QuoteChar"/>
          <w:lang w:val="bg-BG"/>
        </w:rPr>
        <w:t>Z</w:t>
      </w:r>
      <w:r w:rsidRPr="000E40D5">
        <w:rPr>
          <w:lang w:val="bg-BG"/>
        </w:rPr>
        <w:t xml:space="preserve"> и перпендикулярна на </w:t>
      </w:r>
      <w:r w:rsidRPr="000E40D5">
        <w:rPr>
          <w:rStyle w:val="QuoteChar"/>
          <w:lang w:val="bg-BG"/>
        </w:rPr>
        <w:t>Z</w:t>
      </w:r>
      <w:r w:rsidRPr="000E40D5">
        <w:rPr>
          <w:lang w:val="bg-BG"/>
        </w:rPr>
        <w:t xml:space="preserve"> равнина. Върху равнината се избира лъч с начало </w:t>
      </w:r>
      <w:r w:rsidRPr="000E40D5">
        <w:rPr>
          <w:rStyle w:val="QuoteChar"/>
          <w:lang w:val="bg-BG"/>
        </w:rPr>
        <w:t>O</w:t>
      </w:r>
      <w:r w:rsidRPr="000E40D5">
        <w:rPr>
          <w:lang w:val="bg-BG"/>
        </w:rPr>
        <w:t xml:space="preserve">, който определя референтния вектор за измерване на азимута (обикновено оста </w:t>
      </w:r>
      <w:r w:rsidRPr="000E40D5">
        <w:rPr>
          <w:rStyle w:val="QuoteChar"/>
          <w:lang w:val="bg-BG"/>
        </w:rPr>
        <w:t>X</w:t>
      </w:r>
      <w:r w:rsidRPr="000E40D5">
        <w:rPr>
          <w:lang w:val="bg-BG"/>
        </w:rPr>
        <w:t>).</w:t>
      </w:r>
    </w:p>
    <w:p w14:paraId="7A2D23C0" w14:textId="6E48999B" w:rsidR="00D7668F" w:rsidRDefault="00A85682" w:rsidP="000E40D5">
      <w:pPr>
        <w:jc w:val="center"/>
        <w:rPr>
          <w:lang w:val="bg-BG"/>
        </w:rPr>
      </w:pPr>
      <w:r w:rsidRPr="00AB5041">
        <w:rPr>
          <w:lang w:val="bg-BG"/>
        </w:rPr>
        <w:lastRenderedPageBreak/>
        <w:drawing>
          <wp:inline distT="0" distB="0" distL="0" distR="0" wp14:anchorId="2E93ED19" wp14:editId="7BFB9213">
            <wp:extent cx="2637692" cy="333032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44858" cy="3339370"/>
                    </a:xfrm>
                    <a:prstGeom prst="rect">
                      <a:avLst/>
                    </a:prstGeom>
                  </pic:spPr>
                </pic:pic>
              </a:graphicData>
            </a:graphic>
          </wp:inline>
        </w:drawing>
      </w:r>
    </w:p>
    <w:p w14:paraId="7239C3D2" w14:textId="74022954" w:rsidR="000E40D5" w:rsidRPr="000E40D5" w:rsidRDefault="000E40D5" w:rsidP="000E40D5">
      <w:pPr>
        <w:pStyle w:val="ListParagraph"/>
        <w:numPr>
          <w:ilvl w:val="0"/>
          <w:numId w:val="5"/>
        </w:numPr>
        <w:jc w:val="center"/>
        <w:rPr>
          <w:lang w:val="bg-BG"/>
        </w:rPr>
      </w:pPr>
      <w:r>
        <w:rPr>
          <w:lang w:val="bg-BG"/>
        </w:rPr>
        <w:t>Цилиндрична координатна система.</w:t>
      </w:r>
    </w:p>
    <w:p w14:paraId="6FA2E929" w14:textId="755014DC" w:rsidR="00AF18AC" w:rsidRPr="00AB5041" w:rsidRDefault="00AF18AC" w:rsidP="00AF18AC">
      <w:pPr>
        <w:pStyle w:val="Heading2"/>
        <w:rPr>
          <w:lang w:val="bg-BG"/>
        </w:rPr>
      </w:pPr>
      <w:bookmarkStart w:id="8" w:name="_Toc37951761"/>
      <w:r w:rsidRPr="00AB5041">
        <w:rPr>
          <w:lang w:val="bg-BG"/>
        </w:rPr>
        <w:t>Матрици</w:t>
      </w:r>
      <w:bookmarkEnd w:id="8"/>
    </w:p>
    <w:p w14:paraId="1C3D43B2" w14:textId="46E08935" w:rsidR="00FF16F9" w:rsidRPr="00AB5041" w:rsidRDefault="00FF16F9" w:rsidP="00FF16F9">
      <w:pPr>
        <w:pStyle w:val="Heading3"/>
        <w:rPr>
          <w:lang w:val="bg-BG"/>
        </w:rPr>
      </w:pPr>
      <w:bookmarkStart w:id="9" w:name="_Toc37951762"/>
      <w:r w:rsidRPr="00AB5041">
        <w:rPr>
          <w:lang w:val="bg-BG"/>
        </w:rPr>
        <w:t>Дефиници</w:t>
      </w:r>
      <w:r w:rsidR="001B7496" w:rsidRPr="00AB5041">
        <w:rPr>
          <w:lang w:val="bg-BG"/>
        </w:rPr>
        <w:t>и</w:t>
      </w:r>
      <w:bookmarkEnd w:id="9"/>
    </w:p>
    <w:p w14:paraId="28196C04" w14:textId="0A431526" w:rsidR="006847FD" w:rsidRPr="00AB5041" w:rsidRDefault="00AF18AC" w:rsidP="00AF18AC">
      <w:pPr>
        <w:rPr>
          <w:lang w:val="bg-BG"/>
        </w:rPr>
      </w:pPr>
      <w:r w:rsidRPr="00AB5041">
        <w:rPr>
          <w:lang w:val="bg-BG"/>
        </w:rPr>
        <w:t>В математиката матрица</w:t>
      </w:r>
      <w:r w:rsidR="00DE38DE" w:rsidRPr="00AB5041">
        <w:rPr>
          <w:lang w:val="bg-BG"/>
        </w:rPr>
        <w:t xml:space="preserve"> </w:t>
      </w:r>
      <w:r w:rsidR="00DE38DE" w:rsidRPr="00AB5041">
        <w:rPr>
          <w:rStyle w:val="QuoteChar"/>
          <w:lang w:val="bg-BG"/>
        </w:rPr>
        <w:t>А</w:t>
      </w:r>
      <w:r w:rsidRPr="00AB5041">
        <w:rPr>
          <w:lang w:val="bg-BG"/>
        </w:rPr>
        <w:t xml:space="preserve"> представлява правоъгълна таблица от елементи, най-често числа (числова матрица). Елементите на матрицата могат да бъдат от произволно алгебрично поле, обикновено реални числа. Матрица от тип </w:t>
      </w:r>
      <w:r w:rsidRPr="00AB5041">
        <w:rPr>
          <w:rStyle w:val="QuoteChar"/>
          <w:lang w:val="bg-BG"/>
        </w:rPr>
        <w:t>n</w:t>
      </w:r>
      <w:r w:rsidR="004A577D" w:rsidRPr="00AB5041">
        <w:rPr>
          <w:rStyle w:val="QuoteChar"/>
          <w:lang w:val="bg-BG"/>
        </w:rPr>
        <w:t xml:space="preserve"> ×</w:t>
      </w:r>
      <w:r w:rsidR="004A577D" w:rsidRPr="00AB5041">
        <w:rPr>
          <w:lang w:val="bg-BG"/>
        </w:rPr>
        <w:t xml:space="preserve"> </w:t>
      </w:r>
      <w:r w:rsidR="004A577D" w:rsidRPr="00AB5041">
        <w:rPr>
          <w:rStyle w:val="QuoteChar"/>
          <w:lang w:val="bg-BG"/>
        </w:rPr>
        <w:t xml:space="preserve">m </w:t>
      </w:r>
      <w:r w:rsidRPr="00AB5041">
        <w:rPr>
          <w:lang w:val="bg-BG"/>
        </w:rPr>
        <w:t xml:space="preserve">над поле </w:t>
      </w:r>
      <w:r w:rsidRPr="00AB5041">
        <w:rPr>
          <w:rStyle w:val="QuoteChar"/>
          <w:lang w:val="bg-BG"/>
        </w:rPr>
        <w:t>F</w:t>
      </w:r>
      <w:r w:rsidRPr="00AB5041">
        <w:rPr>
          <w:lang w:val="bg-BG"/>
        </w:rPr>
        <w:t xml:space="preserve"> се нарича матрица, елементите на която са от полето </w:t>
      </w:r>
      <w:r w:rsidRPr="00AB5041">
        <w:rPr>
          <w:rStyle w:val="QuoteChar"/>
          <w:lang w:val="bg-BG"/>
        </w:rPr>
        <w:t>F</w:t>
      </w:r>
      <w:r w:rsidRPr="00AB5041">
        <w:rPr>
          <w:lang w:val="bg-BG"/>
        </w:rPr>
        <w:t xml:space="preserve"> и има </w:t>
      </w:r>
      <w:r w:rsidR="004A577D" w:rsidRPr="00AB5041">
        <w:rPr>
          <w:rStyle w:val="QuoteChar"/>
          <w:lang w:val="bg-BG"/>
        </w:rPr>
        <w:t>n</w:t>
      </w:r>
      <w:r w:rsidRPr="00AB5041">
        <w:rPr>
          <w:lang w:val="bg-BG"/>
        </w:rPr>
        <w:t xml:space="preserve"> реда и </w:t>
      </w:r>
      <w:r w:rsidR="004A577D" w:rsidRPr="00AB5041">
        <w:rPr>
          <w:rStyle w:val="QuoteChar"/>
          <w:lang w:val="bg-BG"/>
        </w:rPr>
        <w:t>m</w:t>
      </w:r>
      <w:r w:rsidRPr="00AB5041">
        <w:rPr>
          <w:lang w:val="bg-BG"/>
        </w:rPr>
        <w:t xml:space="preserve"> стълба. За целите на компютърната графика се ползват матрици 3×3 или 4×4, в зависимост от трансформацията.</w:t>
      </w:r>
    </w:p>
    <w:p w14:paraId="6CD70249" w14:textId="04A953DA" w:rsidR="00D6570E" w:rsidRDefault="00D6570E" w:rsidP="00D6570E">
      <w:pPr>
        <w:jc w:val="center"/>
        <w:rPr>
          <w:lang w:val="bg-BG"/>
        </w:rPr>
      </w:pPr>
      <w:r w:rsidRPr="00AB5041">
        <w:rPr>
          <w:lang w:val="bg-BG"/>
        </w:rPr>
        <w:drawing>
          <wp:inline distT="0" distB="0" distL="0" distR="0" wp14:anchorId="1FA6ECCD" wp14:editId="6DE2BCD2">
            <wp:extent cx="3323645" cy="1646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202" cy="1670136"/>
                    </a:xfrm>
                    <a:prstGeom prst="rect">
                      <a:avLst/>
                    </a:prstGeom>
                  </pic:spPr>
                </pic:pic>
              </a:graphicData>
            </a:graphic>
          </wp:inline>
        </w:drawing>
      </w:r>
    </w:p>
    <w:p w14:paraId="6F02946E" w14:textId="59CAF426" w:rsidR="000E40D5" w:rsidRPr="000E40D5" w:rsidRDefault="000E40D5" w:rsidP="000E40D5">
      <w:pPr>
        <w:pStyle w:val="ListParagraph"/>
        <w:numPr>
          <w:ilvl w:val="0"/>
          <w:numId w:val="5"/>
        </w:numPr>
        <w:jc w:val="center"/>
        <w:rPr>
          <w:lang w:val="bg-BG"/>
        </w:rPr>
      </w:pPr>
      <w:r>
        <w:rPr>
          <w:lang w:val="bg-BG"/>
        </w:rPr>
        <w:t xml:space="preserve">Представяне на матрица </w:t>
      </w:r>
      <w:r w:rsidRPr="00FF532F">
        <w:rPr>
          <w:rStyle w:val="QuoteChar"/>
        </w:rPr>
        <w:t>А</w:t>
      </w:r>
      <w:r>
        <w:rPr>
          <w:lang w:val="bg-BG"/>
        </w:rPr>
        <w:t xml:space="preserve"> с 2 реда и 3 стълба от цели числа</w:t>
      </w:r>
    </w:p>
    <w:p w14:paraId="57D7B7D0" w14:textId="602C197E" w:rsidR="00AF18AC" w:rsidRPr="00AB5041" w:rsidRDefault="00963616" w:rsidP="00AF18AC">
      <w:pPr>
        <w:rPr>
          <w:lang w:val="bg-BG"/>
        </w:rPr>
      </w:pPr>
      <w:r w:rsidRPr="00AB5041">
        <w:rPr>
          <w:lang w:val="bg-BG"/>
        </w:rPr>
        <w:lastRenderedPageBreak/>
        <w:t>Позициите (</w:t>
      </w:r>
      <w:r w:rsidRPr="00AB5041">
        <w:rPr>
          <w:rStyle w:val="QuoteChar"/>
          <w:lang w:val="bg-BG"/>
        </w:rPr>
        <w:t>1,1), (2,2),... (р,р),</w:t>
      </w:r>
      <w:r w:rsidRPr="00AB5041">
        <w:rPr>
          <w:lang w:val="bg-BG"/>
        </w:rPr>
        <w:t xml:space="preserve"> където </w:t>
      </w:r>
      <w:r w:rsidRPr="00AB5041">
        <w:rPr>
          <w:rStyle w:val="QuoteChar"/>
          <w:lang w:val="bg-BG"/>
        </w:rPr>
        <w:t>р = min{n</w:t>
      </w:r>
      <w:r w:rsidR="004A577D" w:rsidRPr="00AB5041">
        <w:rPr>
          <w:rStyle w:val="QuoteChar"/>
          <w:lang w:val="bg-BG"/>
        </w:rPr>
        <w:t>, m</w:t>
      </w:r>
      <w:r w:rsidRPr="00AB5041">
        <w:rPr>
          <w:rStyle w:val="QuoteChar"/>
          <w:lang w:val="bg-BG"/>
        </w:rPr>
        <w:t>}</w:t>
      </w:r>
      <w:r w:rsidRPr="00AB5041">
        <w:rPr>
          <w:lang w:val="bg-BG"/>
        </w:rPr>
        <w:t xml:space="preserve">, образуват главния диагонал на матрицата. </w:t>
      </w:r>
      <w:r w:rsidR="00CE12D3" w:rsidRPr="00AB5041">
        <w:rPr>
          <w:lang w:val="bg-BG"/>
        </w:rPr>
        <w:t>Единична матрица е тази, на която главния диагонала и всичките й диагонални елементи са равни на 1. Чрез единична матрица може да бъде представена декартовата координатна система – редовете дефинират вектора на всяка от осите.</w:t>
      </w:r>
      <w:r w:rsidR="00FF16F9" w:rsidRPr="00AB5041">
        <w:rPr>
          <w:lang w:val="bg-BG"/>
        </w:rPr>
        <w:t xml:space="preserve"> </w:t>
      </w:r>
    </w:p>
    <w:p w14:paraId="6894EC06" w14:textId="7B5AD628" w:rsidR="006847FD" w:rsidRDefault="006847FD" w:rsidP="006847FD">
      <w:pPr>
        <w:jc w:val="center"/>
        <w:rPr>
          <w:lang w:val="bg-BG"/>
        </w:rPr>
      </w:pPr>
      <w:r w:rsidRPr="00AB5041">
        <w:rPr>
          <w:lang w:val="bg-BG"/>
        </w:rPr>
        <w:drawing>
          <wp:inline distT="0" distB="0" distL="0" distR="0" wp14:anchorId="5E9C6016" wp14:editId="708CF004">
            <wp:extent cx="2600077" cy="1868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7504" cy="1895322"/>
                    </a:xfrm>
                    <a:prstGeom prst="rect">
                      <a:avLst/>
                    </a:prstGeom>
                  </pic:spPr>
                </pic:pic>
              </a:graphicData>
            </a:graphic>
          </wp:inline>
        </w:drawing>
      </w:r>
    </w:p>
    <w:p w14:paraId="66D6BD8E" w14:textId="317BC481" w:rsidR="00FF532F" w:rsidRPr="00FF532F" w:rsidRDefault="00FF532F" w:rsidP="00FF532F">
      <w:pPr>
        <w:pStyle w:val="ListParagraph"/>
        <w:numPr>
          <w:ilvl w:val="0"/>
          <w:numId w:val="5"/>
        </w:numPr>
        <w:jc w:val="center"/>
        <w:rPr>
          <w:lang w:val="bg-BG"/>
        </w:rPr>
      </w:pPr>
      <w:r>
        <w:rPr>
          <w:lang w:val="bg-BG"/>
        </w:rPr>
        <w:t>Единична матрица с размер 4</w:t>
      </w:r>
      <w:r w:rsidRPr="00AB5041">
        <w:rPr>
          <w:lang w:val="bg-BG"/>
        </w:rPr>
        <w:t>×</w:t>
      </w:r>
      <w:r>
        <w:rPr>
          <w:lang w:val="bg-BG"/>
        </w:rPr>
        <w:t>4</w:t>
      </w:r>
    </w:p>
    <w:p w14:paraId="1B5EA1E2" w14:textId="36997183" w:rsidR="001B7496" w:rsidRPr="00AB5041" w:rsidRDefault="001B7496" w:rsidP="001B7496">
      <w:pPr>
        <w:jc w:val="left"/>
        <w:rPr>
          <w:lang w:val="bg-BG"/>
        </w:rPr>
      </w:pPr>
      <w:r w:rsidRPr="00AB5041">
        <w:rPr>
          <w:lang w:val="bg-BG"/>
        </w:rPr>
        <w:t>Транспонирана матр</w:t>
      </w:r>
      <w:r w:rsidR="00DE38DE" w:rsidRPr="00AB5041">
        <w:rPr>
          <w:lang w:val="bg-BG"/>
        </w:rPr>
        <w:t xml:space="preserve">ица е записването на редовете на матрицата </w:t>
      </w:r>
      <w:r w:rsidR="00DE38DE" w:rsidRPr="00AB5041">
        <w:rPr>
          <w:rStyle w:val="QuoteChar"/>
          <w:lang w:val="bg-BG"/>
        </w:rPr>
        <w:t>A</w:t>
      </w:r>
      <w:r w:rsidR="00DE38DE" w:rsidRPr="00AB5041">
        <w:rPr>
          <w:lang w:val="bg-BG"/>
        </w:rPr>
        <w:t xml:space="preserve"> като стълбове (колони) на </w:t>
      </w:r>
      <w:r w:rsidR="00DE38DE" w:rsidRPr="00AB5041">
        <w:rPr>
          <w:rStyle w:val="QuoteChar"/>
          <w:lang w:val="bg-BG"/>
        </w:rPr>
        <w:t>A</w:t>
      </w:r>
      <w:r w:rsidR="00DE38DE" w:rsidRPr="00AB5041">
        <w:rPr>
          <w:rStyle w:val="QuoteChar"/>
          <w:vertAlign w:val="superscript"/>
          <w:lang w:val="bg-BG"/>
        </w:rPr>
        <w:t>T</w:t>
      </w:r>
      <w:r w:rsidR="00DE38DE" w:rsidRPr="00AB5041">
        <w:rPr>
          <w:lang w:val="bg-BG"/>
        </w:rPr>
        <w:t>.</w:t>
      </w:r>
      <w:r w:rsidR="004A577D" w:rsidRPr="00AB5041">
        <w:rPr>
          <w:lang w:val="bg-BG"/>
        </w:rPr>
        <w:t xml:space="preserve"> Това може да бъде представено и като обръщането на </w:t>
      </w:r>
      <w:r w:rsidR="004A577D" w:rsidRPr="00AB5041">
        <w:rPr>
          <w:rStyle w:val="QuoteChar"/>
          <w:lang w:val="bg-BG"/>
        </w:rPr>
        <w:t>A</w:t>
      </w:r>
      <w:r w:rsidR="004A577D" w:rsidRPr="00AB5041">
        <w:rPr>
          <w:lang w:val="bg-BG"/>
        </w:rPr>
        <w:t xml:space="preserve"> по главния ѝ диагонал.</w:t>
      </w:r>
    </w:p>
    <w:p w14:paraId="37A48B21" w14:textId="58DB1B84" w:rsidR="004A577D" w:rsidRDefault="004A577D" w:rsidP="004A577D">
      <w:pPr>
        <w:jc w:val="center"/>
        <w:rPr>
          <w:lang w:val="bg-BG"/>
        </w:rPr>
      </w:pPr>
      <w:r w:rsidRPr="00AB5041">
        <w:rPr>
          <w:lang w:val="bg-BG"/>
        </w:rPr>
        <w:drawing>
          <wp:inline distT="0" distB="0" distL="0" distR="0" wp14:anchorId="42990380" wp14:editId="03282E54">
            <wp:extent cx="1686160" cy="209579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160" cy="2095792"/>
                    </a:xfrm>
                    <a:prstGeom prst="rect">
                      <a:avLst/>
                    </a:prstGeom>
                  </pic:spPr>
                </pic:pic>
              </a:graphicData>
            </a:graphic>
          </wp:inline>
        </w:drawing>
      </w:r>
      <w:r w:rsidRPr="00AB5041">
        <w:rPr>
          <w:lang w:val="bg-BG"/>
        </w:rPr>
        <w:drawing>
          <wp:inline distT="0" distB="0" distL="0" distR="0" wp14:anchorId="61E878A8" wp14:editId="6E28F686">
            <wp:extent cx="1677725" cy="210887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9176" cy="2123266"/>
                    </a:xfrm>
                    <a:prstGeom prst="rect">
                      <a:avLst/>
                    </a:prstGeom>
                  </pic:spPr>
                </pic:pic>
              </a:graphicData>
            </a:graphic>
          </wp:inline>
        </w:drawing>
      </w:r>
    </w:p>
    <w:p w14:paraId="68BB7F7A" w14:textId="37CDF55D" w:rsidR="00FF532F" w:rsidRPr="00FF532F" w:rsidRDefault="00FF532F" w:rsidP="00FF532F">
      <w:pPr>
        <w:pStyle w:val="ListParagraph"/>
        <w:numPr>
          <w:ilvl w:val="0"/>
          <w:numId w:val="5"/>
        </w:numPr>
        <w:jc w:val="center"/>
        <w:rPr>
          <w:lang w:val="bg-BG"/>
        </w:rPr>
      </w:pPr>
      <w:r>
        <w:rPr>
          <w:lang w:val="bg-BG"/>
        </w:rPr>
        <w:t xml:space="preserve">Матрица </w:t>
      </w:r>
      <w:r w:rsidRPr="00AB5041">
        <w:rPr>
          <w:rStyle w:val="QuoteChar"/>
          <w:lang w:val="bg-BG"/>
        </w:rPr>
        <w:t>A</w:t>
      </w:r>
      <w:r>
        <w:rPr>
          <w:lang w:val="bg-BG"/>
        </w:rPr>
        <w:t xml:space="preserve"> с размер 3</w:t>
      </w:r>
      <w:r w:rsidRPr="00AB5041">
        <w:rPr>
          <w:lang w:val="bg-BG"/>
        </w:rPr>
        <w:t>×</w:t>
      </w:r>
      <w:r>
        <w:rPr>
          <w:lang w:val="bg-BG"/>
        </w:rPr>
        <w:t xml:space="preserve">2 и </w:t>
      </w:r>
      <w:r w:rsidRPr="00AB5041">
        <w:rPr>
          <w:rStyle w:val="QuoteChar"/>
          <w:lang w:val="bg-BG"/>
        </w:rPr>
        <w:t>A</w:t>
      </w:r>
      <w:r w:rsidRPr="00AB5041">
        <w:rPr>
          <w:rStyle w:val="QuoteChar"/>
          <w:vertAlign w:val="superscript"/>
          <w:lang w:val="bg-BG"/>
        </w:rPr>
        <w:t>T</w:t>
      </w:r>
      <w:r>
        <w:rPr>
          <w:lang w:val="bg-BG"/>
        </w:rPr>
        <w:t xml:space="preserve"> с размер 2</w:t>
      </w:r>
      <w:r w:rsidRPr="00AB5041">
        <w:rPr>
          <w:lang w:val="bg-BG"/>
        </w:rPr>
        <w:t>×</w:t>
      </w:r>
      <w:r>
        <w:rPr>
          <w:lang w:val="bg-BG"/>
        </w:rPr>
        <w:t>3</w:t>
      </w:r>
    </w:p>
    <w:p w14:paraId="1FFB9303" w14:textId="1E2349C0" w:rsidR="004A577D" w:rsidRPr="00AB5041" w:rsidRDefault="00C619F4" w:rsidP="004A577D">
      <w:pPr>
        <w:rPr>
          <w:lang w:val="bg-BG"/>
        </w:rPr>
      </w:pPr>
      <w:r w:rsidRPr="00AB5041">
        <w:rPr>
          <w:lang w:val="bg-BG"/>
        </w:rPr>
        <w:t xml:space="preserve">Детерминанта е функция, съпоставяща на квадратна матрица над комутативен пръстен с единица K елемент от пръстена – многочлен, в който всеки едночлен е произведение от по един множител от всеки ред и стълб на матрицата с определен знак в зависимост от честността на пермутацията от елементи. За матрици от трети ред, каквито се </w:t>
      </w:r>
      <w:r w:rsidR="00FF532F">
        <w:rPr>
          <w:lang w:val="bg-BG"/>
        </w:rPr>
        <w:t>използват в 3</w:t>
      </w:r>
      <w:r w:rsidR="00FF532F">
        <w:t xml:space="preserve">D </w:t>
      </w:r>
      <w:r w:rsidR="00FF532F">
        <w:rPr>
          <w:lang w:val="bg-BG"/>
        </w:rPr>
        <w:t>моделирането</w:t>
      </w:r>
      <w:r w:rsidRPr="00AB5041">
        <w:rPr>
          <w:lang w:val="bg-BG"/>
        </w:rPr>
        <w:t>, удобен начин за пресмятане е по правилото на Сарус.</w:t>
      </w:r>
      <w:r w:rsidR="00FF532F">
        <w:rPr>
          <w:lang w:val="bg-BG"/>
        </w:rPr>
        <w:t xml:space="preserve"> При него първите две колони се преписват още веднъж, след което се събират стойностите по получените диагонали. Сбора на всички вдясно от главният диагонал се събират, а тези вдясно от вторничния се изваждат.</w:t>
      </w:r>
    </w:p>
    <w:p w14:paraId="08532191" w14:textId="2B509530" w:rsidR="00C619F4" w:rsidRDefault="00C619F4" w:rsidP="00C619F4">
      <w:pPr>
        <w:jc w:val="center"/>
        <w:rPr>
          <w:lang w:val="bg-BG"/>
        </w:rPr>
      </w:pPr>
      <w:r w:rsidRPr="00AB5041">
        <w:rPr>
          <w:lang w:val="bg-BG"/>
        </w:rPr>
        <w:lastRenderedPageBreak/>
        <w:drawing>
          <wp:inline distT="0" distB="0" distL="0" distR="0" wp14:anchorId="75A4A20B" wp14:editId="00863551">
            <wp:extent cx="3498574" cy="1977119"/>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251" cy="1986544"/>
                    </a:xfrm>
                    <a:prstGeom prst="rect">
                      <a:avLst/>
                    </a:prstGeom>
                  </pic:spPr>
                </pic:pic>
              </a:graphicData>
            </a:graphic>
          </wp:inline>
        </w:drawing>
      </w:r>
    </w:p>
    <w:p w14:paraId="4D782D8D" w14:textId="670E0502" w:rsidR="00FF532F" w:rsidRPr="00FF532F" w:rsidRDefault="00FF532F" w:rsidP="00FF532F">
      <w:pPr>
        <w:pStyle w:val="ListParagraph"/>
        <w:numPr>
          <w:ilvl w:val="0"/>
          <w:numId w:val="5"/>
        </w:numPr>
        <w:jc w:val="center"/>
        <w:rPr>
          <w:lang w:val="bg-BG"/>
        </w:rPr>
      </w:pPr>
      <w:r>
        <w:rPr>
          <w:lang w:val="bg-BG"/>
        </w:rPr>
        <w:t>Пресмятане на детерминанта по правило на Сарус.</w:t>
      </w:r>
    </w:p>
    <w:p w14:paraId="248EFF8F" w14:textId="148DEFA4" w:rsidR="00196590" w:rsidRPr="00AB5041" w:rsidRDefault="00196590" w:rsidP="00196590">
      <w:pPr>
        <w:pStyle w:val="Heading3"/>
        <w:rPr>
          <w:lang w:val="bg-BG"/>
        </w:rPr>
      </w:pPr>
      <w:bookmarkStart w:id="10" w:name="_Toc37951763"/>
      <w:r w:rsidRPr="00AB5041">
        <w:rPr>
          <w:lang w:val="bg-BG"/>
        </w:rPr>
        <w:t>Умножение на матрици</w:t>
      </w:r>
      <w:bookmarkEnd w:id="10"/>
    </w:p>
    <w:p w14:paraId="1F1A5581" w14:textId="048210D2" w:rsidR="00A85682" w:rsidRPr="00AB5041" w:rsidRDefault="00196590" w:rsidP="008712FC">
      <w:pPr>
        <w:rPr>
          <w:lang w:val="bg-BG"/>
        </w:rPr>
      </w:pPr>
      <w:r w:rsidRPr="00AB5041">
        <w:rPr>
          <w:lang w:val="bg-BG"/>
        </w:rPr>
        <w:t xml:space="preserve">Умножението на матрици </w:t>
      </w:r>
      <w:r w:rsidR="00891CD2" w:rsidRPr="00AB5041">
        <w:rPr>
          <w:lang w:val="bg-BG"/>
        </w:rPr>
        <w:t xml:space="preserve">представлява скаларното им </w:t>
      </w:r>
      <w:r w:rsidRPr="00AB5041">
        <w:rPr>
          <w:lang w:val="bg-BG"/>
        </w:rPr>
        <w:t xml:space="preserve">произведение. </w:t>
      </w:r>
      <w:r w:rsidR="00891CD2" w:rsidRPr="00AB5041">
        <w:rPr>
          <w:lang w:val="bg-BG"/>
        </w:rPr>
        <w:t xml:space="preserve">Можем да намерим скаларното произведение на две наредени </w:t>
      </w:r>
      <w:r w:rsidR="00891CD2" w:rsidRPr="00AB5041">
        <w:rPr>
          <w:rStyle w:val="QuoteChar"/>
          <w:lang w:val="bg-BG"/>
        </w:rPr>
        <w:t>n</w:t>
      </w:r>
      <w:r w:rsidR="00891CD2" w:rsidRPr="00AB5041">
        <w:rPr>
          <w:lang w:val="bg-BG"/>
        </w:rPr>
        <w:t>-торки с еднаква дължина</w:t>
      </w:r>
      <w:r w:rsidR="00086E0A">
        <w:rPr>
          <w:lang w:val="bg-BG"/>
        </w:rPr>
        <w:t>,</w:t>
      </w:r>
      <w:r w:rsidR="00891CD2" w:rsidRPr="00AB5041">
        <w:rPr>
          <w:lang w:val="bg-BG"/>
        </w:rPr>
        <w:t xml:space="preserve"> като сумираме произведенията на съответстващите елементи. Скаларното произведение на две наредени </w:t>
      </w:r>
      <w:r w:rsidR="00891CD2" w:rsidRPr="00AB5041">
        <w:rPr>
          <w:rStyle w:val="QuoteChar"/>
          <w:lang w:val="bg-BG"/>
        </w:rPr>
        <w:t>n</w:t>
      </w:r>
      <w:r w:rsidR="00891CD2" w:rsidRPr="00AB5041">
        <w:rPr>
          <w:lang w:val="bg-BG"/>
        </w:rPr>
        <w:t xml:space="preserve">-торки с еднаква дължини е винаги едно реално число. Когато умножаваме матрици е полезно да разглеждаме всеки ред и колона от матрицата като наредена </w:t>
      </w:r>
      <w:r w:rsidR="00891CD2" w:rsidRPr="00AB5041">
        <w:rPr>
          <w:rStyle w:val="QuoteChar"/>
          <w:lang w:val="bg-BG"/>
        </w:rPr>
        <w:t>n</w:t>
      </w:r>
      <w:r w:rsidR="00891CD2" w:rsidRPr="00AB5041">
        <w:rPr>
          <w:lang w:val="bg-BG"/>
        </w:rPr>
        <w:t xml:space="preserve">-торка. Умножавайки матрица </w:t>
      </w:r>
      <w:r w:rsidR="00891CD2" w:rsidRPr="00AB5041">
        <w:rPr>
          <w:rStyle w:val="QuoteChar"/>
          <w:lang w:val="bg-BG"/>
        </w:rPr>
        <w:t>А</w:t>
      </w:r>
      <w:r w:rsidR="00891CD2" w:rsidRPr="00AB5041">
        <w:rPr>
          <w:lang w:val="bg-BG"/>
        </w:rPr>
        <w:t xml:space="preserve"> с матрица </w:t>
      </w:r>
      <w:r w:rsidR="00891CD2" w:rsidRPr="00AB5041">
        <w:rPr>
          <w:rStyle w:val="QuoteChar"/>
          <w:lang w:val="bg-BG"/>
        </w:rPr>
        <w:t>B</w:t>
      </w:r>
      <w:r w:rsidR="00891CD2" w:rsidRPr="00AB5041">
        <w:rPr>
          <w:lang w:val="bg-BG"/>
        </w:rPr>
        <w:t>, всеки елемент в матрица</w:t>
      </w:r>
      <w:r w:rsidR="00086E0A">
        <w:rPr>
          <w:lang w:val="bg-BG"/>
        </w:rPr>
        <w:t>та</w:t>
      </w:r>
      <w:r w:rsidR="00891CD2" w:rsidRPr="00AB5041">
        <w:rPr>
          <w:lang w:val="bg-BG"/>
        </w:rPr>
        <w:t xml:space="preserve"> резултат </w:t>
      </w:r>
      <w:r w:rsidR="00891CD2" w:rsidRPr="00AB5041">
        <w:rPr>
          <w:rStyle w:val="QuoteChar"/>
          <w:lang w:val="bg-BG"/>
        </w:rPr>
        <w:t>C</w:t>
      </w:r>
      <w:r w:rsidR="00891CD2" w:rsidRPr="00AB5041">
        <w:rPr>
          <w:lang w:val="bg-BG"/>
        </w:rPr>
        <w:t xml:space="preserve"> е скаларното произведение на ред от матрица A и колона от матрица </w:t>
      </w:r>
      <w:r w:rsidR="00891CD2" w:rsidRPr="00AB5041">
        <w:rPr>
          <w:rStyle w:val="QuoteChar"/>
          <w:lang w:val="bg-BG"/>
        </w:rPr>
        <w:t>B</w:t>
      </w:r>
      <w:r w:rsidR="00891CD2" w:rsidRPr="00AB5041">
        <w:rPr>
          <w:lang w:val="bg-BG"/>
        </w:rPr>
        <w:t xml:space="preserve">. По-точно елементът </w:t>
      </w:r>
      <w:r w:rsidR="00891CD2" w:rsidRPr="00AB5041">
        <w:rPr>
          <w:rStyle w:val="QuoteChar"/>
          <w:lang w:val="bg-BG"/>
        </w:rPr>
        <w:t>c</w:t>
      </w:r>
      <w:r w:rsidR="00891CD2" w:rsidRPr="00AB5041">
        <w:rPr>
          <w:rStyle w:val="QuoteChar"/>
          <w:vertAlign w:val="subscript"/>
          <w:lang w:val="bg-BG"/>
        </w:rPr>
        <w:t>i,j</w:t>
      </w:r>
      <w:r w:rsidR="00891CD2" w:rsidRPr="00AB5041">
        <w:rPr>
          <w:vertAlign w:val="subscript"/>
          <w:lang w:val="bg-BG"/>
        </w:rPr>
        <w:t xml:space="preserve"> </w:t>
      </w:r>
      <w:r w:rsidR="00891CD2" w:rsidRPr="00AB5041">
        <w:rPr>
          <w:lang w:val="bg-BG"/>
        </w:rPr>
        <w:t xml:space="preserve">е скаларното произведение на </w:t>
      </w:r>
      <w:r w:rsidR="00891CD2" w:rsidRPr="00AB5041">
        <w:rPr>
          <w:rStyle w:val="QuoteChar"/>
          <w:lang w:val="bg-BG"/>
        </w:rPr>
        <w:t>a</w:t>
      </w:r>
      <w:r w:rsidR="00891CD2" w:rsidRPr="00AB5041">
        <w:rPr>
          <w:rStyle w:val="QuoteChar"/>
          <w:vertAlign w:val="subscript"/>
          <w:lang w:val="bg-BG"/>
        </w:rPr>
        <w:t>i</w:t>
      </w:r>
      <w:r w:rsidR="008712FC" w:rsidRPr="00AB5041">
        <w:rPr>
          <w:vertAlign w:val="subscript"/>
          <w:lang w:val="bg-BG"/>
        </w:rPr>
        <w:t xml:space="preserve"> </w:t>
      </w:r>
      <w:r w:rsidR="00891CD2" w:rsidRPr="00AB5041">
        <w:rPr>
          <w:lang w:val="bg-BG"/>
        </w:rPr>
        <w:t xml:space="preserve">и </w:t>
      </w:r>
      <w:r w:rsidR="00891CD2" w:rsidRPr="00AB5041">
        <w:rPr>
          <w:rStyle w:val="QuoteChar"/>
          <w:lang w:val="bg-BG"/>
        </w:rPr>
        <w:t>b</w:t>
      </w:r>
      <w:r w:rsidR="00891CD2" w:rsidRPr="00AB5041">
        <w:rPr>
          <w:rStyle w:val="QuoteChar"/>
          <w:vertAlign w:val="subscript"/>
          <w:lang w:val="bg-BG"/>
        </w:rPr>
        <w:t>j</w:t>
      </w:r>
      <w:r w:rsidR="008712FC" w:rsidRPr="00AB5041">
        <w:rPr>
          <w:lang w:val="bg-BG"/>
        </w:rPr>
        <w:t>.</w:t>
      </w:r>
      <w:r w:rsidR="006847FD" w:rsidRPr="00AB5041">
        <w:rPr>
          <w:lang w:val="bg-BG"/>
        </w:rPr>
        <w:t xml:space="preserve"> </w:t>
      </w:r>
    </w:p>
    <w:p w14:paraId="00EF29DF" w14:textId="0CCC0B47" w:rsidR="00D6570E" w:rsidRDefault="00D6570E" w:rsidP="00D6570E">
      <w:pPr>
        <w:jc w:val="center"/>
        <w:rPr>
          <w:lang w:val="bg-BG"/>
        </w:rPr>
      </w:pPr>
      <w:r w:rsidRPr="00AB5041">
        <w:rPr>
          <w:lang w:val="bg-BG"/>
        </w:rPr>
        <w:drawing>
          <wp:inline distT="0" distB="0" distL="0" distR="0" wp14:anchorId="44AE791B" wp14:editId="158FBE44">
            <wp:extent cx="5438692" cy="21464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104" cy="2161584"/>
                    </a:xfrm>
                    <a:prstGeom prst="rect">
                      <a:avLst/>
                    </a:prstGeom>
                  </pic:spPr>
                </pic:pic>
              </a:graphicData>
            </a:graphic>
          </wp:inline>
        </w:drawing>
      </w:r>
    </w:p>
    <w:p w14:paraId="0AD9651C" w14:textId="376BE060" w:rsidR="00086E0A" w:rsidRPr="00086E0A" w:rsidRDefault="00086E0A" w:rsidP="00086E0A">
      <w:pPr>
        <w:pStyle w:val="ListParagraph"/>
        <w:numPr>
          <w:ilvl w:val="0"/>
          <w:numId w:val="5"/>
        </w:numPr>
        <w:jc w:val="center"/>
        <w:rPr>
          <w:lang w:val="bg-BG"/>
        </w:rPr>
      </w:pPr>
      <w:r>
        <w:rPr>
          <w:lang w:val="bg-BG"/>
        </w:rPr>
        <w:t>Правило за умножение на матрици.</w:t>
      </w:r>
    </w:p>
    <w:p w14:paraId="36016567" w14:textId="4C0E384D" w:rsidR="008712FC" w:rsidRPr="00AB5041" w:rsidRDefault="008712FC" w:rsidP="008712FC">
      <w:pPr>
        <w:pStyle w:val="Heading3"/>
        <w:rPr>
          <w:lang w:val="bg-BG"/>
        </w:rPr>
      </w:pPr>
      <w:bookmarkStart w:id="11" w:name="_Toc37951764"/>
      <w:r w:rsidRPr="00AB5041">
        <w:rPr>
          <w:lang w:val="bg-BG"/>
        </w:rPr>
        <w:t>Свойства на умножението на матрици</w:t>
      </w:r>
      <w:bookmarkEnd w:id="11"/>
    </w:p>
    <w:p w14:paraId="0FDC1308" w14:textId="77525977" w:rsidR="006847FD" w:rsidRPr="00AB5041" w:rsidRDefault="008712FC" w:rsidP="008712FC">
      <w:pPr>
        <w:rPr>
          <w:lang w:val="bg-BG"/>
        </w:rPr>
      </w:pPr>
      <w:r w:rsidRPr="00AB5041">
        <w:rPr>
          <w:lang w:val="bg-BG"/>
        </w:rPr>
        <w:t>За да бъде умножението на матрици дефинирано, броят на стълбовете</w:t>
      </w:r>
      <w:r w:rsidR="00DE38DE" w:rsidRPr="00AB5041">
        <w:rPr>
          <w:lang w:val="bg-BG"/>
        </w:rPr>
        <w:t xml:space="preserve"> </w:t>
      </w:r>
      <w:r w:rsidR="00DE38DE" w:rsidRPr="00AB5041">
        <w:rPr>
          <w:rStyle w:val="QuoteChar"/>
          <w:lang w:val="bg-BG"/>
        </w:rPr>
        <w:t>n</w:t>
      </w:r>
      <w:r w:rsidRPr="00AB5041">
        <w:rPr>
          <w:lang w:val="bg-BG"/>
        </w:rPr>
        <w:t xml:space="preserve"> (колоните) в първата матрица трябва да бъде равен на броя на редовете</w:t>
      </w:r>
      <w:r w:rsidR="00DE38DE" w:rsidRPr="00AB5041">
        <w:rPr>
          <w:lang w:val="bg-BG"/>
        </w:rPr>
        <w:t xml:space="preserve"> m </w:t>
      </w:r>
      <w:r w:rsidRPr="00AB5041">
        <w:rPr>
          <w:lang w:val="bg-BG"/>
        </w:rPr>
        <w:t xml:space="preserve">във втората матрица, защото скаларното произведение се намира като сбор от произведенията на съответстващите елементи. </w:t>
      </w:r>
      <w:r w:rsidR="006847FD" w:rsidRPr="00AB5041">
        <w:rPr>
          <w:lang w:val="bg-BG"/>
        </w:rPr>
        <w:t>Ако произведението е дефинирано, получената матрица ще има същия брой редове като първата матрица и същия брой колони като втората матрица.</w:t>
      </w:r>
    </w:p>
    <w:p w14:paraId="28924A8C" w14:textId="408B9512" w:rsidR="00D6570E" w:rsidRDefault="00D6570E" w:rsidP="00D6570E">
      <w:pPr>
        <w:jc w:val="center"/>
        <w:rPr>
          <w:lang w:val="bg-BG"/>
        </w:rPr>
      </w:pPr>
      <w:r w:rsidRPr="00AB5041">
        <w:rPr>
          <w:lang w:val="bg-BG"/>
        </w:rPr>
        <w:lastRenderedPageBreak/>
        <w:drawing>
          <wp:inline distT="0" distB="0" distL="0" distR="0" wp14:anchorId="446E7401" wp14:editId="63254DCD">
            <wp:extent cx="2695492" cy="1185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3024" cy="1232620"/>
                    </a:xfrm>
                    <a:prstGeom prst="rect">
                      <a:avLst/>
                    </a:prstGeom>
                  </pic:spPr>
                </pic:pic>
              </a:graphicData>
            </a:graphic>
          </wp:inline>
        </w:drawing>
      </w:r>
    </w:p>
    <w:p w14:paraId="45E2B758" w14:textId="78416E64" w:rsidR="00086E0A" w:rsidRPr="00086E0A" w:rsidRDefault="00086E0A" w:rsidP="00086E0A">
      <w:pPr>
        <w:pStyle w:val="ListParagraph"/>
        <w:numPr>
          <w:ilvl w:val="0"/>
          <w:numId w:val="5"/>
        </w:numPr>
        <w:jc w:val="center"/>
        <w:rPr>
          <w:lang w:val="bg-BG"/>
        </w:rPr>
      </w:pPr>
      <w:r>
        <w:rPr>
          <w:lang w:val="bg-BG"/>
        </w:rPr>
        <w:t>Условие за дефиниране на умножение на матрици.</w:t>
      </w:r>
    </w:p>
    <w:p w14:paraId="002834A0" w14:textId="45E13E38" w:rsidR="00D6570E" w:rsidRPr="00AB5041" w:rsidRDefault="006847FD" w:rsidP="008712FC">
      <w:pPr>
        <w:rPr>
          <w:lang w:val="bg-BG"/>
        </w:rPr>
      </w:pPr>
      <w:r w:rsidRPr="00AB5041">
        <w:rPr>
          <w:lang w:val="bg-BG"/>
        </w:rPr>
        <w:t>Една от най-големите разлики между умножението на реални числа и умножението на матрици е, че умножението на матрици не е разместително</w:t>
      </w:r>
      <w:r w:rsidR="00086E0A">
        <w:rPr>
          <w:lang w:val="bg-BG"/>
        </w:rPr>
        <w:t xml:space="preserve"> (</w:t>
      </w:r>
      <w:r w:rsidR="00086E0A" w:rsidRPr="00086E0A">
        <w:rPr>
          <w:lang w:val="bg-BG"/>
        </w:rPr>
        <w:t>комутативно</w:t>
      </w:r>
      <w:r w:rsidR="00086E0A">
        <w:rPr>
          <w:lang w:val="bg-BG"/>
        </w:rPr>
        <w:t>)</w:t>
      </w:r>
      <w:r w:rsidRPr="00AB5041">
        <w:rPr>
          <w:lang w:val="bg-BG"/>
        </w:rPr>
        <w:t>. При умножението на матрици редът, по който се умножават, има значение.</w:t>
      </w:r>
    </w:p>
    <w:p w14:paraId="05473989" w14:textId="6D1CCCCC" w:rsidR="00D6570E" w:rsidRDefault="00D6570E" w:rsidP="00D6570E">
      <w:pPr>
        <w:jc w:val="center"/>
        <w:rPr>
          <w:lang w:val="bg-BG"/>
        </w:rPr>
      </w:pPr>
      <w:r w:rsidRPr="00AB5041">
        <w:rPr>
          <w:lang w:val="bg-BG"/>
        </w:rPr>
        <w:drawing>
          <wp:inline distT="0" distB="0" distL="0" distR="0" wp14:anchorId="75088050" wp14:editId="577CB7E0">
            <wp:extent cx="5486400" cy="68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4600" cy="705479"/>
                    </a:xfrm>
                    <a:prstGeom prst="rect">
                      <a:avLst/>
                    </a:prstGeom>
                  </pic:spPr>
                </pic:pic>
              </a:graphicData>
            </a:graphic>
          </wp:inline>
        </w:drawing>
      </w:r>
    </w:p>
    <w:p w14:paraId="04E9A1E1" w14:textId="2F833935" w:rsidR="00086E0A" w:rsidRPr="00086E0A" w:rsidRDefault="00086E0A" w:rsidP="00086E0A">
      <w:pPr>
        <w:pStyle w:val="ListParagraph"/>
        <w:numPr>
          <w:ilvl w:val="0"/>
          <w:numId w:val="5"/>
        </w:numPr>
        <w:jc w:val="center"/>
        <w:rPr>
          <w:lang w:val="bg-BG"/>
        </w:rPr>
      </w:pPr>
      <w:r>
        <w:rPr>
          <w:lang w:val="bg-BG"/>
        </w:rPr>
        <w:t xml:space="preserve">Резултат от умножението на матрица </w:t>
      </w:r>
      <w:r w:rsidRPr="00086E0A">
        <w:rPr>
          <w:rStyle w:val="QuoteChar"/>
        </w:rPr>
        <w:t>A</w:t>
      </w:r>
      <w:r>
        <w:t xml:space="preserve"> </w:t>
      </w:r>
      <w:r>
        <w:rPr>
          <w:lang w:val="bg-BG"/>
        </w:rPr>
        <w:t xml:space="preserve">и </w:t>
      </w:r>
      <w:r w:rsidRPr="00086E0A">
        <w:rPr>
          <w:rStyle w:val="QuoteChar"/>
        </w:rPr>
        <w:t>B</w:t>
      </w:r>
      <w:r>
        <w:t xml:space="preserve"> </w:t>
      </w:r>
      <w:r>
        <w:rPr>
          <w:lang w:val="bg-BG"/>
        </w:rPr>
        <w:t>в различна последователност.</w:t>
      </w:r>
    </w:p>
    <w:p w14:paraId="71A2E558" w14:textId="7DCEC353" w:rsidR="006847FD" w:rsidRPr="00AB5041" w:rsidRDefault="006847FD" w:rsidP="008712FC">
      <w:pPr>
        <w:rPr>
          <w:lang w:val="bg-BG"/>
        </w:rPr>
      </w:pPr>
      <w:r w:rsidRPr="00AB5041">
        <w:rPr>
          <w:lang w:val="bg-BG"/>
        </w:rPr>
        <w:t>Умножение на матрици притежава съдружително и разпределително свойство, аналогично на реални числа.</w:t>
      </w:r>
    </w:p>
    <w:p w14:paraId="5892BB70" w14:textId="2CD250E8" w:rsidR="008712FC" w:rsidRPr="00AB5041" w:rsidRDefault="006847FD" w:rsidP="008712FC">
      <w:pPr>
        <w:rPr>
          <w:lang w:val="bg-BG"/>
        </w:rPr>
      </w:pPr>
      <w:r w:rsidRPr="00AB5041">
        <w:rPr>
          <w:lang w:val="bg-BG"/>
        </w:rPr>
        <w:t xml:space="preserve">Произведението на всяка матрица </w:t>
      </w:r>
      <w:r w:rsidR="00A06A82">
        <w:rPr>
          <w:lang w:val="bg-BG"/>
        </w:rPr>
        <w:t>с</w:t>
      </w:r>
      <w:r w:rsidRPr="00AB5041">
        <w:rPr>
          <w:lang w:val="bg-BG"/>
        </w:rPr>
        <w:t xml:space="preserve"> подходящата единична матрица</w:t>
      </w:r>
      <w:r w:rsidR="00A06A82" w:rsidRPr="00AB5041">
        <w:rPr>
          <w:lang w:val="bg-BG"/>
        </w:rPr>
        <w:t xml:space="preserve"> е</w:t>
      </w:r>
      <w:r w:rsidRPr="00AB5041">
        <w:rPr>
          <w:lang w:val="bg-BG"/>
        </w:rPr>
        <w:t xml:space="preserve"> винаги първоначалната матрица, без значение от реда, в който е извършено умножението. Ролята, която единичната матрица </w:t>
      </w:r>
      <w:r w:rsidRPr="00AB5041">
        <w:rPr>
          <w:rFonts w:ascii="Arial" w:hAnsi="Arial" w:cs="Arial"/>
          <w:lang w:val="bg-BG"/>
        </w:rPr>
        <w:t>играе</w:t>
      </w:r>
      <w:r w:rsidRPr="00AB5041">
        <w:rPr>
          <w:lang w:val="bg-BG"/>
        </w:rPr>
        <w:t xml:space="preserve"> </w:t>
      </w:r>
      <w:r w:rsidRPr="00AB5041">
        <w:rPr>
          <w:rFonts w:ascii="Arial" w:hAnsi="Arial" w:cs="Arial"/>
          <w:lang w:val="bg-BG"/>
        </w:rPr>
        <w:t>при</w:t>
      </w:r>
      <w:r w:rsidRPr="00AB5041">
        <w:rPr>
          <w:lang w:val="bg-BG"/>
        </w:rPr>
        <w:t xml:space="preserve"> </w:t>
      </w:r>
      <w:r w:rsidRPr="00AB5041">
        <w:rPr>
          <w:rFonts w:ascii="Arial" w:hAnsi="Arial" w:cs="Arial"/>
          <w:lang w:val="bg-BG"/>
        </w:rPr>
        <w:t>умножението</w:t>
      </w:r>
      <w:r w:rsidRPr="00AB5041">
        <w:rPr>
          <w:lang w:val="bg-BG"/>
        </w:rPr>
        <w:t xml:space="preserve"> </w:t>
      </w:r>
      <w:r w:rsidRPr="00AB5041">
        <w:rPr>
          <w:rFonts w:ascii="Arial" w:hAnsi="Arial" w:cs="Arial"/>
          <w:lang w:val="bg-BG"/>
        </w:rPr>
        <w:t>на</w:t>
      </w:r>
      <w:r w:rsidRPr="00AB5041">
        <w:rPr>
          <w:lang w:val="bg-BG"/>
        </w:rPr>
        <w:t xml:space="preserve"> </w:t>
      </w:r>
      <w:r w:rsidRPr="00AB5041">
        <w:rPr>
          <w:rFonts w:ascii="Arial" w:hAnsi="Arial" w:cs="Arial"/>
          <w:lang w:val="bg-BG"/>
        </w:rPr>
        <w:t>матрици</w:t>
      </w:r>
      <w:r w:rsidRPr="00AB5041">
        <w:rPr>
          <w:lang w:val="bg-BG"/>
        </w:rPr>
        <w:t xml:space="preserve">, </w:t>
      </w:r>
      <w:r w:rsidRPr="00AB5041">
        <w:rPr>
          <w:rFonts w:ascii="Arial" w:hAnsi="Arial" w:cs="Arial"/>
          <w:lang w:val="bg-BG"/>
        </w:rPr>
        <w:t>е</w:t>
      </w:r>
      <w:r w:rsidRPr="00AB5041">
        <w:rPr>
          <w:lang w:val="bg-BG"/>
        </w:rPr>
        <w:t xml:space="preserve"> </w:t>
      </w:r>
      <w:r w:rsidRPr="00AB5041">
        <w:rPr>
          <w:rFonts w:ascii="Arial" w:hAnsi="Arial" w:cs="Arial"/>
          <w:lang w:val="bg-BG"/>
        </w:rPr>
        <w:t>сходна</w:t>
      </w:r>
      <w:r w:rsidRPr="00AB5041">
        <w:rPr>
          <w:lang w:val="bg-BG"/>
        </w:rPr>
        <w:t xml:space="preserve"> </w:t>
      </w:r>
      <w:r w:rsidRPr="00AB5041">
        <w:rPr>
          <w:rFonts w:ascii="Arial" w:hAnsi="Arial" w:cs="Arial"/>
          <w:lang w:val="bg-BG"/>
        </w:rPr>
        <w:t>на</w:t>
      </w:r>
      <w:r w:rsidRPr="00AB5041">
        <w:rPr>
          <w:lang w:val="bg-BG"/>
        </w:rPr>
        <w:t xml:space="preserve"> </w:t>
      </w:r>
      <w:r w:rsidRPr="00AB5041">
        <w:rPr>
          <w:rFonts w:ascii="Arial" w:hAnsi="Arial" w:cs="Arial"/>
          <w:lang w:val="bg-BG"/>
        </w:rPr>
        <w:t>ролята</w:t>
      </w:r>
      <w:r w:rsidRPr="00AB5041">
        <w:rPr>
          <w:lang w:val="bg-BG"/>
        </w:rPr>
        <w:t xml:space="preserve">, </w:t>
      </w:r>
      <w:r w:rsidRPr="00AB5041">
        <w:rPr>
          <w:rFonts w:ascii="Arial" w:hAnsi="Arial" w:cs="Arial"/>
          <w:lang w:val="bg-BG"/>
        </w:rPr>
        <w:t>която</w:t>
      </w:r>
      <w:r w:rsidRPr="00AB5041">
        <w:rPr>
          <w:lang w:val="bg-BG"/>
        </w:rPr>
        <w:t xml:space="preserve"> </w:t>
      </w:r>
      <w:r w:rsidRPr="00AB5041">
        <w:rPr>
          <w:rFonts w:ascii="Arial" w:hAnsi="Arial" w:cs="Arial"/>
          <w:lang w:val="bg-BG"/>
        </w:rPr>
        <w:t>числото</w:t>
      </w:r>
      <w:r w:rsidRPr="00AB5041">
        <w:rPr>
          <w:lang w:val="bg-BG"/>
        </w:rPr>
        <w:t xml:space="preserve"> 1 </w:t>
      </w:r>
      <w:r w:rsidRPr="00AB5041">
        <w:rPr>
          <w:rFonts w:ascii="Arial" w:hAnsi="Arial" w:cs="Arial"/>
          <w:lang w:val="bg-BG"/>
        </w:rPr>
        <w:t>играе</w:t>
      </w:r>
      <w:r w:rsidRPr="00AB5041">
        <w:rPr>
          <w:lang w:val="bg-BG"/>
        </w:rPr>
        <w:t xml:space="preserve"> </w:t>
      </w:r>
      <w:r w:rsidRPr="00AB5041">
        <w:rPr>
          <w:rFonts w:ascii="Arial" w:hAnsi="Arial" w:cs="Arial"/>
          <w:lang w:val="bg-BG"/>
        </w:rPr>
        <w:t>в</w:t>
      </w:r>
      <w:r w:rsidRPr="00AB5041">
        <w:rPr>
          <w:lang w:val="bg-BG"/>
        </w:rPr>
        <w:t xml:space="preserve"> </w:t>
      </w:r>
      <w:r w:rsidRPr="00AB5041">
        <w:rPr>
          <w:rFonts w:ascii="Arial" w:hAnsi="Arial" w:cs="Arial"/>
          <w:lang w:val="bg-BG"/>
        </w:rPr>
        <w:t>множеството</w:t>
      </w:r>
      <w:r w:rsidRPr="00AB5041">
        <w:rPr>
          <w:lang w:val="bg-BG"/>
        </w:rPr>
        <w:t xml:space="preserve"> на реалните числа.</w:t>
      </w:r>
    </w:p>
    <w:p w14:paraId="42D16DC5" w14:textId="16461623" w:rsidR="006847FD" w:rsidRPr="00AB5041" w:rsidRDefault="006847FD" w:rsidP="006847FD">
      <w:pPr>
        <w:pStyle w:val="Heading3"/>
        <w:rPr>
          <w:lang w:val="bg-BG"/>
        </w:rPr>
      </w:pPr>
      <w:bookmarkStart w:id="12" w:name="_Toc37951765"/>
      <w:r w:rsidRPr="00AB5041">
        <w:rPr>
          <w:lang w:val="bg-BG"/>
        </w:rPr>
        <w:t>Обратни матрици</w:t>
      </w:r>
      <w:bookmarkEnd w:id="12"/>
    </w:p>
    <w:p w14:paraId="19CBF810" w14:textId="08C38F4B" w:rsidR="006847FD" w:rsidRPr="00AB5041" w:rsidRDefault="00BE412F" w:rsidP="008712FC">
      <w:pPr>
        <w:rPr>
          <w:lang w:val="bg-BG"/>
        </w:rPr>
      </w:pPr>
      <w:r w:rsidRPr="00AB5041">
        <w:rPr>
          <w:lang w:val="bg-BG"/>
        </w:rPr>
        <w:t>Обратните матрици са аналогични на делението при реални числа. Както при умножението на число с неговото реципрочно (число, делено на себе си) се получа едно, така при умножението на матрица</w:t>
      </w:r>
      <w:r w:rsidR="00DE38DE" w:rsidRPr="00AB5041">
        <w:rPr>
          <w:lang w:val="bg-BG"/>
        </w:rPr>
        <w:t xml:space="preserve">та </w:t>
      </w:r>
      <w:r w:rsidR="00DE38DE" w:rsidRPr="00AB5041">
        <w:rPr>
          <w:rStyle w:val="QuoteChar"/>
          <w:lang w:val="bg-BG"/>
        </w:rPr>
        <w:t>A</w:t>
      </w:r>
      <w:r w:rsidRPr="00AB5041">
        <w:rPr>
          <w:lang w:val="bg-BG"/>
        </w:rPr>
        <w:t xml:space="preserve"> с нейната обратна</w:t>
      </w:r>
      <w:r w:rsidR="00DE38DE" w:rsidRPr="00AB5041">
        <w:rPr>
          <w:lang w:val="bg-BG"/>
        </w:rPr>
        <w:t xml:space="preserve"> </w:t>
      </w:r>
      <w:r w:rsidR="00DE38DE" w:rsidRPr="00AB5041">
        <w:rPr>
          <w:rStyle w:val="QuoteChar"/>
          <w:lang w:val="bg-BG"/>
        </w:rPr>
        <w:t>A</w:t>
      </w:r>
      <w:r w:rsidR="00DE38DE" w:rsidRPr="00AB5041">
        <w:rPr>
          <w:rStyle w:val="QuoteChar"/>
          <w:vertAlign w:val="superscript"/>
          <w:lang w:val="bg-BG"/>
        </w:rPr>
        <w:t>-1</w:t>
      </w:r>
      <w:r w:rsidRPr="00AB5041">
        <w:rPr>
          <w:lang w:val="bg-BG"/>
        </w:rPr>
        <w:t xml:space="preserve"> резултат</w:t>
      </w:r>
      <w:r w:rsidR="00A06A82">
        <w:rPr>
          <w:lang w:val="bg-BG"/>
        </w:rPr>
        <w:t>ът</w:t>
      </w:r>
      <w:r w:rsidRPr="00AB5041">
        <w:rPr>
          <w:lang w:val="bg-BG"/>
        </w:rPr>
        <w:t xml:space="preserve"> е етичната матрица. </w:t>
      </w:r>
      <w:r w:rsidR="001B7496" w:rsidRPr="00AB5041">
        <w:rPr>
          <w:lang w:val="bg-BG"/>
        </w:rPr>
        <w:t>Обратната матрица може да се изчисли по метод</w:t>
      </w:r>
      <w:r w:rsidR="00A06A82">
        <w:rPr>
          <w:lang w:val="bg-BG"/>
        </w:rPr>
        <w:t>а</w:t>
      </w:r>
      <w:r w:rsidR="001B7496" w:rsidRPr="00AB5041">
        <w:rPr>
          <w:lang w:val="bg-BG"/>
        </w:rPr>
        <w:t xml:space="preserve"> на адюнгираните количества. Този метод умножава транспонираната форма</w:t>
      </w:r>
      <w:r w:rsidR="00A06A82">
        <w:rPr>
          <w:lang w:val="bg-BG"/>
        </w:rPr>
        <w:t xml:space="preserve"> на</w:t>
      </w:r>
      <w:r w:rsidR="001B7496" w:rsidRPr="00AB5041">
        <w:rPr>
          <w:lang w:val="bg-BG"/>
        </w:rPr>
        <w:t xml:space="preserve"> матрицата</w:t>
      </w:r>
      <w:r w:rsidR="00DE38DE" w:rsidRPr="00AB5041">
        <w:rPr>
          <w:lang w:val="bg-BG"/>
        </w:rPr>
        <w:t xml:space="preserve"> </w:t>
      </w:r>
      <w:r w:rsidR="00DE38DE" w:rsidRPr="00AB5041">
        <w:rPr>
          <w:rStyle w:val="QuoteChar"/>
          <w:lang w:val="bg-BG"/>
        </w:rPr>
        <w:t>A</w:t>
      </w:r>
      <w:r w:rsidR="00DE38DE" w:rsidRPr="00AB5041">
        <w:rPr>
          <w:rStyle w:val="QuoteChar"/>
          <w:vertAlign w:val="superscript"/>
          <w:lang w:val="bg-BG"/>
        </w:rPr>
        <w:t>T</w:t>
      </w:r>
      <w:r w:rsidR="001B7496" w:rsidRPr="00AB5041">
        <w:rPr>
          <w:lang w:val="bg-BG"/>
        </w:rPr>
        <w:t xml:space="preserve"> </w:t>
      </w:r>
      <w:r w:rsidR="00AB32F7" w:rsidRPr="00AB5041">
        <w:rPr>
          <w:lang w:val="bg-BG"/>
        </w:rPr>
        <w:t xml:space="preserve">по реципрочното на детерминантата </w:t>
      </w:r>
      <w:r w:rsidR="00DE38DE" w:rsidRPr="00AB5041">
        <w:rPr>
          <w:rStyle w:val="QuoteChar"/>
          <w:lang w:val="bg-BG"/>
        </w:rPr>
        <w:t>det A</w:t>
      </w:r>
      <w:r w:rsidR="00AB32F7" w:rsidRPr="00AB5041">
        <w:rPr>
          <w:rStyle w:val="QuoteChar"/>
          <w:lang w:val="bg-BG"/>
        </w:rPr>
        <w:t xml:space="preserve">. </w:t>
      </w:r>
      <w:r w:rsidR="00AB32F7" w:rsidRPr="00AB5041">
        <w:rPr>
          <w:lang w:val="bg-BG"/>
        </w:rPr>
        <w:t xml:space="preserve">В случай, че детерминанта е </w:t>
      </w:r>
      <w:r w:rsidR="00AB32F7" w:rsidRPr="00A06A82">
        <w:rPr>
          <w:rStyle w:val="QuoteChar"/>
          <w:lang w:val="bg-BG"/>
        </w:rPr>
        <w:t>0</w:t>
      </w:r>
      <w:r w:rsidR="00AB32F7" w:rsidRPr="00AB5041">
        <w:rPr>
          <w:lang w:val="bg-BG"/>
        </w:rPr>
        <w:t>, то нямаме дефинирана обратна матрица</w:t>
      </w:r>
      <w:r w:rsidR="00DE38DE" w:rsidRPr="00AB5041">
        <w:rPr>
          <w:lang w:val="bg-BG"/>
        </w:rPr>
        <w:t>. В този случай</w:t>
      </w:r>
      <w:r w:rsidR="003238D8">
        <w:rPr>
          <w:lang w:val="bg-BG"/>
        </w:rPr>
        <w:t xml:space="preserve"> при</w:t>
      </w:r>
      <w:r w:rsidR="00A06A82">
        <w:rPr>
          <w:lang w:val="bg-BG"/>
        </w:rPr>
        <w:t xml:space="preserve"> матрични трансформации</w:t>
      </w:r>
      <w:r w:rsidR="003238D8">
        <w:rPr>
          <w:lang w:val="bg-BG"/>
        </w:rPr>
        <w:t xml:space="preserve"> ортогонални, афинни трансформации</w:t>
      </w:r>
      <w:r w:rsidR="00A06A82">
        <w:rPr>
          <w:lang w:val="bg-BG"/>
        </w:rPr>
        <w:t xml:space="preserve">, </w:t>
      </w:r>
      <w:r w:rsidR="00DE38DE" w:rsidRPr="00AB5041">
        <w:rPr>
          <w:lang w:val="bg-BG"/>
        </w:rPr>
        <w:t>за обрана матрица се използва транспонираната.</w:t>
      </w:r>
    </w:p>
    <w:p w14:paraId="2B1B1A5F" w14:textId="13CEB4ED" w:rsidR="00C619F4" w:rsidRDefault="00DE38DE" w:rsidP="00A06A82">
      <w:pPr>
        <w:jc w:val="center"/>
        <w:rPr>
          <w:lang w:val="bg-BG"/>
        </w:rPr>
      </w:pPr>
      <w:r w:rsidRPr="00AB5041">
        <w:rPr>
          <w:lang w:val="bg-BG"/>
        </w:rPr>
        <w:lastRenderedPageBreak/>
        <w:drawing>
          <wp:inline distT="0" distB="0" distL="0" distR="0" wp14:anchorId="38A62442" wp14:editId="2C5C30DE">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69795"/>
                    </a:xfrm>
                    <a:prstGeom prst="rect">
                      <a:avLst/>
                    </a:prstGeom>
                  </pic:spPr>
                </pic:pic>
              </a:graphicData>
            </a:graphic>
          </wp:inline>
        </w:drawing>
      </w:r>
    </w:p>
    <w:p w14:paraId="7BFFAE4D" w14:textId="5AAB2548" w:rsidR="00A06A82" w:rsidRPr="00A06A82" w:rsidRDefault="00A06A82" w:rsidP="00A06A82">
      <w:pPr>
        <w:pStyle w:val="ListParagraph"/>
        <w:numPr>
          <w:ilvl w:val="0"/>
          <w:numId w:val="5"/>
        </w:numPr>
        <w:jc w:val="center"/>
        <w:rPr>
          <w:lang w:val="bg-BG"/>
        </w:rPr>
      </w:pPr>
      <w:r>
        <w:rPr>
          <w:lang w:val="bg-BG"/>
        </w:rPr>
        <w:t>Формула за изчисление на обратна матрица.</w:t>
      </w:r>
    </w:p>
    <w:p w14:paraId="504F031D" w14:textId="7EDE79B7" w:rsidR="00E10450" w:rsidRPr="00AB5041" w:rsidRDefault="0017113F" w:rsidP="00FF0A7A">
      <w:pPr>
        <w:pStyle w:val="Heading1"/>
        <w:rPr>
          <w:lang w:val="bg-BG"/>
        </w:rPr>
      </w:pPr>
      <w:bookmarkStart w:id="13" w:name="_Toc37951766"/>
      <w:r w:rsidRPr="00AB5041">
        <w:rPr>
          <w:lang w:val="bg-BG"/>
        </w:rPr>
        <w:lastRenderedPageBreak/>
        <w:t>Т</w:t>
      </w:r>
      <w:r w:rsidR="006F4577" w:rsidRPr="00AB5041">
        <w:rPr>
          <w:lang w:val="bg-BG"/>
        </w:rPr>
        <w:t>рансформации</w:t>
      </w:r>
      <w:bookmarkEnd w:id="13"/>
    </w:p>
    <w:p w14:paraId="25FDB4DB" w14:textId="7AA1BD06" w:rsidR="00AF18AC" w:rsidRPr="00AB5041" w:rsidRDefault="0017113F" w:rsidP="00AF18AC">
      <w:pPr>
        <w:pStyle w:val="Heading2"/>
        <w:rPr>
          <w:lang w:val="bg-BG"/>
        </w:rPr>
      </w:pPr>
      <w:bookmarkStart w:id="14" w:name="_Toc37951767"/>
      <w:r w:rsidRPr="00AB5041">
        <w:rPr>
          <w:rStyle w:val="Heading2Char"/>
          <w:b/>
          <w:bCs/>
          <w:lang w:val="bg-BG"/>
        </w:rPr>
        <w:t>Матриците като трансформации</w:t>
      </w:r>
      <w:bookmarkEnd w:id="14"/>
    </w:p>
    <w:p w14:paraId="33625951" w14:textId="65BEA0E1" w:rsidR="0017113F" w:rsidRPr="00AB5041" w:rsidRDefault="0017113F" w:rsidP="00791600">
      <w:pPr>
        <w:rPr>
          <w:lang w:val="bg-BG"/>
        </w:rPr>
      </w:pPr>
      <w:r w:rsidRPr="00AB5041">
        <w:rPr>
          <w:lang w:val="bg-BG"/>
        </w:rPr>
        <w:t xml:space="preserve">Думата "трансформация" е еквивалентна на "функция". Тоест тя взима някакво "входящо" число и изкарва друго "изходящо" число. Трансформацията се използва, за да си представим как някакъв обект се движи, разтяга, свива и т.н. В </w:t>
      </w:r>
      <w:r w:rsidR="00BE4CAC" w:rsidRPr="00AB5041">
        <w:rPr>
          <w:lang w:val="bg-BG"/>
        </w:rPr>
        <w:t>триизмерното</w:t>
      </w:r>
      <w:r w:rsidRPr="00AB5041">
        <w:rPr>
          <w:lang w:val="bg-BG"/>
        </w:rPr>
        <w:t xml:space="preserve"> моделиране обикновено </w:t>
      </w:r>
      <w:r w:rsidR="00BE4CAC" w:rsidRPr="00AB5041">
        <w:rPr>
          <w:lang w:val="bg-BG"/>
        </w:rPr>
        <w:t xml:space="preserve">обектите са представени като </w:t>
      </w:r>
      <w:r w:rsidRPr="00AB5041">
        <w:rPr>
          <w:lang w:val="bg-BG"/>
        </w:rPr>
        <w:t>точки в пространството</w:t>
      </w:r>
      <w:r w:rsidR="00AC60BE" w:rsidRPr="00AB5041">
        <w:rPr>
          <w:lang w:val="bg-BG"/>
        </w:rPr>
        <w:t>, координата</w:t>
      </w:r>
      <w:r w:rsidRPr="00AB5041">
        <w:rPr>
          <w:lang w:val="bg-BG"/>
        </w:rPr>
        <w:t xml:space="preserve">. </w:t>
      </w:r>
      <w:r w:rsidR="00BE4CAC" w:rsidRPr="00AB5041">
        <w:rPr>
          <w:lang w:val="bg-BG"/>
        </w:rPr>
        <w:t>Нека</w:t>
      </w:r>
      <w:r w:rsidRPr="00AB5041">
        <w:rPr>
          <w:lang w:val="bg-BG"/>
        </w:rPr>
        <w:t xml:space="preserve"> приемем всяка точка за вектор – нередна </w:t>
      </w:r>
      <w:r w:rsidR="00BE4CAC" w:rsidRPr="00AB5041">
        <w:rPr>
          <w:rStyle w:val="QuoteChar"/>
          <w:lang w:val="bg-BG"/>
        </w:rPr>
        <w:t>n</w:t>
      </w:r>
      <w:r w:rsidR="00BE4CAC" w:rsidRPr="00AB5041">
        <w:rPr>
          <w:lang w:val="bg-BG"/>
        </w:rPr>
        <w:t>-торк</w:t>
      </w:r>
      <w:r w:rsidR="003D263B" w:rsidRPr="00AB5041">
        <w:rPr>
          <w:lang w:val="bg-BG"/>
        </w:rPr>
        <w:t>а</w:t>
      </w:r>
      <w:r w:rsidR="00BE4CAC" w:rsidRPr="00AB5041">
        <w:rPr>
          <w:lang w:val="bg-BG"/>
        </w:rPr>
        <w:t xml:space="preserve">, или по-точно като матрица с </w:t>
      </w:r>
      <w:r w:rsidR="00BE4CAC" w:rsidRPr="00AB5041">
        <w:rPr>
          <w:rStyle w:val="QuoteChar"/>
          <w:lang w:val="bg-BG"/>
        </w:rPr>
        <w:t>n</w:t>
      </w:r>
      <w:r w:rsidR="00BE4CAC" w:rsidRPr="00AB5041">
        <w:rPr>
          <w:lang w:val="bg-BG"/>
        </w:rPr>
        <w:t xml:space="preserve"> </w:t>
      </w:r>
      <w:r w:rsidR="00AC60BE" w:rsidRPr="00AB5041">
        <w:rPr>
          <w:lang w:val="bg-BG"/>
        </w:rPr>
        <w:t>реда</w:t>
      </w:r>
      <w:r w:rsidR="003D263B" w:rsidRPr="00AB5041">
        <w:rPr>
          <w:lang w:val="bg-BG"/>
        </w:rPr>
        <w:t xml:space="preserve"> и ед</w:t>
      </w:r>
      <w:r w:rsidR="00AC60BE" w:rsidRPr="00AB5041">
        <w:rPr>
          <w:lang w:val="bg-BG"/>
        </w:rPr>
        <w:t>на</w:t>
      </w:r>
      <w:r w:rsidR="003D263B" w:rsidRPr="00AB5041">
        <w:rPr>
          <w:lang w:val="bg-BG"/>
        </w:rPr>
        <w:t xml:space="preserve"> </w:t>
      </w:r>
      <w:r w:rsidR="00AC60BE" w:rsidRPr="00AB5041">
        <w:rPr>
          <w:lang w:val="bg-BG"/>
        </w:rPr>
        <w:t>колона</w:t>
      </w:r>
      <w:r w:rsidR="00BE4CAC" w:rsidRPr="00AB5041">
        <w:rPr>
          <w:lang w:val="bg-BG"/>
        </w:rPr>
        <w:t xml:space="preserve">. Нека прием, че всяка </w:t>
      </w:r>
      <w:r w:rsidR="003D263B" w:rsidRPr="00AB5041">
        <w:rPr>
          <w:rStyle w:val="QuoteChar"/>
          <w:lang w:val="bg-BG"/>
        </w:rPr>
        <w:t>n</w:t>
      </w:r>
      <w:r w:rsidR="003D263B" w:rsidRPr="00AB5041">
        <w:rPr>
          <w:lang w:val="bg-BG"/>
        </w:rPr>
        <w:t xml:space="preserve">-мерна </w:t>
      </w:r>
      <w:r w:rsidR="00BE4CAC" w:rsidRPr="00AB5041">
        <w:rPr>
          <w:lang w:val="bg-BG"/>
        </w:rPr>
        <w:t xml:space="preserve">матрица </w:t>
      </w:r>
      <w:r w:rsidR="003D263B" w:rsidRPr="00AB5041">
        <w:rPr>
          <w:lang w:val="bg-BG"/>
        </w:rPr>
        <w:t>дефинира трансформация. То за да трансформираме входния вектор е достатъчно да умножим трансформационната матрица</w:t>
      </w:r>
      <w:r w:rsidR="00AC60BE" w:rsidRPr="00AB5041">
        <w:rPr>
          <w:lang w:val="bg-BG"/>
        </w:rPr>
        <w:t xml:space="preserve"> по вектора</w:t>
      </w:r>
      <w:r w:rsidR="003D263B" w:rsidRPr="00AB5041">
        <w:rPr>
          <w:lang w:val="bg-BG"/>
        </w:rPr>
        <w:t xml:space="preserve">. Произведението е матрица с </w:t>
      </w:r>
      <w:r w:rsidR="003D263B" w:rsidRPr="00AB5041">
        <w:rPr>
          <w:rStyle w:val="QuoteChar"/>
          <w:lang w:val="bg-BG"/>
        </w:rPr>
        <w:t>n</w:t>
      </w:r>
      <w:r w:rsidR="003D263B" w:rsidRPr="00AB5041">
        <w:rPr>
          <w:lang w:val="bg-BG"/>
        </w:rPr>
        <w:t xml:space="preserve"> </w:t>
      </w:r>
      <w:r w:rsidR="00AC60BE" w:rsidRPr="00AB5041">
        <w:rPr>
          <w:lang w:val="bg-BG"/>
        </w:rPr>
        <w:t>реда</w:t>
      </w:r>
      <w:r w:rsidR="003D263B" w:rsidRPr="00AB5041">
        <w:rPr>
          <w:lang w:val="bg-BG"/>
        </w:rPr>
        <w:t xml:space="preserve"> и ед</w:t>
      </w:r>
      <w:r w:rsidR="00AC60BE" w:rsidRPr="00AB5041">
        <w:rPr>
          <w:lang w:val="bg-BG"/>
        </w:rPr>
        <w:t>на</w:t>
      </w:r>
      <w:r w:rsidR="003D263B" w:rsidRPr="00AB5041">
        <w:rPr>
          <w:lang w:val="bg-BG"/>
        </w:rPr>
        <w:t xml:space="preserve"> </w:t>
      </w:r>
      <w:r w:rsidR="00AC60BE" w:rsidRPr="00AB5041">
        <w:rPr>
          <w:lang w:val="bg-BG"/>
        </w:rPr>
        <w:t xml:space="preserve">колона </w:t>
      </w:r>
      <w:r w:rsidR="003D263B" w:rsidRPr="00AB5041">
        <w:rPr>
          <w:lang w:val="bg-BG"/>
        </w:rPr>
        <w:t>– резултата от трансформ</w:t>
      </w:r>
      <w:r w:rsidR="00A06A82">
        <w:rPr>
          <w:lang w:val="bg-BG"/>
        </w:rPr>
        <w:t>ацията на</w:t>
      </w:r>
      <w:r w:rsidR="003D263B" w:rsidRPr="00AB5041">
        <w:rPr>
          <w:lang w:val="bg-BG"/>
        </w:rPr>
        <w:t xml:space="preserve"> вектор</w:t>
      </w:r>
      <w:r w:rsidR="00A06A82">
        <w:rPr>
          <w:lang w:val="bg-BG"/>
        </w:rPr>
        <w:t>а</w:t>
      </w:r>
      <w:r w:rsidR="003D263B" w:rsidRPr="00AB5041">
        <w:rPr>
          <w:lang w:val="bg-BG"/>
        </w:rPr>
        <w:t>.</w:t>
      </w:r>
    </w:p>
    <w:p w14:paraId="023753CB" w14:textId="43F3157B" w:rsidR="00E10450" w:rsidRPr="00AB5041" w:rsidRDefault="00E10450" w:rsidP="00791600">
      <w:pPr>
        <w:rPr>
          <w:lang w:val="bg-BG"/>
        </w:rPr>
      </w:pPr>
      <w:r w:rsidRPr="00AB5041">
        <w:rPr>
          <w:lang w:val="bg-BG"/>
        </w:rPr>
        <w:t xml:space="preserve">Разглеждаме два основни вида трансформации – афинни и неафинни. </w:t>
      </w:r>
      <w:r w:rsidR="00AF18AC" w:rsidRPr="00AB5041">
        <w:rPr>
          <w:lang w:val="bg-BG"/>
        </w:rPr>
        <w:t>За целите на този проект, трансформациите ще са представени в декартова координатна система.</w:t>
      </w:r>
    </w:p>
    <w:p w14:paraId="1F964793" w14:textId="2128CD95" w:rsidR="00E10450" w:rsidRPr="00AB5041" w:rsidRDefault="00E10450" w:rsidP="00FF0A7A">
      <w:pPr>
        <w:pStyle w:val="Heading2"/>
        <w:rPr>
          <w:lang w:val="bg-BG"/>
        </w:rPr>
      </w:pPr>
      <w:bookmarkStart w:id="15" w:name="_Toc37951768"/>
      <w:r w:rsidRPr="00AB5041">
        <w:rPr>
          <w:lang w:val="bg-BG"/>
        </w:rPr>
        <w:t>Афинни трансформации</w:t>
      </w:r>
      <w:bookmarkEnd w:id="15"/>
    </w:p>
    <w:p w14:paraId="6344880D" w14:textId="06E42339" w:rsidR="00E10450" w:rsidRPr="00AB5041" w:rsidRDefault="00E10450" w:rsidP="00791600">
      <w:pPr>
        <w:rPr>
          <w:lang w:val="bg-BG"/>
        </w:rPr>
      </w:pPr>
      <w:r w:rsidRPr="00AB5041">
        <w:rPr>
          <w:lang w:val="bg-BG"/>
        </w:rPr>
        <w:t>За тях е характерно, че запазват паралелността на линиите и съхраняват пропорциите върху паралелни линии. Не е задължително да се запазват ъглите между линиите, както и не е задължително да съхраняват пропорциите върху непаралелни линии.</w:t>
      </w:r>
      <w:r w:rsidR="00A06A82">
        <w:rPr>
          <w:lang w:val="bg-BG"/>
        </w:rPr>
        <w:t xml:space="preserve"> </w:t>
      </w:r>
      <w:r w:rsidR="003D6CEC">
        <w:rPr>
          <w:lang w:val="bg-BG"/>
        </w:rPr>
        <w:t>Ако една афинна трансформация запазва дължината на координатите, запазва декартовият базис, ще я наричаме ортогонална.</w:t>
      </w:r>
    </w:p>
    <w:p w14:paraId="57244DA9" w14:textId="77777777" w:rsidR="00A85682" w:rsidRPr="00AB5041" w:rsidRDefault="00A85682" w:rsidP="00FF0A7A">
      <w:pPr>
        <w:pStyle w:val="Heading3"/>
        <w:rPr>
          <w:lang w:val="bg-BG"/>
        </w:rPr>
      </w:pPr>
      <w:bookmarkStart w:id="16" w:name="_Toc37951769"/>
      <w:r w:rsidRPr="00AB5041">
        <w:rPr>
          <w:lang w:val="bg-BG"/>
        </w:rPr>
        <w:t>Скалиране</w:t>
      </w:r>
      <w:bookmarkEnd w:id="16"/>
    </w:p>
    <w:p w14:paraId="26C43EA9" w14:textId="77777777" w:rsidR="00A85682" w:rsidRPr="00AB5041" w:rsidRDefault="006F4577" w:rsidP="00791600">
      <w:pPr>
        <w:rPr>
          <w:lang w:val="bg-BG"/>
        </w:rPr>
      </w:pPr>
      <w:r w:rsidRPr="00AB5041">
        <w:rPr>
          <w:lang w:val="bg-BG"/>
        </w:rPr>
        <w:t>Матрица на скалиране</w:t>
      </w:r>
      <w:r w:rsidR="00A85682" w:rsidRPr="00AB5041">
        <w:rPr>
          <w:lang w:val="bg-BG"/>
        </w:rPr>
        <w:t xml:space="preserve"> задава коефициенти за умножение на всяка координата </w:t>
      </w:r>
      <w:r w:rsidR="00A85682" w:rsidRPr="003D6CEC">
        <w:rPr>
          <w:rStyle w:val="QuoteChar"/>
          <w:lang w:val="bg-BG"/>
        </w:rPr>
        <w:t>(s</w:t>
      </w:r>
      <w:r w:rsidR="00A85682" w:rsidRPr="003D6CEC">
        <w:rPr>
          <w:rStyle w:val="QuoteChar"/>
          <w:vertAlign w:val="subscript"/>
          <w:lang w:val="bg-BG"/>
        </w:rPr>
        <w:t>x</w:t>
      </w:r>
      <w:r w:rsidR="00A85682" w:rsidRPr="003D6CEC">
        <w:rPr>
          <w:rStyle w:val="QuoteChar"/>
          <w:lang w:val="bg-BG"/>
        </w:rPr>
        <w:t>, s</w:t>
      </w:r>
      <w:r w:rsidR="00A85682" w:rsidRPr="003D6CEC">
        <w:rPr>
          <w:rStyle w:val="QuoteChar"/>
          <w:vertAlign w:val="subscript"/>
          <w:lang w:val="bg-BG"/>
        </w:rPr>
        <w:t>y</w:t>
      </w:r>
      <w:r w:rsidR="00A85682" w:rsidRPr="003D6CEC">
        <w:rPr>
          <w:rStyle w:val="QuoteChar"/>
          <w:lang w:val="bg-BG"/>
        </w:rPr>
        <w:t>, s</w:t>
      </w:r>
      <w:r w:rsidR="00A85682" w:rsidRPr="003D6CEC">
        <w:rPr>
          <w:rStyle w:val="QuoteChar"/>
          <w:vertAlign w:val="subscript"/>
          <w:lang w:val="bg-BG"/>
        </w:rPr>
        <w:t>z</w:t>
      </w:r>
      <w:r w:rsidR="00A85682" w:rsidRPr="003D6CEC">
        <w:rPr>
          <w:rStyle w:val="QuoteChar"/>
          <w:lang w:val="bg-BG"/>
        </w:rPr>
        <w:t>)</w:t>
      </w:r>
      <w:r w:rsidRPr="00AB5041">
        <w:rPr>
          <w:lang w:val="bg-BG"/>
        </w:rPr>
        <w:t>. Това променя размерността на координатната система и обектите описани в нея се скалират</w:t>
      </w:r>
      <w:r w:rsidR="00A85682" w:rsidRPr="00AB5041">
        <w:rPr>
          <w:lang w:val="bg-BG"/>
        </w:rPr>
        <w:t>.</w:t>
      </w:r>
    </w:p>
    <w:p w14:paraId="51A4B34F" w14:textId="77777777" w:rsidR="00470A17" w:rsidRPr="00AB5041" w:rsidRDefault="00470A17" w:rsidP="00791600">
      <w:pPr>
        <w:rPr>
          <w:lang w:val="bg-BG"/>
        </w:rPr>
      </w:pPr>
      <w:r w:rsidRPr="00AB5041">
        <w:rPr>
          <w:lang w:val="bg-BG"/>
        </w:rPr>
        <w:t>Скалиране с коефициент S по всички оси:</w:t>
      </w:r>
    </w:p>
    <w:p w14:paraId="5C82FCDF" w14:textId="0D380BC3" w:rsidR="00A85682" w:rsidRPr="00AB5041" w:rsidRDefault="00A85682" w:rsidP="003D6CEC">
      <w:pPr>
        <w:rPr>
          <w:lang w:val="bg-BG"/>
        </w:rPr>
      </w:pPr>
      <w:r w:rsidRPr="00AB5041">
        <w:rPr>
          <w:lang w:val="bg-BG"/>
        </w:rPr>
        <mc:AlternateContent>
          <mc:Choice Requires="wps">
            <w:drawing>
              <wp:inline distT="0" distB="0" distL="0" distR="0" wp14:anchorId="163EA359" wp14:editId="4E00DE2E">
                <wp:extent cx="1716258" cy="1224501"/>
                <wp:effectExtent l="0" t="0" r="0" b="0"/>
                <wp:docPr id="35" name="TextBox 1"/>
                <wp:cNvGraphicFramePr/>
                <a:graphic xmlns:a="http://schemas.openxmlformats.org/drawingml/2006/main">
                  <a:graphicData uri="http://schemas.microsoft.com/office/word/2010/wordprocessingShape">
                    <wps:wsp>
                      <wps:cNvSpPr txBox="1"/>
                      <wps:spPr>
                        <a:xfrm>
                          <a:off x="0" y="0"/>
                          <a:ext cx="1716258" cy="1224501"/>
                        </a:xfrm>
                        <a:prstGeom prst="rect">
                          <a:avLst/>
                        </a:prstGeom>
                        <a:noFill/>
                      </wps:spPr>
                      <wps:txbx>
                        <w:txbxContent>
                          <w:p w14:paraId="279B2256" w14:textId="77777777" w:rsidR="001A73CC" w:rsidRPr="003D6CEC" w:rsidRDefault="001A73CC" w:rsidP="00AC60BE">
                            <w:pPr>
                              <w:rPr>
                                <w:rStyle w:val="Strong"/>
                              </w:rPr>
                            </w:pPr>
                            <w:r w:rsidRPr="003D6CEC">
                              <w:rPr>
                                <w:rStyle w:val="Strong"/>
                              </w:rPr>
                              <w:t>x’ = s</w:t>
                            </w:r>
                            <w:r w:rsidRPr="003D6CEC">
                              <w:rPr>
                                <w:rStyle w:val="Strong"/>
                                <w:vertAlign w:val="subscript"/>
                              </w:rPr>
                              <w:t>x</w:t>
                            </w:r>
                            <w:r w:rsidRPr="003D6CEC">
                              <w:rPr>
                                <w:rStyle w:val="Strong"/>
                              </w:rPr>
                              <w:t xml:space="preserve"> x</w:t>
                            </w:r>
                          </w:p>
                          <w:p w14:paraId="0581022E" w14:textId="77777777" w:rsidR="001A73CC" w:rsidRPr="003D6CEC" w:rsidRDefault="001A73CC" w:rsidP="00AC60BE">
                            <w:pPr>
                              <w:rPr>
                                <w:rStyle w:val="Strong"/>
                              </w:rPr>
                            </w:pPr>
                            <w:r w:rsidRPr="003D6CEC">
                              <w:rPr>
                                <w:rStyle w:val="Strong"/>
                              </w:rPr>
                              <w:t>y’ = s</w:t>
                            </w:r>
                            <w:r w:rsidRPr="003D6CEC">
                              <w:rPr>
                                <w:rStyle w:val="Strong"/>
                                <w:vertAlign w:val="subscript"/>
                              </w:rPr>
                              <w:t>y</w:t>
                            </w:r>
                            <w:r w:rsidRPr="003D6CEC">
                              <w:rPr>
                                <w:rStyle w:val="Strong"/>
                              </w:rPr>
                              <w:t xml:space="preserve"> y</w:t>
                            </w:r>
                          </w:p>
                          <w:p w14:paraId="413D5662" w14:textId="77777777" w:rsidR="001A73CC" w:rsidRPr="003D6CEC" w:rsidRDefault="001A73CC" w:rsidP="00AC60BE">
                            <w:pPr>
                              <w:rPr>
                                <w:rStyle w:val="Strong"/>
                              </w:rPr>
                            </w:pPr>
                            <w:r w:rsidRPr="003D6CEC">
                              <w:rPr>
                                <w:rStyle w:val="Strong"/>
                              </w:rPr>
                              <w:t>z’ = s</w:t>
                            </w:r>
                            <w:r w:rsidRPr="003D6CEC">
                              <w:rPr>
                                <w:rStyle w:val="Strong"/>
                                <w:vertAlign w:val="subscript"/>
                              </w:rPr>
                              <w:t>z</w:t>
                            </w:r>
                            <w:r w:rsidRPr="003D6CEC">
                              <w:rPr>
                                <w:rStyle w:val="Strong"/>
                              </w:rPr>
                              <w:t xml:space="preserve"> z</w:t>
                            </w:r>
                          </w:p>
                        </w:txbxContent>
                      </wps:txbx>
                      <wps:bodyPr wrap="square" rtlCol="0">
                        <a:noAutofit/>
                      </wps:bodyPr>
                    </wps:wsp>
                  </a:graphicData>
                </a:graphic>
              </wp:inline>
            </w:drawing>
          </mc:Choice>
          <mc:Fallback>
            <w:pict>
              <v:shape w14:anchorId="163EA359" id="TextBox 1" o:spid="_x0000_s1036" type="#_x0000_t202" style="width:135.15pt;height: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" filled="f" stroked="f">
                <v:textbox>
                  <w:txbxContent>
                    <w:p w14:paraId="279B2256" w14:textId="77777777" w:rsidR="001A73CC" w:rsidRPr="003D6CEC" w:rsidRDefault="001A73CC" w:rsidP="00AC60BE">
                      <w:pPr>
                        <w:rPr>
                          <w:rStyle w:val="Strong"/>
                        </w:rPr>
                      </w:pPr>
                      <w:r w:rsidRPr="003D6CEC">
                        <w:rPr>
                          <w:rStyle w:val="Strong"/>
                        </w:rPr>
                        <w:t>x’ = s</w:t>
                      </w:r>
                      <w:r w:rsidRPr="003D6CEC">
                        <w:rPr>
                          <w:rStyle w:val="Strong"/>
                          <w:vertAlign w:val="subscript"/>
                        </w:rPr>
                        <w:t>x</w:t>
                      </w:r>
                      <w:r w:rsidRPr="003D6CEC">
                        <w:rPr>
                          <w:rStyle w:val="Strong"/>
                        </w:rPr>
                        <w:t xml:space="preserve"> x</w:t>
                      </w:r>
                    </w:p>
                    <w:p w14:paraId="0581022E" w14:textId="77777777" w:rsidR="001A73CC" w:rsidRPr="003D6CEC" w:rsidRDefault="001A73CC" w:rsidP="00AC60BE">
                      <w:pPr>
                        <w:rPr>
                          <w:rStyle w:val="Strong"/>
                        </w:rPr>
                      </w:pPr>
                      <w:r w:rsidRPr="003D6CEC">
                        <w:rPr>
                          <w:rStyle w:val="Strong"/>
                        </w:rPr>
                        <w:t>y’ = s</w:t>
                      </w:r>
                      <w:r w:rsidRPr="003D6CEC">
                        <w:rPr>
                          <w:rStyle w:val="Strong"/>
                          <w:vertAlign w:val="subscript"/>
                        </w:rPr>
                        <w:t>y</w:t>
                      </w:r>
                      <w:r w:rsidRPr="003D6CEC">
                        <w:rPr>
                          <w:rStyle w:val="Strong"/>
                        </w:rPr>
                        <w:t xml:space="preserve"> y</w:t>
                      </w:r>
                    </w:p>
                    <w:p w14:paraId="413D5662" w14:textId="77777777" w:rsidR="001A73CC" w:rsidRPr="003D6CEC" w:rsidRDefault="001A73CC" w:rsidP="00AC60BE">
                      <w:pPr>
                        <w:rPr>
                          <w:rStyle w:val="Strong"/>
                        </w:rPr>
                      </w:pPr>
                      <w:r w:rsidRPr="003D6CEC">
                        <w:rPr>
                          <w:rStyle w:val="Strong"/>
                        </w:rPr>
                        <w:t>z’ = s</w:t>
                      </w:r>
                      <w:r w:rsidRPr="003D6CEC">
                        <w:rPr>
                          <w:rStyle w:val="Strong"/>
                          <w:vertAlign w:val="subscript"/>
                        </w:rPr>
                        <w:t>z</w:t>
                      </w:r>
                      <w:r w:rsidRPr="003D6CEC">
                        <w:rPr>
                          <w:rStyle w:val="Strong"/>
                        </w:rPr>
                        <w:t xml:space="preserve"> z</w:t>
                      </w:r>
                    </w:p>
                  </w:txbxContent>
                </v:textbox>
                <w10:anchorlock/>
              </v:shape>
            </w:pict>
          </mc:Fallback>
        </mc:AlternateContent>
      </w:r>
    </w:p>
    <w:p w14:paraId="0F683D79" w14:textId="18B326CD" w:rsidR="003D6CEC" w:rsidRDefault="00787B28" w:rsidP="003D6CEC">
      <w:pPr>
        <w:jc w:val="center"/>
        <w:rPr>
          <w:lang w:val="bg-BG"/>
        </w:rPr>
      </w:pPr>
      <w:r w:rsidRPr="00AB5041">
        <w:rPr>
          <w:lang w:val="bg-BG"/>
        </w:rPr>
        <w:object w:dxaOrig="4730" w:dyaOrig="2030" w14:anchorId="257E9FB9">
          <v:shape id="_x0000_i1025" type="#_x0000_t75" style="width:193.45pt;height:83.25pt" o:ole="">
            <v:imagedata r:id="rId24" o:title=""/>
          </v:shape>
          <o:OLEObject Type="Embed" ProgID="Equation.3" ShapeID="_x0000_i1025" DrawAspect="Content" ObjectID="_1648564656" r:id="rId25"/>
        </w:object>
      </w:r>
    </w:p>
    <w:p w14:paraId="2BE451DA" w14:textId="19585468" w:rsidR="003D6CEC" w:rsidRPr="003D6CEC" w:rsidRDefault="003D6CEC" w:rsidP="003D6CEC">
      <w:pPr>
        <w:pStyle w:val="ListParagraph"/>
        <w:numPr>
          <w:ilvl w:val="0"/>
          <w:numId w:val="5"/>
        </w:numPr>
        <w:jc w:val="center"/>
        <w:rPr>
          <w:lang w:val="bg-BG"/>
        </w:rPr>
      </w:pPr>
      <w:r>
        <w:rPr>
          <w:lang w:val="bg-BG"/>
        </w:rPr>
        <w:t xml:space="preserve">Матрична форма на скалиране с коефициент </w:t>
      </w:r>
      <w:r w:rsidRPr="003D6CEC">
        <w:rPr>
          <w:rStyle w:val="QuoteChar"/>
        </w:rPr>
        <w:t>S</w:t>
      </w:r>
      <w:r>
        <w:t>.</w:t>
      </w:r>
    </w:p>
    <w:p w14:paraId="38089E0D" w14:textId="0CBFE964" w:rsidR="00A85682" w:rsidRDefault="0052369A" w:rsidP="003D6CEC">
      <w:pPr>
        <w:jc w:val="center"/>
        <w:rPr>
          <w:lang w:val="bg-BG"/>
        </w:rPr>
      </w:pPr>
      <w:r w:rsidRPr="00AB5041">
        <w:rPr>
          <w:lang w:val="bg-BG"/>
        </w:rPr>
        <mc:AlternateContent>
          <mc:Choice Requires="wpg">
            <w:drawing>
              <wp:inline distT="0" distB="0" distL="0" distR="0" wp14:anchorId="05C24CE9" wp14:editId="66169E33">
                <wp:extent cx="4297681" cy="2230761"/>
                <wp:effectExtent l="0" t="19050" r="45720" b="0"/>
                <wp:docPr id="86" name="Group 2"/>
                <wp:cNvGraphicFramePr/>
                <a:graphic xmlns:a="http://schemas.openxmlformats.org/drawingml/2006/main">
                  <a:graphicData uri="http://schemas.microsoft.com/office/word/2010/wordprocessingGroup">
                    <wpg:wgp>
                      <wpg:cNvGrpSpPr/>
                      <wpg:grpSpPr>
                        <a:xfrm>
                          <a:off x="0" y="0"/>
                          <a:ext cx="4297681" cy="2230761"/>
                          <a:chOff x="0" y="-238630"/>
                          <a:chExt cx="4843778" cy="2596544"/>
                        </a:xfrm>
                      </wpg:grpSpPr>
                      <wps:wsp>
                        <wps:cNvPr id="87"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8" name="Line 12"/>
                        <wps:cNvCnPr/>
                        <wps:spPr bwMode="auto">
                          <a:xfrm>
                            <a:off x="860403" y="1754978"/>
                            <a:ext cx="3983375" cy="30306"/>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9" name="Line 13"/>
                        <wps:cNvCnPr/>
                        <wps:spPr bwMode="auto">
                          <a:xfrm flipH="1">
                            <a:off x="292100" y="1769270"/>
                            <a:ext cx="561975" cy="4222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0" name="Text Box 14"/>
                        <wps:cNvSpPr txBox="1">
                          <a:spLocks noChangeArrowheads="1"/>
                        </wps:cNvSpPr>
                        <wps:spPr bwMode="auto">
                          <a:xfrm>
                            <a:off x="2541588" y="1770858"/>
                            <a:ext cx="292099"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DEAE70"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91" name="Text Box 15"/>
                        <wps:cNvSpPr txBox="1">
                          <a:spLocks noChangeArrowheads="1"/>
                        </wps:cNvSpPr>
                        <wps:spPr bwMode="auto">
                          <a:xfrm>
                            <a:off x="0" y="1794670"/>
                            <a:ext cx="292734"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0A4D48C"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92" name="Text Box 16"/>
                        <wps:cNvSpPr txBox="1">
                          <a:spLocks noChangeArrowheads="1"/>
                        </wps:cNvSpPr>
                        <wps:spPr bwMode="auto">
                          <a:xfrm>
                            <a:off x="436552" y="116682"/>
                            <a:ext cx="276934" cy="782709"/>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111795"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93" name="Line 31"/>
                        <wps:cNvCnPr/>
                        <wps:spPr bwMode="auto">
                          <a:xfrm>
                            <a:off x="2163763" y="619920"/>
                            <a:ext cx="574675" cy="0"/>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 name="Rectangle 94"/>
                        <wps:cNvSpPr>
                          <a:spLocks noChangeArrowheads="1"/>
                        </wps:cNvSpPr>
                        <wps:spPr bwMode="auto">
                          <a:xfrm>
                            <a:off x="1106488" y="608808"/>
                            <a:ext cx="879475" cy="638175"/>
                          </a:xfrm>
                          <a:prstGeom prst="rect">
                            <a:avLst/>
                          </a:prstGeom>
                          <a:solidFill>
                            <a:srgbClr val="F6AF3F"/>
                          </a:solidFill>
                          <a:ln w="9525">
                            <a:solidFill>
                              <a:schemeClr val="tx1"/>
                            </a:solidFill>
                            <a:miter lim="800000"/>
                            <a:headEnd/>
                            <a:tailEnd/>
                          </a:ln>
                          <a:effectLst/>
                        </wps:spPr>
                        <wps:bodyPr wrap="none" anchor="ctr"/>
                      </wps:wsp>
                      <wps:wsp>
                        <wps:cNvPr id="95" name="AutoShape 35"/>
                        <wps:cNvSpPr>
                          <a:spLocks noChangeArrowheads="1"/>
                        </wps:cNvSpPr>
                        <wps:spPr bwMode="auto">
                          <a:xfrm>
                            <a:off x="1106488" y="6429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8" name="Rectangle 98"/>
                        <wps:cNvSpPr>
                          <a:spLocks noChangeArrowheads="1"/>
                        </wps:cNvSpPr>
                        <wps:spPr bwMode="auto">
                          <a:xfrm>
                            <a:off x="2842484" y="535118"/>
                            <a:ext cx="1295624" cy="940192"/>
                          </a:xfrm>
                          <a:prstGeom prst="rect">
                            <a:avLst/>
                          </a:prstGeom>
                          <a:solidFill>
                            <a:srgbClr val="F6AF3F"/>
                          </a:solidFill>
                          <a:ln w="9525">
                            <a:solidFill>
                              <a:schemeClr val="tx1"/>
                            </a:solidFill>
                            <a:miter lim="800000"/>
                            <a:headEnd/>
                            <a:tailEnd/>
                          </a:ln>
                          <a:effectLst/>
                        </wps:spPr>
                        <wps:bodyPr wrap="none" anchor="ctr"/>
                      </wps:wsp>
                      <wps:wsp>
                        <wps:cNvPr id="99" name="AutoShape 35"/>
                        <wps:cNvSpPr>
                          <a:spLocks noChangeArrowheads="1"/>
                        </wps:cNvSpPr>
                        <wps:spPr bwMode="auto">
                          <a:xfrm>
                            <a:off x="2842228" y="-238630"/>
                            <a:ext cx="1295990" cy="773608"/>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05C24CE9" id="Group 2" o:spid="_x0000_s1037" style="width:338.4pt;height:175.65pt;mso-position-horizontal-relative:char;mso-position-vertical-relative:line" coordorigin=",-2386" coordsize="48437,2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">
                <v:line id="Line 11" o:spid="_x0000_s1038"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" strokecolor="#ec6739">
                  <v:stroke endarrow="block" endarrowwidth="wide" endarrowlength="long"/>
                  <v:shadow color="#e7e6e6 [3214]"/>
                </v:line>
                <v:line id="Line 12" o:spid="_x0000_s1039" style="position:absolute;visibility:visible;mso-wrap-style:square" from="8604,17549" to="48437,1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" strokecolor="#ec6739">
                  <v:stroke endarrow="block" endarrowwidth="wide" endarrowlength="long"/>
                  <v:shadow color="#e7e6e6 [3214]"/>
                </v:line>
                <v:line id="Line 13" o:spid="_x0000_s1040" style="position:absolute;flip:x;visibility:visible;mso-wrap-style:square" from="2921,17692" to="8540,2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" strokecolor="#ec6739">
                  <v:stroke endarrow="block" endarrowwidth="wide" endarrowlength="long"/>
                  <v:shadow color="#e7e6e6 [3214]"/>
                </v:line>
                <v:shape id="Text Box 14" o:spid="_x0000_s1041" type="#_x0000_t202" style="position:absolute;left:25415;top:17708;width:2921;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" filled="f" fillcolor="#4472c4 [3204]" stroked="f">
                  <v:shadow color="#e7e6e6 [3214]"/>
                  <v:textbox>
                    <w:txbxContent>
                      <w:p w14:paraId="35DEAE70"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42" type="#_x0000_t202" style="position:absolute;top:17946;width:2927;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" filled="f" fillcolor="#4472c4 [3204]" stroked="f">
                  <v:shadow color="#e7e6e6 [3214]"/>
                  <v:textbox>
                    <w:txbxContent>
                      <w:p w14:paraId="60A4D48C"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43" type="#_x0000_t202" style="position:absolute;left:4365;top:1166;width:2769;height:7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" filled="f" fillcolor="#4472c4 [3204]" stroked="f">
                  <v:shadow color="#e7e6e6 [3214]"/>
                  <v:textbox>
                    <w:txbxContent>
                      <w:p w14:paraId="3D111795" w14:textId="77777777" w:rsidR="001A73CC" w:rsidRDefault="001A73CC" w:rsidP="0052369A">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44" style="position:absolute;visibility:visible;mso-wrap-style:square" from="21637,6199" to="27384,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" strokecolor="#ec6739" strokeweight="3pt">
                  <v:stroke endarrow="block"/>
                  <v:shadow color="#e7e6e6 [3214]"/>
                </v:line>
                <v:rect id="Rectangle 94" o:spid="_x0000_s1045" style="position:absolute;left:11064;top:608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" fillcolor="#f6af3f" strokecolor="black [321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5" o:spid="_x0000_s1046" type="#_x0000_t5" style="position:absolute;left:11064;top:642;width:8795;height:5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" fillcolor="#e7e6e6 [3214]" strokecolor="black [3213]">
                  <v:shadow color="#e7e6e6 [3214]"/>
                </v:shape>
                <v:rect id="Rectangle 98" o:spid="_x0000_s1047" style="position:absolute;left:28424;top:5351;width:12957;height:940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" fillcolor="#f6af3f" strokecolor="black [3213]"/>
                <v:shape id="AutoShape 35" o:spid="_x0000_s1048" type="#_x0000_t5" style="position:absolute;left:28422;top:-2386;width:12960;height:77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" fillcolor="#e7e6e6 [3214]" strokecolor="black [3213]">
                  <v:shadow color="#e7e6e6 [3214]"/>
                </v:shape>
                <w10:anchorlock/>
              </v:group>
            </w:pict>
          </mc:Fallback>
        </mc:AlternateContent>
      </w:r>
    </w:p>
    <w:p w14:paraId="39695328" w14:textId="53B8F371" w:rsidR="003D6CEC" w:rsidRPr="003D6CEC" w:rsidRDefault="007D6375" w:rsidP="003D6CEC">
      <w:pPr>
        <w:pStyle w:val="ListParagraph"/>
        <w:numPr>
          <w:ilvl w:val="0"/>
          <w:numId w:val="5"/>
        </w:numPr>
        <w:jc w:val="center"/>
        <w:rPr>
          <w:lang w:val="bg-BG"/>
        </w:rPr>
      </w:pPr>
      <w:r>
        <w:rPr>
          <w:lang w:val="bg-BG"/>
        </w:rPr>
        <w:t>Пример за</w:t>
      </w:r>
      <w:r w:rsidR="003238D8">
        <w:rPr>
          <w:lang w:val="bg-BG"/>
        </w:rPr>
        <w:t xml:space="preserve"> трансформацията скалиране.</w:t>
      </w:r>
    </w:p>
    <w:p w14:paraId="3DA43675" w14:textId="77777777" w:rsidR="00A85682" w:rsidRPr="00AB5041" w:rsidRDefault="00111168" w:rsidP="00FF0A7A">
      <w:pPr>
        <w:pStyle w:val="Heading3"/>
        <w:rPr>
          <w:lang w:val="bg-BG"/>
        </w:rPr>
      </w:pPr>
      <w:bookmarkStart w:id="17" w:name="_Toc37951770"/>
      <w:r w:rsidRPr="00AB5041">
        <w:rPr>
          <w:lang w:val="bg-BG"/>
        </w:rPr>
        <w:t>Ротация</w:t>
      </w:r>
      <w:bookmarkEnd w:id="17"/>
    </w:p>
    <w:p w14:paraId="44731329" w14:textId="228BD5D3" w:rsidR="00EE4586" w:rsidRPr="00AB5041" w:rsidRDefault="0052369A" w:rsidP="00791600">
      <w:pPr>
        <w:rPr>
          <w:lang w:val="bg-BG"/>
        </w:rPr>
      </w:pPr>
      <w:r w:rsidRPr="00AB5041">
        <w:rPr>
          <w:lang w:val="bg-BG"/>
        </w:rPr>
        <w:t>З</w:t>
      </w:r>
      <w:r w:rsidR="00111168" w:rsidRPr="00AB5041">
        <w:rPr>
          <w:lang w:val="bg-BG"/>
        </w:rPr>
        <w:t xml:space="preserve">адава се </w:t>
      </w:r>
      <w:r w:rsidRPr="00AB5041">
        <w:rPr>
          <w:lang w:val="bg-BG"/>
        </w:rPr>
        <w:t xml:space="preserve">чрез </w:t>
      </w:r>
      <w:r w:rsidR="00111168" w:rsidRPr="00AB5041">
        <w:rPr>
          <w:lang w:val="bg-BG"/>
        </w:rPr>
        <w:t xml:space="preserve">ъгъл </w:t>
      </w:r>
      <w:r w:rsidR="00111168" w:rsidRPr="003238D8">
        <w:rPr>
          <w:rStyle w:val="QuoteChar"/>
          <w:lang w:val="bg-BG"/>
        </w:rPr>
        <w:sym w:font="Symbol" w:char="F071"/>
      </w:r>
      <w:r w:rsidR="00111168" w:rsidRPr="00AB5041">
        <w:rPr>
          <w:lang w:val="bg-BG"/>
        </w:rPr>
        <w:t xml:space="preserve"> и ос на завъртане</w:t>
      </w:r>
      <w:r w:rsidRPr="00AB5041">
        <w:rPr>
          <w:lang w:val="bg-BG"/>
        </w:rPr>
        <w:t>. Този тип трансформация завърта останалите оси около избраната на съответния ъгъл.</w:t>
      </w:r>
      <w:r w:rsidR="00EE4586" w:rsidRPr="00AB5041">
        <w:rPr>
          <w:lang w:val="bg-BG"/>
        </w:rPr>
        <w:t xml:space="preserve"> Приемаме, че положителна ротация е тази обратна на часовниковата стрелка.</w:t>
      </w:r>
    </w:p>
    <w:p w14:paraId="64D21240" w14:textId="594DFD86" w:rsidR="0052369A" w:rsidRPr="00AB5041" w:rsidRDefault="00EE4586" w:rsidP="00791600">
      <w:pPr>
        <w:rPr>
          <w:lang w:val="bg-BG"/>
        </w:rPr>
      </w:pPr>
      <w:r w:rsidRPr="00AB5041">
        <w:rPr>
          <w:lang w:val="bg-BG"/>
        </w:rPr>
        <w:t>Р</w:t>
      </w:r>
      <w:r w:rsidR="00111168" w:rsidRPr="00AB5041">
        <w:rPr>
          <w:lang w:val="bg-BG"/>
        </w:rPr>
        <w:t xml:space="preserve">отация около оста </w:t>
      </w:r>
      <w:r w:rsidR="00111168" w:rsidRPr="003238D8">
        <w:rPr>
          <w:rStyle w:val="QuoteChar"/>
          <w:lang w:val="bg-BG"/>
        </w:rPr>
        <w:t>O</w:t>
      </w:r>
      <w:r w:rsidR="00111168" w:rsidRPr="003238D8">
        <w:rPr>
          <w:rStyle w:val="QuoteChar"/>
          <w:vertAlign w:val="subscript"/>
          <w:lang w:val="bg-BG"/>
        </w:rPr>
        <w:t>z</w:t>
      </w:r>
      <w:r w:rsidR="0052369A" w:rsidRPr="00AB5041">
        <w:rPr>
          <w:lang w:val="bg-BG"/>
        </w:rPr>
        <w:t>:</w:t>
      </w:r>
    </w:p>
    <w:p w14:paraId="76654572" w14:textId="33D984C4" w:rsidR="0052369A" w:rsidRPr="00AB5041" w:rsidRDefault="00111168" w:rsidP="003238D8">
      <w:pPr>
        <w:rPr>
          <w:lang w:val="bg-BG"/>
        </w:rPr>
      </w:pPr>
      <w:r w:rsidRPr="00AB5041">
        <w:rPr>
          <w:lang w:val="bg-BG"/>
        </w:rPr>
        <mc:AlternateContent>
          <mc:Choice Requires="wps">
            <w:drawing>
              <wp:inline distT="0" distB="0" distL="0" distR="0" wp14:anchorId="365681A3" wp14:editId="7A4DEF84">
                <wp:extent cx="2567354" cy="895350"/>
                <wp:effectExtent l="0" t="0" r="0" b="0"/>
                <wp:docPr id="36" name="TextBox 1"/>
                <wp:cNvGraphicFramePr/>
                <a:graphic xmlns:a="http://schemas.openxmlformats.org/drawingml/2006/main">
                  <a:graphicData uri="http://schemas.microsoft.com/office/word/2010/wordprocessingShape">
                    <wps:wsp>
                      <wps:cNvSpPr txBox="1"/>
                      <wps:spPr>
                        <a:xfrm>
                          <a:off x="0" y="0"/>
                          <a:ext cx="2567354" cy="895350"/>
                        </a:xfrm>
                        <a:prstGeom prst="rect">
                          <a:avLst/>
                        </a:prstGeom>
                        <a:noFill/>
                      </wps:spPr>
                      <wps:txbx>
                        <w:txbxContent>
                          <w:p w14:paraId="69F6394A" w14:textId="77777777" w:rsidR="001A73CC" w:rsidRPr="0052000A" w:rsidRDefault="001A73CC" w:rsidP="00AC60BE">
                            <w:pPr>
                              <w:rPr>
                                <w:rStyle w:val="Strong"/>
                              </w:rPr>
                            </w:pPr>
                            <w:r w:rsidRPr="0052000A">
                              <w:rPr>
                                <w:rStyle w:val="Strong"/>
                              </w:rPr>
                              <w:t>x’ = x cos(</w:t>
                            </w:r>
                            <w:r w:rsidRPr="0052000A">
                              <w:rPr>
                                <w:rStyle w:val="Strong"/>
                              </w:rPr>
                              <w:sym w:font="Symbol" w:char="F071"/>
                            </w:r>
                            <w:r w:rsidRPr="0052000A">
                              <w:rPr>
                                <w:rStyle w:val="Strong"/>
                              </w:rPr>
                              <w:t>) – y sin(</w:t>
                            </w:r>
                            <w:r w:rsidRPr="0052000A">
                              <w:rPr>
                                <w:rStyle w:val="Strong"/>
                              </w:rPr>
                              <w:sym w:font="Symbol" w:char="F071"/>
                            </w:r>
                            <w:r w:rsidRPr="0052000A">
                              <w:rPr>
                                <w:rStyle w:val="Strong"/>
                              </w:rPr>
                              <w:t>)</w:t>
                            </w:r>
                          </w:p>
                          <w:p w14:paraId="2600B0BD" w14:textId="77777777" w:rsidR="001A73CC" w:rsidRPr="0052000A" w:rsidRDefault="001A73CC" w:rsidP="00AC60BE">
                            <w:pPr>
                              <w:rPr>
                                <w:rStyle w:val="Strong"/>
                              </w:rPr>
                            </w:pPr>
                            <w:r w:rsidRPr="0052000A">
                              <w:rPr>
                                <w:rStyle w:val="Strong"/>
                              </w:rPr>
                              <w:t>y’ = x sin(</w:t>
                            </w:r>
                            <w:r w:rsidRPr="0052000A">
                              <w:rPr>
                                <w:rStyle w:val="Strong"/>
                              </w:rPr>
                              <w:sym w:font="Symbol" w:char="F071"/>
                            </w:r>
                            <w:r w:rsidRPr="0052000A">
                              <w:rPr>
                                <w:rStyle w:val="Strong"/>
                              </w:rPr>
                              <w:t>) + y cos(</w:t>
                            </w:r>
                            <w:r w:rsidRPr="0052000A">
                              <w:rPr>
                                <w:rStyle w:val="Strong"/>
                              </w:rPr>
                              <w:sym w:font="Symbol" w:char="F071"/>
                            </w:r>
                            <w:r w:rsidRPr="0052000A">
                              <w:rPr>
                                <w:rStyle w:val="Strong"/>
                              </w:rPr>
                              <w:t>)</w:t>
                            </w:r>
                          </w:p>
                          <w:p w14:paraId="038908DF" w14:textId="77777777" w:rsidR="001A73CC" w:rsidRPr="0052000A" w:rsidRDefault="001A73CC" w:rsidP="00AC60BE">
                            <w:pPr>
                              <w:rPr>
                                <w:rStyle w:val="Strong"/>
                              </w:rPr>
                            </w:pPr>
                            <w:r w:rsidRPr="0052000A">
                              <w:rPr>
                                <w:rStyle w:val="Strong"/>
                              </w:rPr>
                              <w:t>z’ = z</w:t>
                            </w:r>
                          </w:p>
                        </w:txbxContent>
                      </wps:txbx>
                      <wps:bodyPr wrap="square" rtlCol="0">
                        <a:noAutofit/>
                      </wps:bodyPr>
                    </wps:wsp>
                  </a:graphicData>
                </a:graphic>
              </wp:inline>
            </w:drawing>
          </mc:Choice>
          <mc:Fallback>
            <w:pict>
              <v:shape w14:anchorId="365681A3" id="_x0000_s1049" type="#_x0000_t202" style="width:202.1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" filled="f" stroked="f">
                <v:textbox>
                  <w:txbxContent>
                    <w:p w14:paraId="69F6394A" w14:textId="77777777" w:rsidR="001A73CC" w:rsidRPr="0052000A" w:rsidRDefault="001A73CC" w:rsidP="00AC60BE">
                      <w:pPr>
                        <w:rPr>
                          <w:rStyle w:val="Strong"/>
                        </w:rPr>
                      </w:pPr>
                      <w:r w:rsidRPr="0052000A">
                        <w:rPr>
                          <w:rStyle w:val="Strong"/>
                        </w:rPr>
                        <w:t>x’ = x cos(</w:t>
                      </w:r>
                      <w:r w:rsidRPr="0052000A">
                        <w:rPr>
                          <w:rStyle w:val="Strong"/>
                        </w:rPr>
                        <w:sym w:font="Symbol" w:char="F071"/>
                      </w:r>
                      <w:r w:rsidRPr="0052000A">
                        <w:rPr>
                          <w:rStyle w:val="Strong"/>
                        </w:rPr>
                        <w:t>) – y sin(</w:t>
                      </w:r>
                      <w:r w:rsidRPr="0052000A">
                        <w:rPr>
                          <w:rStyle w:val="Strong"/>
                        </w:rPr>
                        <w:sym w:font="Symbol" w:char="F071"/>
                      </w:r>
                      <w:r w:rsidRPr="0052000A">
                        <w:rPr>
                          <w:rStyle w:val="Strong"/>
                        </w:rPr>
                        <w:t>)</w:t>
                      </w:r>
                    </w:p>
                    <w:p w14:paraId="2600B0BD" w14:textId="77777777" w:rsidR="001A73CC" w:rsidRPr="0052000A" w:rsidRDefault="001A73CC" w:rsidP="00AC60BE">
                      <w:pPr>
                        <w:rPr>
                          <w:rStyle w:val="Strong"/>
                        </w:rPr>
                      </w:pPr>
                      <w:r w:rsidRPr="0052000A">
                        <w:rPr>
                          <w:rStyle w:val="Strong"/>
                        </w:rPr>
                        <w:t>y’ = x sin(</w:t>
                      </w:r>
                      <w:r w:rsidRPr="0052000A">
                        <w:rPr>
                          <w:rStyle w:val="Strong"/>
                        </w:rPr>
                        <w:sym w:font="Symbol" w:char="F071"/>
                      </w:r>
                      <w:r w:rsidRPr="0052000A">
                        <w:rPr>
                          <w:rStyle w:val="Strong"/>
                        </w:rPr>
                        <w:t>) + y cos(</w:t>
                      </w:r>
                      <w:r w:rsidRPr="0052000A">
                        <w:rPr>
                          <w:rStyle w:val="Strong"/>
                        </w:rPr>
                        <w:sym w:font="Symbol" w:char="F071"/>
                      </w:r>
                      <w:r w:rsidRPr="0052000A">
                        <w:rPr>
                          <w:rStyle w:val="Strong"/>
                        </w:rPr>
                        <w:t>)</w:t>
                      </w:r>
                    </w:p>
                    <w:p w14:paraId="038908DF" w14:textId="77777777" w:rsidR="001A73CC" w:rsidRPr="0052000A" w:rsidRDefault="001A73CC" w:rsidP="00AC60BE">
                      <w:pPr>
                        <w:rPr>
                          <w:rStyle w:val="Strong"/>
                        </w:rPr>
                      </w:pPr>
                      <w:r w:rsidRPr="0052000A">
                        <w:rPr>
                          <w:rStyle w:val="Strong"/>
                        </w:rPr>
                        <w:t>z’ = z</w:t>
                      </w:r>
                    </w:p>
                  </w:txbxContent>
                </v:textbox>
                <w10:anchorlock/>
              </v:shape>
            </w:pict>
          </mc:Fallback>
        </mc:AlternateContent>
      </w:r>
    </w:p>
    <w:p w14:paraId="3AC7112B" w14:textId="4CE5E109" w:rsidR="003238D8" w:rsidRPr="00AB5041" w:rsidRDefault="00787B28" w:rsidP="003238D8">
      <w:pPr>
        <w:jc w:val="center"/>
        <w:rPr>
          <w:lang w:val="bg-BG"/>
        </w:rPr>
      </w:pPr>
      <w:r w:rsidRPr="00AB5041">
        <w:rPr>
          <w:lang w:val="bg-BG"/>
        </w:rPr>
        <w:object w:dxaOrig="6370" w:dyaOrig="2100" w14:anchorId="4374BF7A">
          <v:shape id="_x0000_i1042" type="#_x0000_t75" style="width:234.8pt;height:77pt" o:ole="">
            <v:imagedata r:id="rId26" o:title=""/>
          </v:shape>
          <o:OLEObject Type="Embed" ProgID="Equation.3" ShapeID="_x0000_i1042" DrawAspect="Content" ObjectID="_1648564657" r:id="rId27"/>
        </w:object>
      </w:r>
    </w:p>
    <w:p w14:paraId="01EA80C8" w14:textId="6E884F38" w:rsidR="003238D8" w:rsidRPr="003238D8" w:rsidRDefault="003238D8" w:rsidP="003238D8">
      <w:pPr>
        <w:pStyle w:val="ListParagraph"/>
        <w:numPr>
          <w:ilvl w:val="0"/>
          <w:numId w:val="5"/>
        </w:numPr>
        <w:jc w:val="center"/>
        <w:rPr>
          <w:lang w:val="bg-BG"/>
        </w:rPr>
      </w:pPr>
      <w:r>
        <w:rPr>
          <w:lang w:val="bg-BG"/>
        </w:rPr>
        <w:t>М</w:t>
      </w:r>
      <w:r w:rsidRPr="003238D8">
        <w:rPr>
          <w:lang w:val="bg-BG"/>
        </w:rPr>
        <w:t xml:space="preserve">атрична форма </w:t>
      </w:r>
      <w:r>
        <w:rPr>
          <w:lang w:val="bg-BG"/>
        </w:rPr>
        <w:t xml:space="preserve">ротация </w:t>
      </w:r>
      <w:r w:rsidRPr="00AB5041">
        <w:rPr>
          <w:lang w:val="bg-BG"/>
        </w:rPr>
        <w:t xml:space="preserve">около оста </w:t>
      </w:r>
      <w:r w:rsidRPr="003238D8">
        <w:rPr>
          <w:rStyle w:val="QuoteChar"/>
          <w:lang w:val="bg-BG"/>
        </w:rPr>
        <w:t>O</w:t>
      </w:r>
      <w:r w:rsidRPr="003238D8">
        <w:rPr>
          <w:rStyle w:val="QuoteChar"/>
          <w:vertAlign w:val="subscript"/>
          <w:lang w:val="bg-BG"/>
        </w:rPr>
        <w:t>z</w:t>
      </w:r>
      <w:r>
        <w:rPr>
          <w:lang w:val="bg-BG"/>
        </w:rPr>
        <w:t>.</w:t>
      </w:r>
    </w:p>
    <w:p w14:paraId="35EA584C" w14:textId="1C5B2A30" w:rsidR="00AC60BE" w:rsidRPr="00AB5041" w:rsidRDefault="00AC60BE" w:rsidP="00AC60BE">
      <w:pPr>
        <w:rPr>
          <w:lang w:val="bg-BG"/>
        </w:rPr>
      </w:pPr>
    </w:p>
    <w:p w14:paraId="3AAF42C4" w14:textId="77777777" w:rsidR="003238D8" w:rsidRDefault="00476F46" w:rsidP="003238D8">
      <w:pPr>
        <w:jc w:val="center"/>
        <w:rPr>
          <w:lang w:val="bg-BG"/>
        </w:rPr>
      </w:pPr>
      <w:r w:rsidRPr="00AB5041">
        <w:rPr>
          <w:lang w:val="bg-BG"/>
        </w:rPr>
        <w:lastRenderedPageBreak/>
        <mc:AlternateContent>
          <mc:Choice Requires="wpg">
            <w:drawing>
              <wp:inline distT="0" distB="0" distL="0" distR="0" wp14:anchorId="70E28B87" wp14:editId="3E0F9C93">
                <wp:extent cx="2918303" cy="2172323"/>
                <wp:effectExtent l="0" t="38100" r="0" b="57150"/>
                <wp:docPr id="118" name="Group 2"/>
                <wp:cNvGraphicFramePr/>
                <a:graphic xmlns:a="http://schemas.openxmlformats.org/drawingml/2006/main">
                  <a:graphicData uri="http://schemas.microsoft.com/office/word/2010/wordprocessingGroup">
                    <wpg:wgp>
                      <wpg:cNvGrpSpPr/>
                      <wpg:grpSpPr>
                        <a:xfrm>
                          <a:off x="0" y="0"/>
                          <a:ext cx="2918303" cy="2172323"/>
                          <a:chOff x="-474451" y="64295"/>
                          <a:chExt cx="3308138" cy="2587156"/>
                        </a:xfrm>
                      </wpg:grpSpPr>
                      <wps:wsp>
                        <wps:cNvPr id="119"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0" name="Line 12"/>
                        <wps:cNvCnPr/>
                        <wps:spPr bwMode="auto">
                          <a:xfrm>
                            <a:off x="860425" y="1754983"/>
                            <a:ext cx="1878013" cy="14288"/>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1" name="Line 13"/>
                        <wps:cNvCnPr/>
                        <wps:spPr bwMode="auto">
                          <a:xfrm flipH="1">
                            <a:off x="198190" y="1769264"/>
                            <a:ext cx="655862" cy="882187"/>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2" name="Text Box 14"/>
                        <wps:cNvSpPr txBox="1">
                          <a:spLocks noChangeArrowheads="1"/>
                        </wps:cNvSpPr>
                        <wps:spPr bwMode="auto">
                          <a:xfrm>
                            <a:off x="2541588" y="1770858"/>
                            <a:ext cx="292099"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F60E05"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123" name="Text Box 15"/>
                        <wps:cNvSpPr txBox="1">
                          <a:spLocks noChangeArrowheads="1"/>
                        </wps:cNvSpPr>
                        <wps:spPr bwMode="auto">
                          <a:xfrm>
                            <a:off x="542169" y="1750340"/>
                            <a:ext cx="445272" cy="667906"/>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1FA886"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124" name="Text Box 16"/>
                        <wps:cNvSpPr txBox="1">
                          <a:spLocks noChangeArrowheads="1"/>
                        </wps:cNvSpPr>
                        <wps:spPr bwMode="auto">
                          <a:xfrm>
                            <a:off x="436552" y="116682"/>
                            <a:ext cx="276934" cy="782709"/>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A22847"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125" name="Line 31"/>
                        <wps:cNvCnPr/>
                        <wps:spPr bwMode="auto">
                          <a:xfrm flipH="1">
                            <a:off x="514094" y="881369"/>
                            <a:ext cx="550329" cy="330253"/>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Rectangle 126"/>
                        <wps:cNvSpPr>
                          <a:spLocks noChangeArrowheads="1"/>
                        </wps:cNvSpPr>
                        <wps:spPr bwMode="auto">
                          <a:xfrm>
                            <a:off x="1178840" y="913823"/>
                            <a:ext cx="879475" cy="638175"/>
                          </a:xfrm>
                          <a:prstGeom prst="rect">
                            <a:avLst/>
                          </a:prstGeom>
                          <a:solidFill>
                            <a:srgbClr val="F6AF3F"/>
                          </a:solidFill>
                          <a:ln w="9525">
                            <a:solidFill>
                              <a:schemeClr val="tx1"/>
                            </a:solidFill>
                            <a:miter lim="800000"/>
                            <a:headEnd/>
                            <a:tailEnd/>
                          </a:ln>
                          <a:effectLst/>
                        </wps:spPr>
                        <wps:bodyPr wrap="none" anchor="ctr"/>
                      </wps:wsp>
                      <wps:wsp>
                        <wps:cNvPr id="127" name="AutoShape 35"/>
                        <wps:cNvSpPr>
                          <a:spLocks noChangeArrowheads="1"/>
                        </wps:cNvSpPr>
                        <wps:spPr bwMode="auto">
                          <a:xfrm>
                            <a:off x="1178844" y="369309"/>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0" name="Rectangle 130"/>
                        <wps:cNvSpPr>
                          <a:spLocks noChangeArrowheads="1"/>
                        </wps:cNvSpPr>
                        <wps:spPr bwMode="auto">
                          <a:xfrm rot="7986272">
                            <a:off x="-270683" y="1511463"/>
                            <a:ext cx="923993" cy="607428"/>
                          </a:xfrm>
                          <a:prstGeom prst="rect">
                            <a:avLst/>
                          </a:prstGeom>
                          <a:solidFill>
                            <a:srgbClr val="F6AF3F"/>
                          </a:solidFill>
                          <a:ln w="9525">
                            <a:solidFill>
                              <a:schemeClr val="tx1"/>
                            </a:solidFill>
                            <a:miter lim="800000"/>
                            <a:headEnd/>
                            <a:tailEnd/>
                          </a:ln>
                          <a:effectLst/>
                        </wps:spPr>
                        <wps:bodyPr wrap="none" anchor="ctr"/>
                      </wps:wsp>
                      <wps:wsp>
                        <wps:cNvPr id="131" name="AutoShape 35"/>
                        <wps:cNvSpPr>
                          <a:spLocks noChangeArrowheads="1"/>
                        </wps:cNvSpPr>
                        <wps:spPr bwMode="auto">
                          <a:xfrm rot="18818439">
                            <a:off x="-677308" y="1144738"/>
                            <a:ext cx="923993" cy="518279"/>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70E28B87" id="_x0000_s1050" style="width:229.8pt;height:171.05pt;mso-position-horizontal-relative:char;mso-position-vertical-relative:line" coordorigin="-4744,642" coordsize="33081,2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">
                <v:line id="Line 11" o:spid="_x0000_s1051"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" strokecolor="#ec6739">
                  <v:stroke endarrow="block" endarrowwidth="wide" endarrowlength="long"/>
                  <v:shadow color="#e7e6e6 [3214]"/>
                </v:line>
                <v:line id="Line 12" o:spid="_x0000_s1052" style="position:absolute;visibility:visible;mso-wrap-style:square" from="8604,17549" to="27384,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" strokecolor="#ec6739">
                  <v:stroke endarrow="block" endarrowwidth="wide" endarrowlength="long"/>
                  <v:shadow color="#e7e6e6 [3214]"/>
                </v:line>
                <v:line id="Line 13" o:spid="_x0000_s1053" style="position:absolute;flip:x;visibility:visible;mso-wrap-style:square" from="1981,17692" to="8540,2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" strokecolor="#ec6739">
                  <v:stroke endarrow="block" endarrowwidth="wide" endarrowlength="long"/>
                  <v:shadow color="#e7e6e6 [3214]"/>
                </v:line>
                <v:shape id="Text Box 14" o:spid="_x0000_s1054" type="#_x0000_t202" style="position:absolute;left:25415;top:17708;width:2921;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" filled="f" fillcolor="#4472c4 [3204]" stroked="f">
                  <v:shadow color="#e7e6e6 [3214]"/>
                  <v:textbox>
                    <w:txbxContent>
                      <w:p w14:paraId="3DF60E05"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55" type="#_x0000_t202" style="position:absolute;left:5421;top:17503;width:4453;height:6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" filled="f" fillcolor="#4472c4 [3204]" stroked="f">
                  <v:shadow color="#e7e6e6 [3214]"/>
                  <v:textbox>
                    <w:txbxContent>
                      <w:p w14:paraId="351FA886"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56" type="#_x0000_t202" style="position:absolute;left:4365;top:1166;width:2769;height:7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" filled="f" fillcolor="#4472c4 [3204]" stroked="f">
                  <v:shadow color="#e7e6e6 [3214]"/>
                  <v:textbox>
                    <w:txbxContent>
                      <w:p w14:paraId="42A22847" w14:textId="77777777" w:rsidR="001A73CC" w:rsidRDefault="001A73CC" w:rsidP="00476F46">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57" style="position:absolute;flip:x;visibility:visible;mso-wrap-style:square" from="5140,8813" to="10644,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" strokecolor="#ec6739" strokeweight="3pt">
                  <v:stroke endarrow="block"/>
                  <v:shadow color="#e7e6e6 [3214]"/>
                </v:line>
                <v:rect id="Rectangle 126" o:spid="_x0000_s1058" style="position:absolute;left:11788;top:913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" fillcolor="#f6af3f" strokecolor="black [3213]"/>
                <v:shape id="AutoShape 35" o:spid="_x0000_s1059" type="#_x0000_t5" style="position:absolute;left:11788;top:3693;width:8795;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" fillcolor="#e7e6e6 [3214]" strokecolor="black [3213]">
                  <v:shadow color="#e7e6e6 [3214]"/>
                </v:shape>
                <v:rect id="Rectangle 130" o:spid="_x0000_s1060" style="position:absolute;left:-2707;top:15114;width:9240;height:6074;rotation:872313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" fillcolor="#f6af3f" strokecolor="black [3213]"/>
                <v:shape id="AutoShape 35" o:spid="_x0000_s1061" type="#_x0000_t5" style="position:absolute;left:-6773;top:11447;width:9240;height:5182;rotation:-3038206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" fillcolor="#e7e6e6 [3214]" strokecolor="black [3213]">
                  <v:shadow color="#e7e6e6 [3214]"/>
                </v:shape>
                <w10:anchorlock/>
              </v:group>
            </w:pict>
          </mc:Fallback>
        </mc:AlternateContent>
      </w:r>
    </w:p>
    <w:p w14:paraId="7F51CC3E" w14:textId="210369D2" w:rsidR="00AC60BE" w:rsidRPr="003238D8" w:rsidRDefault="007D6375" w:rsidP="00AC60BE">
      <w:pPr>
        <w:pStyle w:val="ListParagraph"/>
        <w:numPr>
          <w:ilvl w:val="0"/>
          <w:numId w:val="5"/>
        </w:numPr>
        <w:jc w:val="center"/>
        <w:rPr>
          <w:lang w:val="bg-BG"/>
        </w:rPr>
      </w:pPr>
      <w:r>
        <w:rPr>
          <w:lang w:val="bg-BG"/>
        </w:rPr>
        <w:t>Пример за</w:t>
      </w:r>
      <w:r w:rsidR="003238D8">
        <w:rPr>
          <w:lang w:val="bg-BG"/>
        </w:rPr>
        <w:t xml:space="preserve"> трансформацията скалиране.</w:t>
      </w:r>
    </w:p>
    <w:p w14:paraId="4D7ECECA" w14:textId="67D38F04" w:rsidR="0052000A" w:rsidRPr="00AB5041" w:rsidRDefault="003238D8" w:rsidP="003238D8">
      <w:pPr>
        <w:rPr>
          <w:lang w:val="bg-BG"/>
        </w:rPr>
      </w:pPr>
      <w:r>
        <w:rPr>
          <w:lang w:val="bg-BG"/>
        </w:rPr>
        <w:t>Т</w:t>
      </w:r>
      <w:r w:rsidR="00AC60BE" w:rsidRPr="00AB5041">
        <w:rPr>
          <w:lang w:val="bg-BG"/>
        </w:rPr>
        <w:t xml:space="preserve">ова е </w:t>
      </w:r>
      <w:r w:rsidR="0052000A" w:rsidRPr="00AB5041">
        <w:rPr>
          <w:lang w:val="bg-BG"/>
        </w:rPr>
        <w:t>опростен</w:t>
      </w:r>
      <w:r w:rsidR="00AC60BE" w:rsidRPr="00AB5041">
        <w:rPr>
          <w:lang w:val="bg-BG"/>
        </w:rPr>
        <w:t xml:space="preserve"> запис на формулата, чрез която се създава ротационна матрица о</w:t>
      </w:r>
      <w:r>
        <w:rPr>
          <w:lang w:val="bg-BG"/>
        </w:rPr>
        <w:t>ко</w:t>
      </w:r>
      <w:r w:rsidR="00AC60BE" w:rsidRPr="00AB5041">
        <w:rPr>
          <w:lang w:val="bg-BG"/>
        </w:rPr>
        <w:t xml:space="preserve">ло зададена ос. </w:t>
      </w:r>
      <w:r w:rsidR="0052000A" w:rsidRPr="00AB5041">
        <w:rPr>
          <w:lang w:val="bg-BG"/>
        </w:rPr>
        <w:t>За да е една матрица ротационна</w:t>
      </w:r>
      <w:r>
        <w:rPr>
          <w:lang w:val="bg-BG"/>
        </w:rPr>
        <w:t xml:space="preserve"> и ортогонална</w:t>
      </w:r>
      <w:r w:rsidR="0052000A" w:rsidRPr="00AB5041">
        <w:rPr>
          <w:lang w:val="bg-BG"/>
        </w:rPr>
        <w:t>, то оста на ротация трябва да е с дължина 1</w:t>
      </w:r>
      <w:r>
        <w:rPr>
          <w:lang w:val="bg-BG"/>
        </w:rPr>
        <w:t xml:space="preserve">. </w:t>
      </w:r>
      <w:r w:rsidR="0052000A" w:rsidRPr="00AB5041">
        <w:rPr>
          <w:lang w:val="bg-BG"/>
        </w:rPr>
        <w:t xml:space="preserve">За завъртане на </w:t>
      </w:r>
      <w:r w:rsidR="0052000A" w:rsidRPr="00AB5041">
        <w:rPr>
          <w:rStyle w:val="QuoteChar"/>
          <w:lang w:val="bg-BG"/>
        </w:rPr>
        <w:t>θ</w:t>
      </w:r>
      <w:r w:rsidR="0052000A" w:rsidRPr="00AB5041">
        <w:rPr>
          <w:lang w:val="bg-BG"/>
        </w:rPr>
        <w:t xml:space="preserve"> около оста </w:t>
      </w:r>
      <w:r w:rsidR="0052000A" w:rsidRPr="00AB5041">
        <w:rPr>
          <w:rStyle w:val="Strong"/>
          <w:lang w:val="bg-BG"/>
        </w:rPr>
        <w:t>u</w:t>
      </w:r>
      <w:r w:rsidR="0052000A" w:rsidRPr="00AB5041">
        <w:rPr>
          <w:lang w:val="bg-BG"/>
        </w:rPr>
        <w:t xml:space="preserve"> = ( </w:t>
      </w:r>
      <w:r w:rsidR="0052000A" w:rsidRPr="00AB5041">
        <w:rPr>
          <w:rStyle w:val="QuoteChar"/>
          <w:lang w:val="bg-BG"/>
        </w:rPr>
        <w:t>u</w:t>
      </w:r>
      <w:r w:rsidR="0052000A" w:rsidRPr="00AB5041">
        <w:rPr>
          <w:rStyle w:val="QuoteChar"/>
          <w:vertAlign w:val="subscript"/>
          <w:lang w:val="bg-BG"/>
        </w:rPr>
        <w:t>x</w:t>
      </w:r>
      <w:r w:rsidR="0052000A" w:rsidRPr="00AB5041">
        <w:rPr>
          <w:rStyle w:val="QuoteChar"/>
          <w:lang w:val="bg-BG"/>
        </w:rPr>
        <w:t>, u</w:t>
      </w:r>
      <w:r w:rsidR="0052000A" w:rsidRPr="00AB5041">
        <w:rPr>
          <w:rStyle w:val="QuoteChar"/>
          <w:vertAlign w:val="subscript"/>
          <w:lang w:val="bg-BG"/>
        </w:rPr>
        <w:t>y</w:t>
      </w:r>
      <w:r w:rsidR="0052000A" w:rsidRPr="00AB5041">
        <w:rPr>
          <w:rStyle w:val="QuoteChar"/>
          <w:lang w:val="bg-BG"/>
        </w:rPr>
        <w:t>, u</w:t>
      </w:r>
      <w:r w:rsidR="0052000A" w:rsidRPr="00AB5041">
        <w:rPr>
          <w:rStyle w:val="QuoteChar"/>
          <w:vertAlign w:val="subscript"/>
          <w:lang w:val="bg-BG"/>
        </w:rPr>
        <w:t>z</w:t>
      </w:r>
      <w:r w:rsidR="0052000A" w:rsidRPr="00AB5041">
        <w:rPr>
          <w:lang w:val="bg-BG"/>
        </w:rPr>
        <w:t xml:space="preserve"> ), с размер 1, е изпълнено </w:t>
      </w:r>
      <w:r w:rsidR="0052000A" w:rsidRPr="00AB5041">
        <w:rPr>
          <w:rStyle w:val="Strong"/>
          <w:lang w:val="bg-BG"/>
        </w:rPr>
        <w:t>u</w:t>
      </w:r>
      <w:r w:rsidR="0052000A" w:rsidRPr="00AB5041">
        <w:rPr>
          <w:rStyle w:val="Strong"/>
          <w:vertAlign w:val="subscript"/>
          <w:lang w:val="bg-BG"/>
        </w:rPr>
        <w:t>x</w:t>
      </w:r>
      <w:r w:rsidR="0052000A" w:rsidRPr="00AB5041">
        <w:rPr>
          <w:rStyle w:val="Strong"/>
          <w:vertAlign w:val="superscript"/>
          <w:lang w:val="bg-BG"/>
        </w:rPr>
        <w:t>2</w:t>
      </w:r>
      <w:r w:rsidR="0052000A" w:rsidRPr="00AB5041">
        <w:rPr>
          <w:rStyle w:val="Strong"/>
          <w:lang w:val="bg-BG"/>
        </w:rPr>
        <w:t xml:space="preserve"> + u</w:t>
      </w:r>
      <w:r w:rsidR="0052000A" w:rsidRPr="00AB5041">
        <w:rPr>
          <w:rStyle w:val="Strong"/>
          <w:vertAlign w:val="subscript"/>
          <w:lang w:val="bg-BG"/>
        </w:rPr>
        <w:t>y</w:t>
      </w:r>
      <w:r w:rsidR="0052000A" w:rsidRPr="00AB5041">
        <w:rPr>
          <w:rStyle w:val="Strong"/>
          <w:vertAlign w:val="superscript"/>
          <w:lang w:val="bg-BG"/>
        </w:rPr>
        <w:t>2</w:t>
      </w:r>
      <w:r w:rsidR="0052000A" w:rsidRPr="00AB5041">
        <w:rPr>
          <w:rStyle w:val="Strong"/>
          <w:lang w:val="bg-BG"/>
        </w:rPr>
        <w:t xml:space="preserve"> + u</w:t>
      </w:r>
      <w:r w:rsidR="0052000A" w:rsidRPr="00AB5041">
        <w:rPr>
          <w:rStyle w:val="Strong"/>
          <w:vertAlign w:val="subscript"/>
          <w:lang w:val="bg-BG"/>
        </w:rPr>
        <w:t>z</w:t>
      </w:r>
      <w:r w:rsidR="0052000A" w:rsidRPr="00AB5041">
        <w:rPr>
          <w:rStyle w:val="Strong"/>
          <w:vertAlign w:val="superscript"/>
          <w:lang w:val="bg-BG"/>
        </w:rPr>
        <w:t>2</w:t>
      </w:r>
      <w:r w:rsidR="0052000A" w:rsidRPr="00AB5041">
        <w:rPr>
          <w:rStyle w:val="Strong"/>
          <w:lang w:val="bg-BG"/>
        </w:rPr>
        <w:t xml:space="preserve"> = 1</w:t>
      </w:r>
      <w:r w:rsidR="0052000A" w:rsidRPr="00AB5041">
        <w:rPr>
          <w:lang w:val="bg-BG"/>
        </w:rPr>
        <w:t>.</w:t>
      </w:r>
      <w:r>
        <w:rPr>
          <w:lang w:val="bg-BG"/>
        </w:rPr>
        <w:t xml:space="preserve"> По този метод</w:t>
      </w:r>
      <w:r w:rsidRPr="00AB5041">
        <w:rPr>
          <w:lang w:val="bg-BG"/>
        </w:rPr>
        <w:t xml:space="preserve"> можем да конструираме ротация по всяка от другите оси.</w:t>
      </w:r>
    </w:p>
    <w:p w14:paraId="3A227C79" w14:textId="77777777" w:rsidR="003238D8" w:rsidRPr="00AB5041" w:rsidRDefault="0052000A" w:rsidP="003238D8">
      <w:pPr>
        <w:jc w:val="center"/>
        <w:rPr>
          <w:lang w:val="bg-BG"/>
        </w:rPr>
      </w:pPr>
      <w:r w:rsidRPr="00AB5041">
        <w:rPr>
          <w:lang w:val="bg-BG"/>
        </w:rPr>
        <w:drawing>
          <wp:inline distT="0" distB="0" distL="0" distR="0" wp14:anchorId="1A262FB8" wp14:editId="7CA341DD">
            <wp:extent cx="5943600" cy="734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455" cy="737500"/>
                    </a:xfrm>
                    <a:prstGeom prst="rect">
                      <a:avLst/>
                    </a:prstGeom>
                  </pic:spPr>
                </pic:pic>
              </a:graphicData>
            </a:graphic>
          </wp:inline>
        </w:drawing>
      </w:r>
    </w:p>
    <w:p w14:paraId="1EF8007E" w14:textId="63AF61FA" w:rsidR="005C07CB" w:rsidRPr="003238D8" w:rsidRDefault="003238D8" w:rsidP="003238D8">
      <w:pPr>
        <w:pStyle w:val="ListParagraph"/>
        <w:numPr>
          <w:ilvl w:val="0"/>
          <w:numId w:val="5"/>
        </w:numPr>
        <w:jc w:val="center"/>
        <w:rPr>
          <w:lang w:val="bg-BG"/>
        </w:rPr>
      </w:pPr>
      <w:r>
        <w:rPr>
          <w:lang w:val="bg-BG"/>
        </w:rPr>
        <w:t>Матричен запис на формулата за трансформиралия</w:t>
      </w:r>
      <w:r w:rsidRPr="00AB5041">
        <w:rPr>
          <w:lang w:val="bg-BG"/>
        </w:rPr>
        <w:t xml:space="preserve"> </w:t>
      </w:r>
      <w:r>
        <w:rPr>
          <w:lang w:val="bg-BG"/>
        </w:rPr>
        <w:t>с ротация</w:t>
      </w:r>
      <w:r w:rsidRPr="00AB5041">
        <w:rPr>
          <w:lang w:val="bg-BG"/>
        </w:rPr>
        <w:t xml:space="preserve"> </w:t>
      </w:r>
      <w:r w:rsidRPr="00AB5041">
        <w:rPr>
          <w:rStyle w:val="QuoteChar"/>
          <w:lang w:val="bg-BG"/>
        </w:rPr>
        <w:t>θ</w:t>
      </w:r>
      <w:r w:rsidRPr="00AB5041">
        <w:rPr>
          <w:lang w:val="bg-BG"/>
        </w:rPr>
        <w:t xml:space="preserve"> около оста </w:t>
      </w:r>
      <w:r w:rsidRPr="00AB5041">
        <w:rPr>
          <w:rStyle w:val="Strong"/>
          <w:lang w:val="bg-BG"/>
        </w:rPr>
        <w:t>u</w:t>
      </w:r>
      <w:r>
        <w:rPr>
          <w:lang w:val="bg-BG"/>
        </w:rPr>
        <w:t>.</w:t>
      </w:r>
    </w:p>
    <w:p w14:paraId="47C4BFD4" w14:textId="154BD629" w:rsidR="00CE12D3" w:rsidRPr="00AB5041" w:rsidRDefault="00CE12D3" w:rsidP="00CE12D3">
      <w:pPr>
        <w:pStyle w:val="Heading3"/>
        <w:rPr>
          <w:lang w:val="bg-BG"/>
        </w:rPr>
      </w:pPr>
      <w:bookmarkStart w:id="18" w:name="_Toc37951771"/>
      <w:r w:rsidRPr="00AB5041">
        <w:rPr>
          <w:lang w:val="bg-BG"/>
        </w:rPr>
        <w:t>Ойлерови ъгли</w:t>
      </w:r>
      <w:r w:rsidR="007033BE" w:rsidRPr="00AB5041">
        <w:rPr>
          <w:lang w:val="bg-BG"/>
        </w:rPr>
        <w:t xml:space="preserve"> от ротационна трансформация:</w:t>
      </w:r>
      <w:bookmarkEnd w:id="18"/>
    </w:p>
    <w:p w14:paraId="234B835B" w14:textId="26D89388" w:rsidR="006110F9" w:rsidRPr="00AB5041" w:rsidRDefault="00054A09" w:rsidP="00791600">
      <w:pPr>
        <w:rPr>
          <w:lang w:val="bg-BG"/>
        </w:rPr>
      </w:pPr>
      <w:r w:rsidRPr="00AB5041">
        <w:rPr>
          <w:lang w:val="bg-BG"/>
        </w:rPr>
        <w:t xml:space="preserve">Използваме термина "ъгъл на Ойлер" за всяко представяне на ротационна трансформация, където разлагаме </w:t>
      </w:r>
      <w:r w:rsidR="007E624C">
        <w:rPr>
          <w:lang w:val="bg-BG"/>
        </w:rPr>
        <w:t>за</w:t>
      </w:r>
      <w:r w:rsidRPr="00AB5041">
        <w:rPr>
          <w:lang w:val="bg-BG"/>
        </w:rPr>
        <w:t>върт</w:t>
      </w:r>
      <w:r w:rsidR="007E624C">
        <w:rPr>
          <w:lang w:val="bg-BG"/>
        </w:rPr>
        <w:t>а</w:t>
      </w:r>
      <w:r w:rsidRPr="00AB5041">
        <w:rPr>
          <w:lang w:val="bg-BG"/>
        </w:rPr>
        <w:t xml:space="preserve">нето на 3 отделни ъгли. Това е репрезентация, която е близка до естественият начин на мислене и е подходяща за използване в потребителския интерфейс. Проблемът е, че последователността на прилагане на трансформациите е от значение, което </w:t>
      </w:r>
      <w:r w:rsidR="00C220EB">
        <w:rPr>
          <w:lang w:val="bg-BG"/>
        </w:rPr>
        <w:t xml:space="preserve">прави </w:t>
      </w:r>
      <w:r w:rsidRPr="00AB5041">
        <w:rPr>
          <w:lang w:val="bg-BG"/>
        </w:rPr>
        <w:t xml:space="preserve">пермутация от три елемента </w:t>
      </w:r>
      <w:r w:rsidR="00587654" w:rsidRPr="00AB5041">
        <w:rPr>
          <w:lang w:val="bg-BG"/>
        </w:rPr>
        <w:t xml:space="preserve">за подредба: </w:t>
      </w:r>
      <w:r w:rsidR="00587654" w:rsidRPr="00AB5041">
        <w:rPr>
          <w:rStyle w:val="QuoteChar"/>
          <w:lang w:val="bg-BG"/>
        </w:rPr>
        <w:t>xyz</w:t>
      </w:r>
      <w:r w:rsidR="00587654" w:rsidRPr="00AB5041">
        <w:rPr>
          <w:lang w:val="bg-BG"/>
        </w:rPr>
        <w:t xml:space="preserve">, </w:t>
      </w:r>
      <w:r w:rsidR="00587654" w:rsidRPr="00AB5041">
        <w:rPr>
          <w:rStyle w:val="QuoteChar"/>
          <w:lang w:val="bg-BG"/>
        </w:rPr>
        <w:t>xzy</w:t>
      </w:r>
      <w:r w:rsidR="00587654" w:rsidRPr="00AB5041">
        <w:rPr>
          <w:lang w:val="bg-BG"/>
        </w:rPr>
        <w:t xml:space="preserve">, </w:t>
      </w:r>
      <w:r w:rsidR="00587654" w:rsidRPr="00AB5041">
        <w:rPr>
          <w:rStyle w:val="QuoteChar"/>
          <w:lang w:val="bg-BG"/>
        </w:rPr>
        <w:t>yxz</w:t>
      </w:r>
      <w:r w:rsidR="00587654" w:rsidRPr="00AB5041">
        <w:rPr>
          <w:lang w:val="bg-BG"/>
        </w:rPr>
        <w:t xml:space="preserve">, </w:t>
      </w:r>
      <w:r w:rsidR="00587654" w:rsidRPr="00AB5041">
        <w:rPr>
          <w:rStyle w:val="QuoteChar"/>
          <w:lang w:val="bg-BG"/>
        </w:rPr>
        <w:t>yzx</w:t>
      </w:r>
      <w:r w:rsidR="00587654" w:rsidRPr="00AB5041">
        <w:rPr>
          <w:lang w:val="bg-BG"/>
        </w:rPr>
        <w:t xml:space="preserve">, </w:t>
      </w:r>
      <w:r w:rsidR="00587654" w:rsidRPr="00AB5041">
        <w:rPr>
          <w:rStyle w:val="QuoteChar"/>
          <w:lang w:val="bg-BG"/>
        </w:rPr>
        <w:t>zxy</w:t>
      </w:r>
      <w:r w:rsidR="00587654" w:rsidRPr="00AB5041">
        <w:rPr>
          <w:lang w:val="bg-BG"/>
        </w:rPr>
        <w:t xml:space="preserve"> и </w:t>
      </w:r>
      <w:r w:rsidR="00587654" w:rsidRPr="00AB5041">
        <w:rPr>
          <w:rStyle w:val="QuoteChar"/>
          <w:lang w:val="bg-BG"/>
        </w:rPr>
        <w:t>zyx</w:t>
      </w:r>
      <w:r w:rsidRPr="00AB5041">
        <w:rPr>
          <w:lang w:val="bg-BG"/>
        </w:rPr>
        <w:t>.</w:t>
      </w:r>
    </w:p>
    <w:p w14:paraId="2070AEF9" w14:textId="38BD7357" w:rsidR="00B620FF" w:rsidRPr="00AB5041" w:rsidRDefault="00B620FF" w:rsidP="00791600">
      <w:pPr>
        <w:rPr>
          <w:lang w:val="bg-BG"/>
        </w:rPr>
      </w:pPr>
      <w:r w:rsidRPr="00AB5041">
        <w:rPr>
          <w:lang w:val="bg-BG"/>
        </w:rPr>
        <w:t>За да изведем формула за всяка от подредбите</w:t>
      </w:r>
      <w:r w:rsidR="00C220EB">
        <w:rPr>
          <w:lang w:val="bg-BG"/>
        </w:rPr>
        <w:t>,</w:t>
      </w:r>
      <w:r w:rsidRPr="00AB5041">
        <w:rPr>
          <w:lang w:val="bg-BG"/>
        </w:rPr>
        <w:t xml:space="preserve"> се умножават матричните форми на трансформациите по всяка ос. От получената матрица, чрез тригонометрични уравнения, могат да се пресметнат съответните ъгли.</w:t>
      </w:r>
    </w:p>
    <w:p w14:paraId="4CDFEC29" w14:textId="0D9B7946" w:rsidR="00B620FF" w:rsidRPr="00AB5041" w:rsidRDefault="00B620FF" w:rsidP="00791600">
      <w:pPr>
        <w:rPr>
          <w:lang w:val="bg-BG"/>
        </w:rPr>
      </w:pPr>
      <w:r w:rsidRPr="00AB5041">
        <w:rPr>
          <w:lang w:val="bg-BG"/>
        </w:rPr>
        <w:t xml:space="preserve">Изчислението на Ойлеровите ъгли за </w:t>
      </w:r>
      <w:r w:rsidRPr="00AB5041">
        <w:rPr>
          <w:rStyle w:val="QuoteChar"/>
          <w:lang w:val="bg-BG"/>
        </w:rPr>
        <w:t>x</w:t>
      </w:r>
      <w:r w:rsidR="001549A5" w:rsidRPr="00AB5041">
        <w:rPr>
          <w:rStyle w:val="QuoteChar"/>
          <w:lang w:val="bg-BG"/>
        </w:rPr>
        <w:t xml:space="preserve">(φ) </w:t>
      </w:r>
      <w:r w:rsidRPr="00AB5041">
        <w:rPr>
          <w:rStyle w:val="QuoteChar"/>
          <w:lang w:val="bg-BG"/>
        </w:rPr>
        <w:t>y</w:t>
      </w:r>
      <w:r w:rsidR="001549A5" w:rsidRPr="00AB5041">
        <w:rPr>
          <w:rStyle w:val="QuoteChar"/>
          <w:lang w:val="bg-BG"/>
        </w:rPr>
        <w:t xml:space="preserve">(θ) </w:t>
      </w:r>
      <w:r w:rsidRPr="00AB5041">
        <w:rPr>
          <w:rStyle w:val="QuoteChar"/>
          <w:lang w:val="bg-BG"/>
        </w:rPr>
        <w:t>z</w:t>
      </w:r>
      <w:r w:rsidR="001549A5" w:rsidRPr="00AB5041">
        <w:rPr>
          <w:rStyle w:val="QuoteChar"/>
          <w:lang w:val="bg-BG"/>
        </w:rPr>
        <w:t>(ψ)</w:t>
      </w:r>
      <w:r w:rsidRPr="00AB5041">
        <w:rPr>
          <w:lang w:val="bg-BG"/>
        </w:rPr>
        <w:t xml:space="preserve"> подредбата би изглеждала т</w:t>
      </w:r>
      <w:r w:rsidR="001549A5" w:rsidRPr="00AB5041">
        <w:rPr>
          <w:lang w:val="bg-BG"/>
        </w:rPr>
        <w:t>ака:</w:t>
      </w:r>
    </w:p>
    <w:p w14:paraId="1D31A3CD" w14:textId="70B4CDFB" w:rsidR="00B620FF" w:rsidRPr="00AB5041" w:rsidRDefault="001549A5" w:rsidP="00C220EB">
      <w:pPr>
        <w:jc w:val="center"/>
        <w:rPr>
          <w:lang w:val="bg-BG"/>
        </w:rPr>
      </w:pPr>
      <w:r w:rsidRPr="00AB5041">
        <w:rPr>
          <w:lang w:val="bg-BG"/>
        </w:rPr>
        <w:drawing>
          <wp:inline distT="0" distB="0" distL="0" distR="0" wp14:anchorId="5DC24289" wp14:editId="06AE886F">
            <wp:extent cx="5943600" cy="544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9591" cy="545659"/>
                    </a:xfrm>
                    <a:prstGeom prst="rect">
                      <a:avLst/>
                    </a:prstGeom>
                  </pic:spPr>
                </pic:pic>
              </a:graphicData>
            </a:graphic>
          </wp:inline>
        </w:drawing>
      </w:r>
    </w:p>
    <w:p w14:paraId="634F1735" w14:textId="7314B647" w:rsidR="001549A5" w:rsidRDefault="001549A5" w:rsidP="00C220EB">
      <w:pPr>
        <w:jc w:val="center"/>
        <w:rPr>
          <w:lang w:val="bg-BG"/>
        </w:rPr>
      </w:pPr>
      <w:r w:rsidRPr="00AB5041">
        <w:rPr>
          <w:lang w:val="bg-BG"/>
        </w:rPr>
        <w:lastRenderedPageBreak/>
        <w:drawing>
          <wp:inline distT="0" distB="0" distL="0" distR="0" wp14:anchorId="46A7F4C2" wp14:editId="5B54B3F2">
            <wp:extent cx="5943600" cy="576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6580"/>
                    </a:xfrm>
                    <a:prstGeom prst="rect">
                      <a:avLst/>
                    </a:prstGeom>
                  </pic:spPr>
                </pic:pic>
              </a:graphicData>
            </a:graphic>
          </wp:inline>
        </w:drawing>
      </w:r>
    </w:p>
    <w:p w14:paraId="7CA1BA33" w14:textId="071166BD" w:rsidR="00C220EB" w:rsidRPr="00C220EB" w:rsidRDefault="00C220EB" w:rsidP="00C220EB">
      <w:pPr>
        <w:pStyle w:val="ListParagraph"/>
        <w:numPr>
          <w:ilvl w:val="0"/>
          <w:numId w:val="5"/>
        </w:numPr>
        <w:jc w:val="center"/>
        <w:rPr>
          <w:lang w:val="bg-BG"/>
        </w:rPr>
      </w:pPr>
      <w:r>
        <w:rPr>
          <w:lang w:val="bg-BG"/>
        </w:rPr>
        <w:t xml:space="preserve">Матричен запис на матрица композирана от </w:t>
      </w:r>
      <w:r>
        <w:rPr>
          <w:rStyle w:val="QuoteChar"/>
        </w:rPr>
        <w:t>R</w:t>
      </w:r>
      <w:r w:rsidRPr="00AB5041">
        <w:rPr>
          <w:rStyle w:val="QuoteChar"/>
          <w:lang w:val="bg-BG"/>
        </w:rPr>
        <w:t>x</w:t>
      </w:r>
      <w:r>
        <w:rPr>
          <w:rStyle w:val="QuoteChar"/>
        </w:rPr>
        <w:t>, R</w:t>
      </w:r>
      <w:r w:rsidRPr="00AB5041">
        <w:rPr>
          <w:rStyle w:val="QuoteChar"/>
          <w:lang w:val="bg-BG"/>
        </w:rPr>
        <w:t>y</w:t>
      </w:r>
      <w:r>
        <w:rPr>
          <w:rStyle w:val="QuoteChar"/>
        </w:rPr>
        <w:t xml:space="preserve"> </w:t>
      </w:r>
      <w:r w:rsidRPr="00C220EB">
        <w:t>и</w:t>
      </w:r>
      <w:r>
        <w:rPr>
          <w:rStyle w:val="QuoteChar"/>
        </w:rPr>
        <w:t xml:space="preserve"> R</w:t>
      </w:r>
      <w:r w:rsidRPr="00AB5041">
        <w:rPr>
          <w:rStyle w:val="QuoteChar"/>
          <w:lang w:val="bg-BG"/>
        </w:rPr>
        <w:t>z</w:t>
      </w:r>
      <w:r w:rsidRPr="00C220EB">
        <w:t>.</w:t>
      </w:r>
    </w:p>
    <w:p w14:paraId="1377D4F3" w14:textId="37D4A76F" w:rsidR="001549A5" w:rsidRPr="00AB5041" w:rsidRDefault="001549A5" w:rsidP="00791600">
      <w:pPr>
        <w:rPr>
          <w:lang w:val="bg-BG"/>
        </w:rPr>
      </w:pPr>
      <w:r w:rsidRPr="00AB5041">
        <w:rPr>
          <w:lang w:val="bg-BG"/>
        </w:rPr>
        <w:t>От този запис може да изведем:</w:t>
      </w:r>
    </w:p>
    <w:p w14:paraId="439A3B94" w14:textId="2A1F88E2" w:rsidR="001549A5" w:rsidRPr="00AB5041" w:rsidRDefault="001549A5" w:rsidP="00791600">
      <w:pPr>
        <w:rPr>
          <w:lang w:val="bg-BG"/>
        </w:rPr>
      </w:pPr>
      <w:r w:rsidRPr="00AB5041">
        <w:rPr>
          <w:lang w:val="bg-BG"/>
        </w:rPr>
        <mc:AlternateContent>
          <mc:Choice Requires="wps">
            <w:drawing>
              <wp:inline distT="0" distB="0" distL="0" distR="0" wp14:anchorId="270110BB" wp14:editId="554CAF31">
                <wp:extent cx="6448508" cy="1009815"/>
                <wp:effectExtent l="0" t="0" r="0" b="0"/>
                <wp:docPr id="23" name="TextBox 1"/>
                <wp:cNvGraphicFramePr/>
                <a:graphic xmlns:a="http://schemas.openxmlformats.org/drawingml/2006/main">
                  <a:graphicData uri="http://schemas.microsoft.com/office/word/2010/wordprocessingShape">
                    <wps:wsp>
                      <wps:cNvSpPr txBox="1"/>
                      <wps:spPr>
                        <a:xfrm>
                          <a:off x="0" y="0"/>
                          <a:ext cx="6448508" cy="1009815"/>
                        </a:xfrm>
                        <a:prstGeom prst="rect">
                          <a:avLst/>
                        </a:prstGeom>
                        <a:noFill/>
                      </wps:spPr>
                      <wps:txbx>
                        <w:txbxContent>
                          <w:p w14:paraId="46D89D6D" w14:textId="2E2AAF07" w:rsidR="001A73CC" w:rsidRPr="00E07E9D" w:rsidRDefault="001A73CC" w:rsidP="001549A5">
                            <w:pPr>
                              <w:rPr>
                                <w:rStyle w:val="Strong"/>
                              </w:rPr>
                            </w:pPr>
                            <w:r w:rsidRPr="001549A5">
                              <w:rPr>
                                <w:rStyle w:val="Strong"/>
                              </w:rPr>
                              <w:t xml:space="preserve">φ = </w:t>
                            </w:r>
                            <w:r w:rsidRPr="00E07E9D">
                              <w:rPr>
                                <w:rStyle w:val="Strong"/>
                              </w:rPr>
                              <w:t>arctangent</w:t>
                            </w:r>
                            <w:r>
                              <w:rPr>
                                <w:rStyle w:val="Strong"/>
                              </w:rPr>
                              <w:t xml:space="preserve">( </w:t>
                            </w:r>
                            <w:r w:rsidRPr="00E07E9D">
                              <w:rPr>
                                <w:rStyle w:val="Strong"/>
                              </w:rPr>
                              <w:t>а</w:t>
                            </w:r>
                            <w:r>
                              <w:rPr>
                                <w:rStyle w:val="Strong"/>
                                <w:vertAlign w:val="subscript"/>
                              </w:rPr>
                              <w:t>13</w:t>
                            </w:r>
                            <w:r w:rsidRPr="00D86157">
                              <w:rPr>
                                <w:rStyle w:val="Strong"/>
                              </w:rPr>
                              <w:t xml:space="preserve"> </w:t>
                            </w:r>
                            <w:r>
                              <w:rPr>
                                <w:rStyle w:val="Strong"/>
                              </w:rPr>
                              <w:t xml:space="preserve">/ - </w:t>
                            </w:r>
                            <w:r w:rsidRPr="00E07E9D">
                              <w:rPr>
                                <w:rStyle w:val="Strong"/>
                              </w:rPr>
                              <w:t>а</w:t>
                            </w:r>
                            <w:r>
                              <w:rPr>
                                <w:rStyle w:val="Strong"/>
                                <w:vertAlign w:val="subscript"/>
                              </w:rPr>
                              <w:t>23</w:t>
                            </w:r>
                            <w:r>
                              <w:rPr>
                                <w:rStyle w:val="Strong"/>
                              </w:rPr>
                              <w:t xml:space="preserve"> ) =</w:t>
                            </w:r>
                            <w:r w:rsidRPr="00D86157">
                              <w:rPr>
                                <w:rStyle w:val="NormalWeb"/>
                              </w:rPr>
                              <w:t xml:space="preserve"> </w:t>
                            </w:r>
                            <w:r w:rsidRPr="00E07E9D">
                              <w:rPr>
                                <w:rStyle w:val="Strong"/>
                              </w:rPr>
                              <w:t>arctangent</w:t>
                            </w:r>
                            <w:r>
                              <w:rPr>
                                <w:rStyle w:val="Strong"/>
                              </w:rPr>
                              <w:t xml:space="preserve">( ( </w:t>
                            </w:r>
                            <w:r w:rsidRPr="00E07E9D">
                              <w:rPr>
                                <w:rStyle w:val="Strong"/>
                              </w:rPr>
                              <w:t>sin θ sin φ</w:t>
                            </w:r>
                            <w:r>
                              <w:rPr>
                                <w:rStyle w:val="Strong"/>
                              </w:rPr>
                              <w:t xml:space="preserve"> ) / ( - </w:t>
                            </w:r>
                            <w:r w:rsidRPr="00E07E9D">
                              <w:rPr>
                                <w:rStyle w:val="Strong"/>
                              </w:rPr>
                              <w:t>sin θ cos φ</w:t>
                            </w:r>
                            <w:r>
                              <w:rPr>
                                <w:rStyle w:val="Strong"/>
                              </w:rPr>
                              <w:t xml:space="preserve"> ) )</w:t>
                            </w:r>
                          </w:p>
                          <w:p w14:paraId="7F1C2D6B" w14:textId="16056C39" w:rsidR="001A73CC" w:rsidRPr="00E07E9D" w:rsidRDefault="001A73CC" w:rsidP="001549A5">
                            <w:pPr>
                              <w:rPr>
                                <w:rStyle w:val="Strong"/>
                                <w:lang w:val="bg-BG"/>
                              </w:rPr>
                            </w:pPr>
                            <w:r w:rsidRPr="001549A5">
                              <w:rPr>
                                <w:rStyle w:val="Strong"/>
                              </w:rPr>
                              <w:t xml:space="preserve">θ = </w:t>
                            </w:r>
                            <w:r w:rsidRPr="00E07E9D">
                              <w:rPr>
                                <w:rStyle w:val="Strong"/>
                              </w:rPr>
                              <w:t>arccosine(</w:t>
                            </w:r>
                            <w:r>
                              <w:rPr>
                                <w:rStyle w:val="Strong"/>
                              </w:rPr>
                              <w:t xml:space="preserve"> </w:t>
                            </w:r>
                            <w:r w:rsidRPr="00E07E9D">
                              <w:rPr>
                                <w:rStyle w:val="Strong"/>
                              </w:rPr>
                              <w:t>а</w:t>
                            </w:r>
                            <w:r w:rsidRPr="00E07E9D">
                              <w:rPr>
                                <w:rStyle w:val="Strong"/>
                                <w:vertAlign w:val="subscript"/>
                              </w:rPr>
                              <w:t>33</w:t>
                            </w:r>
                            <w:r>
                              <w:rPr>
                                <w:rFonts w:ascii="Arial" w:hAnsi="Arial" w:cs="Arial"/>
                                <w:b/>
                                <w:bCs/>
                                <w:color w:val="222222"/>
                                <w:sz w:val="21"/>
                                <w:szCs w:val="21"/>
                                <w:shd w:val="clear" w:color="auto" w:fill="F8F9FA"/>
                                <w:lang w:val="bg-BG"/>
                              </w:rPr>
                              <w:t xml:space="preserve"> )</w:t>
                            </w:r>
                          </w:p>
                          <w:p w14:paraId="7707655E" w14:textId="305AC3C9" w:rsidR="001A73CC" w:rsidRPr="001549A5" w:rsidRDefault="001A73CC" w:rsidP="001549A5">
                            <w:pPr>
                              <w:rPr>
                                <w:rStyle w:val="Strong"/>
                              </w:rPr>
                            </w:pPr>
                            <w:r w:rsidRPr="001549A5">
                              <w:rPr>
                                <w:rStyle w:val="Strong"/>
                              </w:rPr>
                              <w:t xml:space="preserve">ψ = </w:t>
                            </w:r>
                            <w:r w:rsidRPr="00E07E9D">
                              <w:rPr>
                                <w:rStyle w:val="Strong"/>
                              </w:rPr>
                              <w:t>arctangent</w:t>
                            </w:r>
                            <w:r>
                              <w:rPr>
                                <w:rStyle w:val="Strong"/>
                              </w:rPr>
                              <w:t xml:space="preserve">( </w:t>
                            </w:r>
                            <w:r w:rsidRPr="00E07E9D">
                              <w:rPr>
                                <w:rStyle w:val="Strong"/>
                              </w:rPr>
                              <w:t>а</w:t>
                            </w:r>
                            <w:r>
                              <w:rPr>
                                <w:rStyle w:val="Strong"/>
                                <w:vertAlign w:val="subscript"/>
                              </w:rPr>
                              <w:t>31</w:t>
                            </w:r>
                            <w:r w:rsidRPr="00D86157">
                              <w:rPr>
                                <w:rStyle w:val="Strong"/>
                              </w:rPr>
                              <w:t xml:space="preserve"> </w:t>
                            </w:r>
                            <w:r>
                              <w:rPr>
                                <w:rStyle w:val="Strong"/>
                              </w:rPr>
                              <w:t xml:space="preserve">/ </w:t>
                            </w:r>
                            <w:r w:rsidRPr="00E07E9D">
                              <w:rPr>
                                <w:rStyle w:val="Strong"/>
                              </w:rPr>
                              <w:t>а</w:t>
                            </w:r>
                            <w:r>
                              <w:rPr>
                                <w:rStyle w:val="Strong"/>
                                <w:vertAlign w:val="subscript"/>
                              </w:rPr>
                              <w:t>32</w:t>
                            </w:r>
                            <w:r>
                              <w:rPr>
                                <w:rStyle w:val="Strong"/>
                              </w:rPr>
                              <w:t xml:space="preserve"> ) =</w:t>
                            </w:r>
                            <w:r w:rsidRPr="00D86157">
                              <w:rPr>
                                <w:rStyle w:val="NormalWeb"/>
                              </w:rPr>
                              <w:t xml:space="preserve"> </w:t>
                            </w:r>
                            <w:r w:rsidRPr="00E07E9D">
                              <w:rPr>
                                <w:rStyle w:val="Strong"/>
                              </w:rPr>
                              <w:t>arctangent</w:t>
                            </w:r>
                            <w:r>
                              <w:rPr>
                                <w:rStyle w:val="Strong"/>
                              </w:rPr>
                              <w:t xml:space="preserve">( ( </w:t>
                            </w:r>
                            <w:r w:rsidRPr="00E07E9D">
                              <w:rPr>
                                <w:rStyle w:val="Strong"/>
                              </w:rPr>
                              <w:t xml:space="preserve">sin θ sin </w:t>
                            </w:r>
                            <w:r w:rsidRPr="001549A5">
                              <w:rPr>
                                <w:rStyle w:val="Strong"/>
                              </w:rPr>
                              <w:t>ψ</w:t>
                            </w:r>
                            <w:r>
                              <w:rPr>
                                <w:rStyle w:val="Strong"/>
                              </w:rPr>
                              <w:t xml:space="preserve"> ) / ( </w:t>
                            </w:r>
                            <w:r w:rsidRPr="00E07E9D">
                              <w:rPr>
                                <w:rStyle w:val="Strong"/>
                              </w:rPr>
                              <w:t xml:space="preserve">sin θ cos </w:t>
                            </w:r>
                            <w:r w:rsidRPr="001549A5">
                              <w:rPr>
                                <w:rStyle w:val="Strong"/>
                              </w:rPr>
                              <w:t>ψ</w:t>
                            </w:r>
                            <w:r>
                              <w:rPr>
                                <w:rStyle w:val="Strong"/>
                              </w:rPr>
                              <w:t xml:space="preserve"> ) )</w:t>
                            </w:r>
                          </w:p>
                        </w:txbxContent>
                      </wps:txbx>
                      <wps:bodyPr wrap="square" rtlCol="0">
                        <a:noAutofit/>
                      </wps:bodyPr>
                    </wps:wsp>
                  </a:graphicData>
                </a:graphic>
              </wp:inline>
            </w:drawing>
          </mc:Choice>
          <mc:Fallback>
            <w:pict>
              <v:shape w14:anchorId="270110BB" id="_x0000_s1062" type="#_x0000_t202" style="width:507.7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" filled="f" stroked="f">
                <v:textbox>
                  <w:txbxContent>
                    <w:p w14:paraId="46D89D6D" w14:textId="2E2AAF07" w:rsidR="001A73CC" w:rsidRPr="00E07E9D" w:rsidRDefault="001A73CC" w:rsidP="001549A5">
                      <w:pPr>
                        <w:rPr>
                          <w:rStyle w:val="Strong"/>
                        </w:rPr>
                      </w:pPr>
                      <w:r w:rsidRPr="001549A5">
                        <w:rPr>
                          <w:rStyle w:val="Strong"/>
                        </w:rPr>
                        <w:t xml:space="preserve">φ = </w:t>
                      </w:r>
                      <w:r w:rsidRPr="00E07E9D">
                        <w:rPr>
                          <w:rStyle w:val="Strong"/>
                        </w:rPr>
                        <w:t>arctangent</w:t>
                      </w:r>
                      <w:r>
                        <w:rPr>
                          <w:rStyle w:val="Strong"/>
                        </w:rPr>
                        <w:t xml:space="preserve">( </w:t>
                      </w:r>
                      <w:r w:rsidRPr="00E07E9D">
                        <w:rPr>
                          <w:rStyle w:val="Strong"/>
                        </w:rPr>
                        <w:t>а</w:t>
                      </w:r>
                      <w:r>
                        <w:rPr>
                          <w:rStyle w:val="Strong"/>
                          <w:vertAlign w:val="subscript"/>
                        </w:rPr>
                        <w:t>13</w:t>
                      </w:r>
                      <w:r w:rsidRPr="00D86157">
                        <w:rPr>
                          <w:rStyle w:val="Strong"/>
                        </w:rPr>
                        <w:t xml:space="preserve"> </w:t>
                      </w:r>
                      <w:r>
                        <w:rPr>
                          <w:rStyle w:val="Strong"/>
                        </w:rPr>
                        <w:t xml:space="preserve">/ - </w:t>
                      </w:r>
                      <w:r w:rsidRPr="00E07E9D">
                        <w:rPr>
                          <w:rStyle w:val="Strong"/>
                        </w:rPr>
                        <w:t>а</w:t>
                      </w:r>
                      <w:r>
                        <w:rPr>
                          <w:rStyle w:val="Strong"/>
                          <w:vertAlign w:val="subscript"/>
                        </w:rPr>
                        <w:t>23</w:t>
                      </w:r>
                      <w:r>
                        <w:rPr>
                          <w:rStyle w:val="Strong"/>
                        </w:rPr>
                        <w:t xml:space="preserve"> ) =</w:t>
                      </w:r>
                      <w:r w:rsidRPr="00D86157">
                        <w:rPr>
                          <w:rStyle w:val="NormalWeb"/>
                        </w:rPr>
                        <w:t xml:space="preserve"> </w:t>
                      </w:r>
                      <w:r w:rsidRPr="00E07E9D">
                        <w:rPr>
                          <w:rStyle w:val="Strong"/>
                        </w:rPr>
                        <w:t>arctangent</w:t>
                      </w:r>
                      <w:r>
                        <w:rPr>
                          <w:rStyle w:val="Strong"/>
                        </w:rPr>
                        <w:t xml:space="preserve">( ( </w:t>
                      </w:r>
                      <w:r w:rsidRPr="00E07E9D">
                        <w:rPr>
                          <w:rStyle w:val="Strong"/>
                        </w:rPr>
                        <w:t>sin θ sin φ</w:t>
                      </w:r>
                      <w:r>
                        <w:rPr>
                          <w:rStyle w:val="Strong"/>
                        </w:rPr>
                        <w:t xml:space="preserve"> ) / ( - </w:t>
                      </w:r>
                      <w:r w:rsidRPr="00E07E9D">
                        <w:rPr>
                          <w:rStyle w:val="Strong"/>
                        </w:rPr>
                        <w:t>sin θ cos φ</w:t>
                      </w:r>
                      <w:r>
                        <w:rPr>
                          <w:rStyle w:val="Strong"/>
                        </w:rPr>
                        <w:t xml:space="preserve"> ) )</w:t>
                      </w:r>
                    </w:p>
                    <w:p w14:paraId="7F1C2D6B" w14:textId="16056C39" w:rsidR="001A73CC" w:rsidRPr="00E07E9D" w:rsidRDefault="001A73CC" w:rsidP="001549A5">
                      <w:pPr>
                        <w:rPr>
                          <w:rStyle w:val="Strong"/>
                          <w:lang w:val="bg-BG"/>
                        </w:rPr>
                      </w:pPr>
                      <w:r w:rsidRPr="001549A5">
                        <w:rPr>
                          <w:rStyle w:val="Strong"/>
                        </w:rPr>
                        <w:t xml:space="preserve">θ = </w:t>
                      </w:r>
                      <w:r w:rsidRPr="00E07E9D">
                        <w:rPr>
                          <w:rStyle w:val="Strong"/>
                        </w:rPr>
                        <w:t>arccosine(</w:t>
                      </w:r>
                      <w:r>
                        <w:rPr>
                          <w:rStyle w:val="Strong"/>
                        </w:rPr>
                        <w:t xml:space="preserve"> </w:t>
                      </w:r>
                      <w:r w:rsidRPr="00E07E9D">
                        <w:rPr>
                          <w:rStyle w:val="Strong"/>
                        </w:rPr>
                        <w:t>а</w:t>
                      </w:r>
                      <w:r w:rsidRPr="00E07E9D">
                        <w:rPr>
                          <w:rStyle w:val="Strong"/>
                          <w:vertAlign w:val="subscript"/>
                        </w:rPr>
                        <w:t>33</w:t>
                      </w:r>
                      <w:r>
                        <w:rPr>
                          <w:rFonts w:ascii="Arial" w:hAnsi="Arial" w:cs="Arial"/>
                          <w:b/>
                          <w:bCs/>
                          <w:color w:val="222222"/>
                          <w:sz w:val="21"/>
                          <w:szCs w:val="21"/>
                          <w:shd w:val="clear" w:color="auto" w:fill="F8F9FA"/>
                          <w:lang w:val="bg-BG"/>
                        </w:rPr>
                        <w:t xml:space="preserve"> )</w:t>
                      </w:r>
                    </w:p>
                    <w:p w14:paraId="7707655E" w14:textId="305AC3C9" w:rsidR="001A73CC" w:rsidRPr="001549A5" w:rsidRDefault="001A73CC" w:rsidP="001549A5">
                      <w:pPr>
                        <w:rPr>
                          <w:rStyle w:val="Strong"/>
                        </w:rPr>
                      </w:pPr>
                      <w:r w:rsidRPr="001549A5">
                        <w:rPr>
                          <w:rStyle w:val="Strong"/>
                        </w:rPr>
                        <w:t xml:space="preserve">ψ = </w:t>
                      </w:r>
                      <w:r w:rsidRPr="00E07E9D">
                        <w:rPr>
                          <w:rStyle w:val="Strong"/>
                        </w:rPr>
                        <w:t>arctangent</w:t>
                      </w:r>
                      <w:r>
                        <w:rPr>
                          <w:rStyle w:val="Strong"/>
                        </w:rPr>
                        <w:t xml:space="preserve">( </w:t>
                      </w:r>
                      <w:r w:rsidRPr="00E07E9D">
                        <w:rPr>
                          <w:rStyle w:val="Strong"/>
                        </w:rPr>
                        <w:t>а</w:t>
                      </w:r>
                      <w:r>
                        <w:rPr>
                          <w:rStyle w:val="Strong"/>
                          <w:vertAlign w:val="subscript"/>
                        </w:rPr>
                        <w:t>31</w:t>
                      </w:r>
                      <w:r w:rsidRPr="00D86157">
                        <w:rPr>
                          <w:rStyle w:val="Strong"/>
                        </w:rPr>
                        <w:t xml:space="preserve"> </w:t>
                      </w:r>
                      <w:r>
                        <w:rPr>
                          <w:rStyle w:val="Strong"/>
                        </w:rPr>
                        <w:t xml:space="preserve">/ </w:t>
                      </w:r>
                      <w:r w:rsidRPr="00E07E9D">
                        <w:rPr>
                          <w:rStyle w:val="Strong"/>
                        </w:rPr>
                        <w:t>а</w:t>
                      </w:r>
                      <w:r>
                        <w:rPr>
                          <w:rStyle w:val="Strong"/>
                          <w:vertAlign w:val="subscript"/>
                        </w:rPr>
                        <w:t>32</w:t>
                      </w:r>
                      <w:r>
                        <w:rPr>
                          <w:rStyle w:val="Strong"/>
                        </w:rPr>
                        <w:t xml:space="preserve"> ) =</w:t>
                      </w:r>
                      <w:r w:rsidRPr="00D86157">
                        <w:rPr>
                          <w:rStyle w:val="NormalWeb"/>
                        </w:rPr>
                        <w:t xml:space="preserve"> </w:t>
                      </w:r>
                      <w:r w:rsidRPr="00E07E9D">
                        <w:rPr>
                          <w:rStyle w:val="Strong"/>
                        </w:rPr>
                        <w:t>arctangent</w:t>
                      </w:r>
                      <w:r>
                        <w:rPr>
                          <w:rStyle w:val="Strong"/>
                        </w:rPr>
                        <w:t xml:space="preserve">( ( </w:t>
                      </w:r>
                      <w:r w:rsidRPr="00E07E9D">
                        <w:rPr>
                          <w:rStyle w:val="Strong"/>
                        </w:rPr>
                        <w:t xml:space="preserve">sin θ sin </w:t>
                      </w:r>
                      <w:r w:rsidRPr="001549A5">
                        <w:rPr>
                          <w:rStyle w:val="Strong"/>
                        </w:rPr>
                        <w:t>ψ</w:t>
                      </w:r>
                      <w:r>
                        <w:rPr>
                          <w:rStyle w:val="Strong"/>
                        </w:rPr>
                        <w:t xml:space="preserve"> ) / ( </w:t>
                      </w:r>
                      <w:r w:rsidRPr="00E07E9D">
                        <w:rPr>
                          <w:rStyle w:val="Strong"/>
                        </w:rPr>
                        <w:t xml:space="preserve">sin θ cos </w:t>
                      </w:r>
                      <w:r w:rsidRPr="001549A5">
                        <w:rPr>
                          <w:rStyle w:val="Strong"/>
                        </w:rPr>
                        <w:t>ψ</w:t>
                      </w:r>
                      <w:r>
                        <w:rPr>
                          <w:rStyle w:val="Strong"/>
                        </w:rPr>
                        <w:t xml:space="preserve"> ) )</w:t>
                      </w:r>
                    </w:p>
                  </w:txbxContent>
                </v:textbox>
                <w10:anchorlock/>
              </v:shape>
            </w:pict>
          </mc:Fallback>
        </mc:AlternateContent>
      </w:r>
    </w:p>
    <w:p w14:paraId="10739242" w14:textId="77777777" w:rsidR="005C07CB" w:rsidRPr="00AB5041" w:rsidRDefault="00476F46" w:rsidP="00FF0A7A">
      <w:pPr>
        <w:pStyle w:val="Heading3"/>
        <w:rPr>
          <w:lang w:val="bg-BG"/>
        </w:rPr>
      </w:pPr>
      <w:bookmarkStart w:id="19" w:name="_Toc37951772"/>
      <w:r w:rsidRPr="00AB5041">
        <w:rPr>
          <w:lang w:val="bg-BG"/>
        </w:rPr>
        <w:t>Транслация</w:t>
      </w:r>
      <w:bookmarkEnd w:id="19"/>
    </w:p>
    <w:p w14:paraId="3CBEAE1E" w14:textId="77777777" w:rsidR="00787B28" w:rsidRPr="00AB5041" w:rsidRDefault="00787B28" w:rsidP="00791600">
      <w:pPr>
        <w:rPr>
          <w:lang w:val="bg-BG"/>
        </w:rPr>
      </w:pPr>
      <w:r w:rsidRPr="00AB5041">
        <w:rPr>
          <w:lang w:val="bg-BG"/>
        </w:rPr>
        <w:t xml:space="preserve">Транслацията е преместване на модела на някакво разстояние, </w:t>
      </w:r>
      <w:r w:rsidR="005C07CB" w:rsidRPr="00AB5041">
        <w:rPr>
          <w:lang w:val="bg-BG"/>
        </w:rPr>
        <w:t xml:space="preserve">задава се чрез вектор на отместване </w:t>
      </w:r>
      <w:r w:rsidR="005C07CB" w:rsidRPr="00C220EB">
        <w:rPr>
          <w:rStyle w:val="QuoteChar"/>
          <w:lang w:val="bg-BG"/>
        </w:rPr>
        <w:t>(t</w:t>
      </w:r>
      <w:r w:rsidR="005C07CB" w:rsidRPr="00C220EB">
        <w:rPr>
          <w:rStyle w:val="QuoteChar"/>
          <w:vertAlign w:val="subscript"/>
          <w:lang w:val="bg-BG"/>
        </w:rPr>
        <w:t>x</w:t>
      </w:r>
      <w:r w:rsidR="005C07CB" w:rsidRPr="00C220EB">
        <w:rPr>
          <w:rStyle w:val="QuoteChar"/>
          <w:lang w:val="bg-BG"/>
        </w:rPr>
        <w:t>, t</w:t>
      </w:r>
      <w:r w:rsidR="005C07CB" w:rsidRPr="00C220EB">
        <w:rPr>
          <w:rStyle w:val="QuoteChar"/>
          <w:vertAlign w:val="subscript"/>
          <w:lang w:val="bg-BG"/>
        </w:rPr>
        <w:t>y</w:t>
      </w:r>
      <w:r w:rsidR="005C07CB" w:rsidRPr="00C220EB">
        <w:rPr>
          <w:rStyle w:val="QuoteChar"/>
          <w:lang w:val="bg-BG"/>
        </w:rPr>
        <w:t>, t</w:t>
      </w:r>
      <w:r w:rsidR="005C07CB" w:rsidRPr="00C220EB">
        <w:rPr>
          <w:rStyle w:val="QuoteChar"/>
          <w:vertAlign w:val="subscript"/>
          <w:lang w:val="bg-BG"/>
        </w:rPr>
        <w:t>z</w:t>
      </w:r>
      <w:r w:rsidR="005C07CB" w:rsidRPr="00C220EB">
        <w:rPr>
          <w:rStyle w:val="QuoteChar"/>
          <w:lang w:val="bg-BG"/>
        </w:rPr>
        <w:t>)</w:t>
      </w:r>
      <w:r w:rsidRPr="00AB5041">
        <w:rPr>
          <w:lang w:val="bg-BG"/>
        </w:rPr>
        <w:t>:</w:t>
      </w:r>
    </w:p>
    <w:p w14:paraId="4ABBDC79" w14:textId="7929A5AC" w:rsidR="005C07CB" w:rsidRPr="00AB5041" w:rsidRDefault="005C07CB" w:rsidP="00C220EB">
      <w:pPr>
        <w:rPr>
          <w:lang w:val="bg-BG"/>
        </w:rPr>
      </w:pPr>
      <w:r w:rsidRPr="00AB5041">
        <w:rPr>
          <w:lang w:val="bg-BG"/>
        </w:rPr>
        <mc:AlternateContent>
          <mc:Choice Requires="wps">
            <w:drawing>
              <wp:inline distT="0" distB="0" distL="0" distR="0" wp14:anchorId="77F687D8" wp14:editId="47C65E82">
                <wp:extent cx="1596683" cy="1055077"/>
                <wp:effectExtent l="0" t="0" r="0" b="0"/>
                <wp:docPr id="37" name="TextBox 1"/>
                <wp:cNvGraphicFramePr/>
                <a:graphic xmlns:a="http://schemas.openxmlformats.org/drawingml/2006/main">
                  <a:graphicData uri="http://schemas.microsoft.com/office/word/2010/wordprocessingShape">
                    <wps:wsp>
                      <wps:cNvSpPr txBox="1"/>
                      <wps:spPr>
                        <a:xfrm>
                          <a:off x="0" y="0"/>
                          <a:ext cx="1596683" cy="1055077"/>
                        </a:xfrm>
                        <a:prstGeom prst="rect">
                          <a:avLst/>
                        </a:prstGeom>
                        <a:noFill/>
                      </wps:spPr>
                      <wps:txbx>
                        <w:txbxContent>
                          <w:p w14:paraId="50BE81E4" w14:textId="77777777" w:rsidR="001A73CC" w:rsidRPr="0052000A" w:rsidRDefault="001A73CC" w:rsidP="0052000A">
                            <w:pPr>
                              <w:rPr>
                                <w:rStyle w:val="Strong"/>
                              </w:rPr>
                            </w:pPr>
                            <w:r w:rsidRPr="0052000A">
                              <w:rPr>
                                <w:rStyle w:val="Strong"/>
                              </w:rPr>
                              <w:t>x’ = x + t</w:t>
                            </w:r>
                            <w:r w:rsidRPr="00C220EB">
                              <w:rPr>
                                <w:rStyle w:val="Strong"/>
                                <w:vertAlign w:val="subscript"/>
                              </w:rPr>
                              <w:t>x</w:t>
                            </w:r>
                          </w:p>
                          <w:p w14:paraId="3789FA9E" w14:textId="77777777" w:rsidR="001A73CC" w:rsidRPr="00C220EB" w:rsidRDefault="001A73CC" w:rsidP="0052000A">
                            <w:pPr>
                              <w:rPr>
                                <w:rStyle w:val="Strong"/>
                                <w:lang w:val="bg-BG"/>
                              </w:rPr>
                            </w:pPr>
                            <w:r w:rsidRPr="0052000A">
                              <w:rPr>
                                <w:rStyle w:val="Strong"/>
                              </w:rPr>
                              <w:t>y’ = y + t</w:t>
                            </w:r>
                            <w:r w:rsidRPr="00C220EB">
                              <w:rPr>
                                <w:rStyle w:val="Strong"/>
                                <w:vertAlign w:val="subscript"/>
                              </w:rPr>
                              <w:t>y</w:t>
                            </w:r>
                          </w:p>
                          <w:p w14:paraId="436063BA" w14:textId="77777777" w:rsidR="001A73CC" w:rsidRPr="0052000A" w:rsidRDefault="001A73CC" w:rsidP="0052000A">
                            <w:pPr>
                              <w:rPr>
                                <w:rStyle w:val="Strong"/>
                              </w:rPr>
                            </w:pPr>
                            <w:r w:rsidRPr="0052000A">
                              <w:rPr>
                                <w:rStyle w:val="Strong"/>
                              </w:rPr>
                              <w:t>z’ = z + t</w:t>
                            </w:r>
                            <w:r w:rsidRPr="00C220EB">
                              <w:rPr>
                                <w:rStyle w:val="Strong"/>
                                <w:vertAlign w:val="subscript"/>
                              </w:rPr>
                              <w:t>z</w:t>
                            </w:r>
                          </w:p>
                        </w:txbxContent>
                      </wps:txbx>
                      <wps:bodyPr wrap="square" rtlCol="0">
                        <a:noAutofit/>
                      </wps:bodyPr>
                    </wps:wsp>
                  </a:graphicData>
                </a:graphic>
              </wp:inline>
            </w:drawing>
          </mc:Choice>
          <mc:Fallback>
            <w:pict>
              <v:shape w14:anchorId="77F687D8" id="_x0000_s1063" type="#_x0000_t202" style="width:125.7pt;height: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" filled="f" stroked="f">
                <v:textbox>
                  <w:txbxContent>
                    <w:p w14:paraId="50BE81E4" w14:textId="77777777" w:rsidR="001A73CC" w:rsidRPr="0052000A" w:rsidRDefault="001A73CC" w:rsidP="0052000A">
                      <w:pPr>
                        <w:rPr>
                          <w:rStyle w:val="Strong"/>
                        </w:rPr>
                      </w:pPr>
                      <w:r w:rsidRPr="0052000A">
                        <w:rPr>
                          <w:rStyle w:val="Strong"/>
                        </w:rPr>
                        <w:t>x’ = x + t</w:t>
                      </w:r>
                      <w:r w:rsidRPr="00C220EB">
                        <w:rPr>
                          <w:rStyle w:val="Strong"/>
                          <w:vertAlign w:val="subscript"/>
                        </w:rPr>
                        <w:t>x</w:t>
                      </w:r>
                    </w:p>
                    <w:p w14:paraId="3789FA9E" w14:textId="77777777" w:rsidR="001A73CC" w:rsidRPr="00C220EB" w:rsidRDefault="001A73CC" w:rsidP="0052000A">
                      <w:pPr>
                        <w:rPr>
                          <w:rStyle w:val="Strong"/>
                          <w:lang w:val="bg-BG"/>
                        </w:rPr>
                      </w:pPr>
                      <w:r w:rsidRPr="0052000A">
                        <w:rPr>
                          <w:rStyle w:val="Strong"/>
                        </w:rPr>
                        <w:t>y’ = y + t</w:t>
                      </w:r>
                      <w:r w:rsidRPr="00C220EB">
                        <w:rPr>
                          <w:rStyle w:val="Strong"/>
                          <w:vertAlign w:val="subscript"/>
                        </w:rPr>
                        <w:t>y</w:t>
                      </w:r>
                    </w:p>
                    <w:p w14:paraId="436063BA" w14:textId="77777777" w:rsidR="001A73CC" w:rsidRPr="0052000A" w:rsidRDefault="001A73CC" w:rsidP="0052000A">
                      <w:pPr>
                        <w:rPr>
                          <w:rStyle w:val="Strong"/>
                        </w:rPr>
                      </w:pPr>
                      <w:r w:rsidRPr="0052000A">
                        <w:rPr>
                          <w:rStyle w:val="Strong"/>
                        </w:rPr>
                        <w:t>z’ = z + t</w:t>
                      </w:r>
                      <w:r w:rsidRPr="00C220EB">
                        <w:rPr>
                          <w:rStyle w:val="Strong"/>
                          <w:vertAlign w:val="subscript"/>
                        </w:rPr>
                        <w:t>z</w:t>
                      </w:r>
                    </w:p>
                  </w:txbxContent>
                </v:textbox>
                <w10:anchorlock/>
              </v:shape>
            </w:pict>
          </mc:Fallback>
        </mc:AlternateContent>
      </w:r>
    </w:p>
    <w:p w14:paraId="4DC5BB22" w14:textId="77777777" w:rsidR="00C220EB" w:rsidRPr="00AB5041" w:rsidRDefault="00787B28" w:rsidP="00C220EB">
      <w:pPr>
        <w:jc w:val="center"/>
        <w:rPr>
          <w:lang w:val="bg-BG"/>
        </w:rPr>
      </w:pPr>
      <w:r w:rsidRPr="00AB5041">
        <w:rPr>
          <w:lang w:val="bg-BG"/>
        </w:rPr>
        <w:object w:dxaOrig="5841" w:dyaOrig="2420" w14:anchorId="20247094">
          <v:shape id="_x0000_i1027" type="#_x0000_t75" style="width:226.65pt;height:93.9pt" o:ole="">
            <v:imagedata r:id="rId31" o:title=""/>
          </v:shape>
          <o:OLEObject Type="Embed" ProgID="Equation.3" ShapeID="_x0000_i1027" DrawAspect="Content" ObjectID="_1648564658" r:id="rId32"/>
        </w:object>
      </w:r>
    </w:p>
    <w:p w14:paraId="2405F549" w14:textId="7D1DA760" w:rsidR="005C07CB" w:rsidRPr="00C220EB" w:rsidRDefault="00C220EB" w:rsidP="00C220EB">
      <w:pPr>
        <w:pStyle w:val="ListParagraph"/>
        <w:numPr>
          <w:ilvl w:val="0"/>
          <w:numId w:val="5"/>
        </w:numPr>
        <w:jc w:val="center"/>
        <w:rPr>
          <w:lang w:val="bg-BG"/>
        </w:rPr>
      </w:pPr>
      <w:r>
        <w:rPr>
          <w:lang w:val="bg-BG"/>
        </w:rPr>
        <w:t>М</w:t>
      </w:r>
      <w:r w:rsidRPr="00C220EB">
        <w:rPr>
          <w:lang w:val="bg-BG"/>
        </w:rPr>
        <w:t xml:space="preserve">атрична форма </w:t>
      </w:r>
      <w:r>
        <w:rPr>
          <w:lang w:val="bg-BG"/>
        </w:rPr>
        <w:t>на транслация.</w:t>
      </w:r>
    </w:p>
    <w:p w14:paraId="139FB781" w14:textId="77777777" w:rsidR="005C07CB" w:rsidRPr="00AB5041" w:rsidRDefault="00787B28" w:rsidP="00791600">
      <w:pPr>
        <w:rPr>
          <w:lang w:val="bg-BG"/>
        </w:rPr>
      </w:pPr>
      <w:r w:rsidRPr="00AB5041">
        <w:rPr>
          <w:lang w:val="bg-BG"/>
        </w:rPr>
        <w:t>З</w:t>
      </w:r>
      <w:r w:rsidR="005C07CB" w:rsidRPr="00AB5041">
        <w:rPr>
          <w:lang w:val="bg-BG"/>
        </w:rPr>
        <w:t>а да се стигне до унифицирано матрично представяне се добавя четвърта координата h:</w:t>
      </w:r>
    </w:p>
    <w:p w14:paraId="1A24DA8A" w14:textId="12E09230" w:rsidR="00C220EB" w:rsidRDefault="00787B28" w:rsidP="00791600">
      <w:pPr>
        <w:rPr>
          <w:lang w:val="bg-BG"/>
        </w:rPr>
      </w:pPr>
      <w:r w:rsidRPr="00AB5041">
        <w:rPr>
          <w:lang w:val="bg-BG"/>
        </w:rPr>
        <w:object w:dxaOrig="3400" w:dyaOrig="1040" w14:anchorId="30FF9EF4">
          <v:shape id="_x0000_i1028" type="#_x0000_t75" style="width:123.35pt;height:38.2pt" o:ole="">
            <v:imagedata r:id="rId33" o:title=""/>
          </v:shape>
          <o:OLEObject Type="Embed" ProgID="Equation.3" ShapeID="_x0000_i1028" DrawAspect="Content" ObjectID="_1648564659" r:id="rId34"/>
        </w:object>
      </w:r>
      <w:r w:rsidR="005C07CB" w:rsidRPr="00AB5041">
        <w:rPr>
          <w:lang w:val="bg-BG"/>
        </w:rPr>
        <w:t xml:space="preserve">или </w:t>
      </w:r>
      <w:r w:rsidR="00E10450" w:rsidRPr="00AB5041">
        <w:rPr>
          <w:lang w:val="bg-BG"/>
        </w:rPr>
        <w:object w:dxaOrig="1560" w:dyaOrig="2800" w14:anchorId="5981D187">
          <v:shape id="_x0000_i1029" type="#_x0000_t75" style="width:64.5pt;height:116.45pt" o:ole="">
            <v:imagedata r:id="rId35" o:title=""/>
          </v:shape>
          <o:OLEObject Type="Embed" ProgID="Equation.3" ShapeID="_x0000_i1029" DrawAspect="Content" ObjectID="_1648564660" r:id="rId36"/>
        </w:object>
      </w:r>
      <w:r w:rsidR="00C220EB">
        <w:rPr>
          <w:lang w:val="bg-BG"/>
        </w:rPr>
        <w:t xml:space="preserve">, </w:t>
      </w:r>
      <w:r w:rsidR="005C07CB" w:rsidRPr="00AB5041">
        <w:rPr>
          <w:lang w:val="bg-BG"/>
        </w:rPr>
        <w:t xml:space="preserve">където </w:t>
      </w:r>
      <w:r w:rsidRPr="00AB5041">
        <w:rPr>
          <w:lang w:val="bg-BG"/>
        </w:rPr>
        <w:object w:dxaOrig="1920" w:dyaOrig="2340" w14:anchorId="64500E8B">
          <v:shape id="_x0000_i1030" type="#_x0000_t75" style="width:86.4pt;height:105.8pt" o:ole="">
            <v:imagedata r:id="rId37" o:title=""/>
          </v:shape>
          <o:OLEObject Type="Embed" ProgID="Equation.3" ShapeID="_x0000_i1030" DrawAspect="Content" ObjectID="_1648564661" r:id="rId38"/>
        </w:object>
      </w:r>
      <w:r w:rsidR="00C220EB">
        <w:rPr>
          <w:lang w:val="bg-BG"/>
        </w:rPr>
        <w:t>.</w:t>
      </w:r>
    </w:p>
    <w:p w14:paraId="162E8716" w14:textId="30B69A65" w:rsidR="005C07CB" w:rsidRPr="00AB5041" w:rsidRDefault="005C07CB" w:rsidP="00791600">
      <w:pPr>
        <w:rPr>
          <w:lang w:val="bg-BG"/>
        </w:rPr>
      </w:pPr>
      <w:r w:rsidRPr="008C6306">
        <w:rPr>
          <w:rStyle w:val="QuoteChar"/>
          <w:lang w:val="bg-BG"/>
        </w:rPr>
        <w:lastRenderedPageBreak/>
        <w:t>h</w:t>
      </w:r>
      <w:r w:rsidRPr="00AB5041">
        <w:rPr>
          <w:lang w:val="bg-BG"/>
        </w:rPr>
        <w:t xml:space="preserve"> се нарича също скалиращ коефициент</w:t>
      </w:r>
      <w:r w:rsidR="00E10450" w:rsidRPr="00AB5041">
        <w:rPr>
          <w:lang w:val="bg-BG"/>
        </w:rPr>
        <w:t xml:space="preserve">. Това </w:t>
      </w:r>
      <w:r w:rsidR="008C6306">
        <w:rPr>
          <w:lang w:val="bg-BG"/>
        </w:rPr>
        <w:t>е формула на</w:t>
      </w:r>
      <w:r w:rsidR="00E10450" w:rsidRPr="00AB5041">
        <w:rPr>
          <w:lang w:val="bg-BG"/>
        </w:rPr>
        <w:t xml:space="preserve"> представяне чрез хомогенни координати</w:t>
      </w:r>
      <w:r w:rsidRPr="00AB5041">
        <w:rPr>
          <w:lang w:val="bg-BG"/>
        </w:rPr>
        <w:t>.</w:t>
      </w:r>
      <w:r w:rsidRPr="00AB5041">
        <w:rPr>
          <w:color w:val="EC6739"/>
          <w:kern w:val="24"/>
          <w:lang w:val="bg-BG"/>
        </w:rPr>
        <w:t xml:space="preserve"> </w:t>
      </w:r>
      <w:r w:rsidR="00E10450" w:rsidRPr="00AB5041">
        <w:rPr>
          <w:lang w:val="bg-BG"/>
        </w:rPr>
        <w:t>А</w:t>
      </w:r>
      <w:r w:rsidRPr="00AB5041">
        <w:rPr>
          <w:lang w:val="bg-BG"/>
        </w:rPr>
        <w:t xml:space="preserve">ко </w:t>
      </w:r>
      <w:r w:rsidRPr="008C6306">
        <w:rPr>
          <w:rStyle w:val="QuoteChar"/>
          <w:lang w:val="bg-BG"/>
        </w:rPr>
        <w:t>h = 1</w:t>
      </w:r>
      <w:r w:rsidRPr="00AB5041">
        <w:rPr>
          <w:lang w:val="bg-BG"/>
        </w:rPr>
        <w:t>, то транслацията в матрична форма ще е:</w:t>
      </w:r>
    </w:p>
    <w:p w14:paraId="2B7EF38E" w14:textId="77777777" w:rsidR="008C6306" w:rsidRPr="00AB5041" w:rsidRDefault="00787B28" w:rsidP="008C6306">
      <w:pPr>
        <w:jc w:val="center"/>
        <w:rPr>
          <w:lang w:val="bg-BG"/>
        </w:rPr>
      </w:pPr>
      <w:r w:rsidRPr="00AB5041">
        <w:rPr>
          <w:lang w:val="bg-BG"/>
        </w:rPr>
        <w:object w:dxaOrig="5230" w:dyaOrig="3140" w14:anchorId="6E4AD6EA">
          <v:shape id="_x0000_i1031" type="#_x0000_t75" style="width:200.95pt;height:120.85pt" o:ole="">
            <v:imagedata r:id="rId39" o:title=""/>
          </v:shape>
          <o:OLEObject Type="Embed" ProgID="Equation.3" ShapeID="_x0000_i1031" DrawAspect="Content" ObjectID="_1648564662" r:id="rId40"/>
        </w:object>
      </w:r>
    </w:p>
    <w:p w14:paraId="4D9C6806" w14:textId="41705645" w:rsidR="00E10450" w:rsidRPr="008C6306" w:rsidRDefault="008C6306" w:rsidP="005C07CB">
      <w:pPr>
        <w:pStyle w:val="ListParagraph"/>
        <w:numPr>
          <w:ilvl w:val="0"/>
          <w:numId w:val="5"/>
        </w:numPr>
        <w:jc w:val="center"/>
        <w:rPr>
          <w:lang w:val="bg-BG"/>
        </w:rPr>
      </w:pPr>
      <w:r>
        <w:rPr>
          <w:lang w:val="bg-BG"/>
        </w:rPr>
        <w:t>Хомогенна ,</w:t>
      </w:r>
      <w:r w:rsidRPr="008C6306">
        <w:rPr>
          <w:lang w:val="bg-BG"/>
        </w:rPr>
        <w:t>атрична форма на транслация.</w:t>
      </w:r>
    </w:p>
    <w:p w14:paraId="79F9BB4C" w14:textId="0B9F15F3" w:rsidR="005C07CB" w:rsidRPr="00AB5041" w:rsidRDefault="00E10450" w:rsidP="008C6306">
      <w:pPr>
        <w:pStyle w:val="Heading3"/>
        <w:rPr>
          <w:rFonts w:ascii="Arial" w:hAnsi="Arial" w:cs="Arial"/>
          <w:lang w:val="bg-BG"/>
        </w:rPr>
      </w:pPr>
      <w:bookmarkStart w:id="20" w:name="_Toc37951773"/>
      <w:r w:rsidRPr="00AB5041">
        <w:rPr>
          <w:lang w:val="bg-BG"/>
        </w:rPr>
        <w:t>С</w:t>
      </w:r>
      <w:r w:rsidR="005C07CB" w:rsidRPr="00AB5041">
        <w:rPr>
          <w:lang w:val="bg-BG"/>
        </w:rPr>
        <w:t>калиране и ротация с хомогенна координата</w:t>
      </w:r>
      <w:r w:rsidRPr="00AB5041">
        <w:rPr>
          <w:lang w:val="bg-BG"/>
        </w:rPr>
        <w:t xml:space="preserve"> система:</w:t>
      </w:r>
      <w:bookmarkEnd w:id="20"/>
    </w:p>
    <w:p w14:paraId="67C3FBFA" w14:textId="77777777" w:rsidR="008C6306" w:rsidRPr="00AB5041" w:rsidRDefault="00E10450" w:rsidP="00BE2C0E">
      <w:pPr>
        <w:jc w:val="center"/>
        <w:rPr>
          <w:lang w:val="bg-BG"/>
        </w:rPr>
      </w:pPr>
      <w:r w:rsidRPr="00AB5041">
        <w:rPr>
          <w:lang w:val="bg-BG"/>
        </w:rPr>
        <w:object w:dxaOrig="4760" w:dyaOrig="2450" w14:anchorId="4823C8D7">
          <v:shape id="_x0000_i1067" type="#_x0000_t75" style="width:218.5pt;height:112.7pt" o:ole="">
            <v:imagedata r:id="rId41" o:title=""/>
          </v:shape>
          <o:OLEObject Type="Embed" ProgID="Equation.3" ShapeID="_x0000_i1067" DrawAspect="Content" ObjectID="_1648564663" r:id="rId42"/>
        </w:object>
      </w:r>
    </w:p>
    <w:p w14:paraId="7C933F54" w14:textId="5F022529" w:rsidR="005C07CB" w:rsidRPr="008C6306" w:rsidRDefault="008C6306" w:rsidP="008C6306">
      <w:pPr>
        <w:pStyle w:val="ListParagraph"/>
        <w:numPr>
          <w:ilvl w:val="0"/>
          <w:numId w:val="5"/>
        </w:numPr>
        <w:jc w:val="center"/>
        <w:rPr>
          <w:rFonts w:ascii="Arial" w:hAnsi="Arial" w:cs="Arial"/>
          <w:sz w:val="24"/>
          <w:szCs w:val="24"/>
          <w:lang w:val="bg-BG"/>
        </w:rPr>
      </w:pPr>
      <w:r>
        <w:rPr>
          <w:rFonts w:ascii="Arial" w:hAnsi="Arial" w:cs="Arial"/>
          <w:sz w:val="24"/>
          <w:szCs w:val="24"/>
          <w:lang w:val="bg-BG"/>
        </w:rPr>
        <w:t>С</w:t>
      </w:r>
      <w:r w:rsidRPr="008C6306">
        <w:rPr>
          <w:rFonts w:ascii="Arial" w:hAnsi="Arial" w:cs="Arial"/>
          <w:sz w:val="24"/>
          <w:szCs w:val="24"/>
          <w:lang w:val="bg-BG"/>
        </w:rPr>
        <w:t>калиране</w:t>
      </w:r>
      <w:r w:rsidRPr="008C6306">
        <w:rPr>
          <w:lang w:val="bg-BG"/>
        </w:rPr>
        <w:t xml:space="preserve"> </w:t>
      </w:r>
      <w:r w:rsidRPr="00AB5041">
        <w:rPr>
          <w:lang w:val="bg-BG"/>
        </w:rPr>
        <w:t>с хомогенна координата система</w:t>
      </w:r>
      <w:r>
        <w:rPr>
          <w:lang w:val="bg-BG"/>
        </w:rPr>
        <w:t>.</w:t>
      </w:r>
    </w:p>
    <w:p w14:paraId="4353768F" w14:textId="77777777" w:rsidR="005C07CB" w:rsidRPr="00AB5041" w:rsidRDefault="00E10450" w:rsidP="008C6306">
      <w:pPr>
        <w:jc w:val="center"/>
        <w:rPr>
          <w:lang w:val="bg-BG"/>
        </w:rPr>
      </w:pPr>
      <w:r w:rsidRPr="00AB5041">
        <w:rPr>
          <w:lang w:val="bg-BG"/>
        </w:rPr>
        <w:object w:dxaOrig="5950" w:dyaOrig="2340" w14:anchorId="1FDCC76F">
          <v:shape id="_x0000_i1072" type="#_x0000_t75" style="width:275.5pt;height:107.7pt" o:ole="">
            <v:imagedata r:id="rId43" o:title=""/>
          </v:shape>
          <o:OLEObject Type="Embed" ProgID="Equation.3" ShapeID="_x0000_i1072" DrawAspect="Content" ObjectID="_1648564664" r:id="rId44"/>
        </w:object>
      </w:r>
    </w:p>
    <w:p w14:paraId="73F82EB4" w14:textId="071A3050" w:rsidR="005C07CB" w:rsidRPr="008C6306" w:rsidRDefault="008C6306" w:rsidP="008C6306">
      <w:pPr>
        <w:pStyle w:val="ListParagraph"/>
        <w:numPr>
          <w:ilvl w:val="0"/>
          <w:numId w:val="5"/>
        </w:numPr>
        <w:jc w:val="center"/>
        <w:rPr>
          <w:lang w:val="bg-BG"/>
        </w:rPr>
      </w:pPr>
      <w:r w:rsidRPr="008C6306">
        <w:rPr>
          <w:lang w:val="bg-BG"/>
        </w:rPr>
        <w:t xml:space="preserve">Ротация около оста </w:t>
      </w:r>
      <w:r w:rsidRPr="008C6306">
        <w:rPr>
          <w:rStyle w:val="QuoteChar"/>
          <w:lang w:val="bg-BG"/>
        </w:rPr>
        <w:t>O</w:t>
      </w:r>
      <w:r w:rsidRPr="008C6306">
        <w:rPr>
          <w:rStyle w:val="QuoteChar"/>
          <w:vertAlign w:val="subscript"/>
          <w:lang w:val="bg-BG"/>
        </w:rPr>
        <w:t>z</w:t>
      </w:r>
      <w:r w:rsidRPr="008C6306">
        <w:rPr>
          <w:lang w:val="bg-BG"/>
        </w:rPr>
        <w:t xml:space="preserve"> </w:t>
      </w:r>
      <w:r w:rsidRPr="00AB5041">
        <w:rPr>
          <w:lang w:val="bg-BG"/>
        </w:rPr>
        <w:t>с хомогенна координата система</w:t>
      </w:r>
      <w:r>
        <w:rPr>
          <w:lang w:val="bg-BG"/>
        </w:rPr>
        <w:t>.</w:t>
      </w:r>
    </w:p>
    <w:p w14:paraId="132498AB" w14:textId="77777777" w:rsidR="005C07CB" w:rsidRPr="00AB5041" w:rsidRDefault="00E10450" w:rsidP="00FF0A7A">
      <w:pPr>
        <w:pStyle w:val="Heading3"/>
        <w:rPr>
          <w:lang w:val="bg-BG"/>
        </w:rPr>
      </w:pPr>
      <w:bookmarkStart w:id="21" w:name="_Toc37951774"/>
      <w:r w:rsidRPr="00AB5041">
        <w:rPr>
          <w:lang w:val="bg-BG"/>
        </w:rPr>
        <w:t>Н</w:t>
      </w:r>
      <w:r w:rsidR="005C07CB" w:rsidRPr="00AB5041">
        <w:rPr>
          <w:lang w:val="bg-BG"/>
        </w:rPr>
        <w:t>аклоняване (shearing)</w:t>
      </w:r>
      <w:bookmarkEnd w:id="21"/>
    </w:p>
    <w:p w14:paraId="7E019389" w14:textId="77777777" w:rsidR="005C07CB" w:rsidRPr="00AB5041" w:rsidRDefault="00E10450" w:rsidP="00791600">
      <w:pPr>
        <w:rPr>
          <w:lang w:val="bg-BG"/>
        </w:rPr>
      </w:pPr>
      <w:r w:rsidRPr="00AB5041">
        <w:rPr>
          <w:lang w:val="bg-BG"/>
        </w:rPr>
        <w:t xml:space="preserve">Наклоняването представлява отместване </w:t>
      </w:r>
      <w:r w:rsidR="00F3715F" w:rsidRPr="00AB5041">
        <w:rPr>
          <w:lang w:val="bg-BG"/>
        </w:rPr>
        <w:t>на точките на модела спрямо тяхната позиция. Задава се като добавяне на множество от един ред или колона към друга.</w:t>
      </w:r>
    </w:p>
    <w:p w14:paraId="1D85F08C" w14:textId="77777777" w:rsidR="00F3715F" w:rsidRPr="00AB5041" w:rsidRDefault="00F3715F" w:rsidP="00791600">
      <w:pPr>
        <w:rPr>
          <w:lang w:val="bg-BG"/>
        </w:rPr>
      </w:pPr>
      <w:r w:rsidRPr="00AB5041">
        <w:rPr>
          <w:lang w:val="bg-BG"/>
        </w:rPr>
        <w:t>Н</w:t>
      </w:r>
      <w:r w:rsidR="005C07CB" w:rsidRPr="00AB5041">
        <w:rPr>
          <w:lang w:val="bg-BG"/>
        </w:rPr>
        <w:t xml:space="preserve">аклоняване по оста </w:t>
      </w:r>
      <w:r w:rsidR="005C07CB" w:rsidRPr="008C6306">
        <w:rPr>
          <w:rStyle w:val="QuoteChar"/>
          <w:lang w:val="bg-BG"/>
        </w:rPr>
        <w:t>O</w:t>
      </w:r>
      <w:r w:rsidR="005C07CB" w:rsidRPr="008C6306">
        <w:rPr>
          <w:rStyle w:val="QuoteChar"/>
          <w:vertAlign w:val="subscript"/>
          <w:lang w:val="bg-BG"/>
        </w:rPr>
        <w:t>x</w:t>
      </w:r>
      <w:r w:rsidR="005C07CB" w:rsidRPr="00AB5041">
        <w:rPr>
          <w:lang w:val="bg-BG"/>
        </w:rPr>
        <w:t>:</w:t>
      </w:r>
    </w:p>
    <w:p w14:paraId="19F8B316" w14:textId="11CEF7A7" w:rsidR="005C07CB" w:rsidRPr="00AB5041" w:rsidRDefault="005C07CB" w:rsidP="008C6306">
      <w:pPr>
        <w:rPr>
          <w:lang w:val="bg-BG"/>
        </w:rPr>
      </w:pPr>
      <w:r w:rsidRPr="00AB5041">
        <w:rPr>
          <w:lang w:val="bg-BG"/>
        </w:rPr>
        <w:lastRenderedPageBreak/>
        <mc:AlternateContent>
          <mc:Choice Requires="wps">
            <w:drawing>
              <wp:inline distT="0" distB="0" distL="0" distR="0" wp14:anchorId="73DBB34E" wp14:editId="4E7AAA33">
                <wp:extent cx="2750965" cy="1384995"/>
                <wp:effectExtent l="0" t="0" r="0" b="0"/>
                <wp:docPr id="38" name="Rectangle 1"/>
                <wp:cNvGraphicFramePr/>
                <a:graphic xmlns:a="http://schemas.openxmlformats.org/drawingml/2006/main">
                  <a:graphicData uri="http://schemas.microsoft.com/office/word/2010/wordprocessingShape">
                    <wps:wsp>
                      <wps:cNvSpPr/>
                      <wps:spPr>
                        <a:xfrm>
                          <a:off x="0" y="0"/>
                          <a:ext cx="2750965" cy="1384995"/>
                        </a:xfrm>
                        <a:prstGeom prst="rect">
                          <a:avLst/>
                        </a:prstGeom>
                      </wps:spPr>
                      <wps:txbx>
                        <w:txbxContent>
                          <w:p w14:paraId="72618F75" w14:textId="77777777" w:rsidR="001A73CC" w:rsidRPr="0052000A" w:rsidRDefault="001A73CC" w:rsidP="00AC60BE">
                            <w:pPr>
                              <w:rPr>
                                <w:rStyle w:val="Strong"/>
                              </w:rPr>
                            </w:pPr>
                            <w:r w:rsidRPr="0052000A">
                              <w:rPr>
                                <w:rStyle w:val="Strong"/>
                              </w:rPr>
                              <w:t>x’ = x + h</w:t>
                            </w:r>
                            <w:r w:rsidRPr="008C6306">
                              <w:rPr>
                                <w:rStyle w:val="Strong"/>
                                <w:vertAlign w:val="subscript"/>
                              </w:rPr>
                              <w:t>y</w:t>
                            </w:r>
                          </w:p>
                          <w:p w14:paraId="23C97E2E" w14:textId="77777777" w:rsidR="001A73CC" w:rsidRPr="0052000A" w:rsidRDefault="001A73CC" w:rsidP="00AC60BE">
                            <w:pPr>
                              <w:rPr>
                                <w:rStyle w:val="Strong"/>
                              </w:rPr>
                            </w:pPr>
                            <w:r w:rsidRPr="0052000A">
                              <w:rPr>
                                <w:rStyle w:val="Strong"/>
                              </w:rPr>
                              <w:t>y’ = y</w:t>
                            </w:r>
                          </w:p>
                          <w:p w14:paraId="03FA7C29" w14:textId="77777777" w:rsidR="001A73CC" w:rsidRPr="0052000A" w:rsidRDefault="001A73CC" w:rsidP="00AC60BE">
                            <w:pPr>
                              <w:rPr>
                                <w:rStyle w:val="Strong"/>
                              </w:rPr>
                            </w:pPr>
                            <w:r w:rsidRPr="0052000A">
                              <w:rPr>
                                <w:rStyle w:val="Strong"/>
                              </w:rPr>
                              <w:t>z’ = z</w:t>
                            </w:r>
                          </w:p>
                        </w:txbxContent>
                      </wps:txbx>
                      <wps:bodyPr wrap="square">
                        <a:spAutoFit/>
                      </wps:bodyPr>
                    </wps:wsp>
                  </a:graphicData>
                </a:graphic>
              </wp:inline>
            </w:drawing>
          </mc:Choice>
          <mc:Fallback>
            <w:pict>
              <v:rect w14:anchorId="73DBB34E" id="Rectangle 1" o:spid="_x0000_s1064" style="width:216.6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" filled="f" stroked="f">
                <v:textbox style="mso-fit-shape-to-text:t">
                  <w:txbxContent>
                    <w:p w14:paraId="72618F75" w14:textId="77777777" w:rsidR="001A73CC" w:rsidRPr="0052000A" w:rsidRDefault="001A73CC" w:rsidP="00AC60BE">
                      <w:pPr>
                        <w:rPr>
                          <w:rStyle w:val="Strong"/>
                        </w:rPr>
                      </w:pPr>
                      <w:r w:rsidRPr="0052000A">
                        <w:rPr>
                          <w:rStyle w:val="Strong"/>
                        </w:rPr>
                        <w:t>x’ = x + h</w:t>
                      </w:r>
                      <w:r w:rsidRPr="008C6306">
                        <w:rPr>
                          <w:rStyle w:val="Strong"/>
                          <w:vertAlign w:val="subscript"/>
                        </w:rPr>
                        <w:t>y</w:t>
                      </w:r>
                    </w:p>
                    <w:p w14:paraId="23C97E2E" w14:textId="77777777" w:rsidR="001A73CC" w:rsidRPr="0052000A" w:rsidRDefault="001A73CC" w:rsidP="00AC60BE">
                      <w:pPr>
                        <w:rPr>
                          <w:rStyle w:val="Strong"/>
                        </w:rPr>
                      </w:pPr>
                      <w:r w:rsidRPr="0052000A">
                        <w:rPr>
                          <w:rStyle w:val="Strong"/>
                        </w:rPr>
                        <w:t>y’ = y</w:t>
                      </w:r>
                    </w:p>
                    <w:p w14:paraId="03FA7C29" w14:textId="77777777" w:rsidR="001A73CC" w:rsidRPr="0052000A" w:rsidRDefault="001A73CC" w:rsidP="00AC60BE">
                      <w:pPr>
                        <w:rPr>
                          <w:rStyle w:val="Strong"/>
                        </w:rPr>
                      </w:pPr>
                      <w:r w:rsidRPr="0052000A">
                        <w:rPr>
                          <w:rStyle w:val="Strong"/>
                        </w:rPr>
                        <w:t>z’ = z</w:t>
                      </w:r>
                    </w:p>
                  </w:txbxContent>
                </v:textbox>
                <w10:anchorlock/>
              </v:rect>
            </w:pict>
          </mc:Fallback>
        </mc:AlternateContent>
      </w:r>
    </w:p>
    <w:p w14:paraId="4BFF8A7F" w14:textId="0C2DDADE" w:rsidR="008C6306" w:rsidRPr="00AB5041" w:rsidRDefault="00F3715F" w:rsidP="008C6306">
      <w:pPr>
        <w:jc w:val="center"/>
        <w:rPr>
          <w:lang w:val="bg-BG"/>
        </w:rPr>
      </w:pPr>
      <w:r w:rsidRPr="00AB5041">
        <w:rPr>
          <w:lang w:val="bg-BG"/>
        </w:rPr>
        <w:object w:dxaOrig="4530" w:dyaOrig="2630" w14:anchorId="52E051E6">
          <v:shape id="_x0000_i1034" type="#_x0000_t75" style="width:215.35pt;height:124.6pt" o:ole="">
            <v:imagedata r:id="rId45" o:title=""/>
          </v:shape>
          <o:OLEObject Type="Embed" ProgID="Equation.3" ShapeID="_x0000_i1034" DrawAspect="Content" ObjectID="_1648564665" r:id="rId46"/>
        </w:object>
      </w:r>
    </w:p>
    <w:p w14:paraId="25711942" w14:textId="6BA929C9" w:rsidR="008C6306" w:rsidRPr="008C6306" w:rsidRDefault="008C6306" w:rsidP="008C6306">
      <w:pPr>
        <w:pStyle w:val="ListParagraph"/>
        <w:numPr>
          <w:ilvl w:val="0"/>
          <w:numId w:val="5"/>
        </w:numPr>
        <w:jc w:val="center"/>
        <w:rPr>
          <w:lang w:val="bg-BG"/>
        </w:rPr>
      </w:pPr>
      <w:r>
        <w:rPr>
          <w:lang w:val="bg-BG"/>
        </w:rPr>
        <w:t>М</w:t>
      </w:r>
      <w:r w:rsidRPr="008C6306">
        <w:rPr>
          <w:lang w:val="bg-BG"/>
        </w:rPr>
        <w:t xml:space="preserve">атрична форма </w:t>
      </w:r>
      <w:r>
        <w:rPr>
          <w:lang w:val="bg-BG"/>
        </w:rPr>
        <w:t>на наклоняване.</w:t>
      </w:r>
    </w:p>
    <w:p w14:paraId="70E3F076" w14:textId="77777777" w:rsidR="008C6306" w:rsidRPr="00AB5041" w:rsidRDefault="00E10450" w:rsidP="008C6306">
      <w:pPr>
        <w:jc w:val="center"/>
        <w:rPr>
          <w:lang w:val="bg-BG"/>
        </w:rPr>
      </w:pPr>
      <w:r w:rsidRPr="00AB5041">
        <w:rPr>
          <w:lang w:val="bg-BG"/>
        </w:rPr>
        <mc:AlternateContent>
          <mc:Choice Requires="wpg">
            <w:drawing>
              <wp:inline distT="0" distB="0" distL="0" distR="0" wp14:anchorId="02B2C990" wp14:editId="1FEB4719">
                <wp:extent cx="3390314" cy="2025748"/>
                <wp:effectExtent l="0" t="57150" r="38735" b="0"/>
                <wp:docPr id="39" name="Group 2"/>
                <wp:cNvGraphicFramePr/>
                <a:graphic xmlns:a="http://schemas.openxmlformats.org/drawingml/2006/main">
                  <a:graphicData uri="http://schemas.microsoft.com/office/word/2010/wordprocessingGroup">
                    <wpg:wgp>
                      <wpg:cNvGrpSpPr/>
                      <wpg:grpSpPr>
                        <a:xfrm>
                          <a:off x="0" y="0"/>
                          <a:ext cx="3390314" cy="2025748"/>
                          <a:chOff x="0" y="0"/>
                          <a:chExt cx="3821113" cy="2357914"/>
                        </a:xfrm>
                      </wpg:grpSpPr>
                      <wps:wsp>
                        <wps:cNvPr id="40"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1" name="Line 12"/>
                        <wps:cNvCnPr/>
                        <wps:spPr bwMode="auto">
                          <a:xfrm>
                            <a:off x="860425" y="1754983"/>
                            <a:ext cx="1878013" cy="14288"/>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Line 13"/>
                        <wps:cNvCnPr/>
                        <wps:spPr bwMode="auto">
                          <a:xfrm flipH="1">
                            <a:off x="292100" y="1769270"/>
                            <a:ext cx="561975" cy="4222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3" name="Text Box 14"/>
                        <wps:cNvSpPr txBox="1">
                          <a:spLocks noChangeArrowheads="1"/>
                        </wps:cNvSpPr>
                        <wps:spPr bwMode="auto">
                          <a:xfrm>
                            <a:off x="2541588" y="1770858"/>
                            <a:ext cx="292099"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C764D3"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44" name="Text Box 15"/>
                        <wps:cNvSpPr txBox="1">
                          <a:spLocks noChangeArrowheads="1"/>
                        </wps:cNvSpPr>
                        <wps:spPr bwMode="auto">
                          <a:xfrm>
                            <a:off x="0" y="1794670"/>
                            <a:ext cx="292734"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F1077C"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45" name="Text Box 16"/>
                        <wps:cNvSpPr txBox="1">
                          <a:spLocks noChangeArrowheads="1"/>
                        </wps:cNvSpPr>
                        <wps:spPr bwMode="auto">
                          <a:xfrm>
                            <a:off x="436563" y="116683"/>
                            <a:ext cx="292099"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2978B6"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46" name="Line 31"/>
                        <wps:cNvCnPr/>
                        <wps:spPr bwMode="auto">
                          <a:xfrm>
                            <a:off x="2163763" y="619920"/>
                            <a:ext cx="574675" cy="0"/>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7" name="Rectangle 47"/>
                        <wps:cNvSpPr>
                          <a:spLocks noChangeArrowheads="1"/>
                        </wps:cNvSpPr>
                        <wps:spPr bwMode="auto">
                          <a:xfrm>
                            <a:off x="1106488" y="608808"/>
                            <a:ext cx="879475" cy="638175"/>
                          </a:xfrm>
                          <a:prstGeom prst="rect">
                            <a:avLst/>
                          </a:prstGeom>
                          <a:solidFill>
                            <a:srgbClr val="F6AF3F"/>
                          </a:solidFill>
                          <a:ln w="9525">
                            <a:solidFill>
                              <a:schemeClr val="tx1"/>
                            </a:solidFill>
                            <a:miter lim="800000"/>
                            <a:headEnd/>
                            <a:tailEnd/>
                          </a:ln>
                          <a:effectLst/>
                        </wps:spPr>
                        <wps:bodyPr wrap="none" anchor="ctr"/>
                      </wps:wsp>
                      <wps:wsp>
                        <wps:cNvPr id="48" name="AutoShape 35"/>
                        <wps:cNvSpPr>
                          <a:spLocks noChangeArrowheads="1"/>
                        </wps:cNvSpPr>
                        <wps:spPr bwMode="auto">
                          <a:xfrm>
                            <a:off x="1106488" y="6429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9" name="AutoShape 37"/>
                        <wps:cNvSpPr>
                          <a:spLocks noChangeArrowheads="1"/>
                        </wps:cNvSpPr>
                        <wps:spPr bwMode="auto">
                          <a:xfrm>
                            <a:off x="2362200" y="577058"/>
                            <a:ext cx="1458913" cy="638175"/>
                          </a:xfrm>
                          <a:prstGeom prst="parallelogram">
                            <a:avLst>
                              <a:gd name="adj" fmla="val 90247"/>
                            </a:avLst>
                          </a:prstGeom>
                          <a:solidFill>
                            <a:srgbClr val="F6AF3F"/>
                          </a:solidFill>
                          <a:ln w="9525">
                            <a:solidFill>
                              <a:schemeClr val="tx1"/>
                            </a:solidFill>
                            <a:miter lim="800000"/>
                            <a:headEnd/>
                            <a:tailEnd/>
                          </a:ln>
                          <a:effectLst/>
                        </wps:spPr>
                        <wps:bodyPr wrap="none" anchor="ctr"/>
                      </wps:wsp>
                      <wps:wsp>
                        <wps:cNvPr id="50" name="AutoShape 41"/>
                        <wps:cNvSpPr>
                          <a:spLocks noChangeArrowheads="1"/>
                        </wps:cNvSpPr>
                        <wps:spPr bwMode="auto">
                          <a:xfrm rot="16200000">
                            <a:off x="3087957" y="-145780"/>
                            <a:ext cx="577057" cy="868618"/>
                          </a:xfrm>
                          <a:prstGeom prst="rtTriangle">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02B2C990" id="_x0000_s1065" style="width:266.95pt;height:159.5pt;mso-position-horizontal-relative:char;mso-position-vertical-relative:line" coordsize="38211,2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">
                <v:line id="Line 11" o:spid="_x0000_s1066"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" strokecolor="#ec6739">
                  <v:stroke endarrow="block" endarrowwidth="wide" endarrowlength="long"/>
                  <v:shadow color="#e7e6e6 [3214]"/>
                </v:line>
                <v:line id="Line 12" o:spid="_x0000_s1067" style="position:absolute;visibility:visible;mso-wrap-style:square" from="8604,17549" to="27384,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" strokecolor="#ec6739">
                  <v:stroke endarrow="block" endarrowwidth="wide" endarrowlength="long"/>
                  <v:shadow color="#e7e6e6 [3214]"/>
                </v:line>
                <v:line id="Line 13" o:spid="_x0000_s1068" style="position:absolute;flip:x;visibility:visible;mso-wrap-style:square" from="2921,17692" to="8540,2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" strokecolor="#ec6739">
                  <v:stroke endarrow="block" endarrowwidth="wide" endarrowlength="long"/>
                  <v:shadow color="#e7e6e6 [3214]"/>
                </v:line>
                <v:shape id="Text Box 14" o:spid="_x0000_s1069" type="#_x0000_t202" style="position:absolute;left:25415;top:17708;width:2921;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" filled="f" fillcolor="#4472c4 [3204]" stroked="f">
                  <v:shadow color="#e7e6e6 [3214]"/>
                  <v:textbox>
                    <w:txbxContent>
                      <w:p w14:paraId="50C764D3"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70" type="#_x0000_t202" style="position:absolute;top:17946;width:2927;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" filled="f" fillcolor="#4472c4 [3204]" stroked="f">
                  <v:shadow color="#e7e6e6 [3214]"/>
                  <v:textbox>
                    <w:txbxContent>
                      <w:p w14:paraId="54F1077C"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71" type="#_x0000_t202" style="position:absolute;left:4365;top:1166;width:2921;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" filled="f" fillcolor="#4472c4 [3204]" stroked="f">
                  <v:shadow color="#e7e6e6 [3214]"/>
                  <v:textbox>
                    <w:txbxContent>
                      <w:p w14:paraId="7B2978B6" w14:textId="77777777" w:rsidR="001A73CC" w:rsidRDefault="001A73CC" w:rsidP="00E10450">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72" style="position:absolute;visibility:visible;mso-wrap-style:square" from="21637,6199" to="27384,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" strokecolor="#ec6739" strokeweight="3pt">
                  <v:stroke endarrow="block"/>
                  <v:shadow color="#e7e6e6 [3214]"/>
                </v:line>
                <v:rect id="Rectangle 47" o:spid="_x0000_s1073" style="position:absolute;left:11064;top:608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" fillcolor="#f6af3f" strokecolor="black [3213]"/>
                <v:shape id="AutoShape 35" o:spid="_x0000_s1074" type="#_x0000_t5" style="position:absolute;left:11064;top:642;width:8795;height:5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" fillcolor="#e7e6e6 [3214]" strokecolor="black [3213]">
                  <v:shadow color="#e7e6e6 [3214]"/>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7" o:spid="_x0000_s1075" type="#_x0000_t7" style="position:absolute;left:23622;top:5770;width:14589;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" adj="8527" fillcolor="#f6af3f" strokecolor="black [3213]"/>
                <v:shapetype id="_x0000_t6" coordsize="21600,21600" o:spt="6" path="m,l,21600r21600,xe">
                  <v:stroke joinstyle="miter"/>
                  <v:path gradientshapeok="t" o:connecttype="custom" o:connectlocs="0,0;0,10800;0,21600;10800,21600;21600,21600;10800,10800" textboxrect="1800,12600,12600,19800"/>
                </v:shapetype>
                <v:shape id="AutoShape 41" o:spid="_x0000_s1076" type="#_x0000_t6" style="position:absolute;left:30879;top:-1458;width:5770;height:8686;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" fillcolor="#e7e6e6 [3214]" strokecolor="black [3213]">
                  <v:shadow color="#e7e6e6 [3214]"/>
                </v:shape>
                <w10:anchorlock/>
              </v:group>
            </w:pict>
          </mc:Fallback>
        </mc:AlternateContent>
      </w:r>
    </w:p>
    <w:p w14:paraId="3BD1FBD8" w14:textId="64108A6A" w:rsidR="008C6306" w:rsidRPr="003238D8" w:rsidRDefault="007D6375" w:rsidP="008C6306">
      <w:pPr>
        <w:pStyle w:val="ListParagraph"/>
        <w:numPr>
          <w:ilvl w:val="0"/>
          <w:numId w:val="5"/>
        </w:numPr>
        <w:jc w:val="center"/>
        <w:rPr>
          <w:lang w:val="bg-BG"/>
        </w:rPr>
      </w:pPr>
      <w:r>
        <w:rPr>
          <w:lang w:val="bg-BG"/>
        </w:rPr>
        <w:t>Пример за</w:t>
      </w:r>
      <w:r w:rsidR="008C6306">
        <w:rPr>
          <w:lang w:val="bg-BG"/>
        </w:rPr>
        <w:t xml:space="preserve"> трансформацията наклоняване.</w:t>
      </w:r>
    </w:p>
    <w:p w14:paraId="0C2271CF" w14:textId="4A48F9B9" w:rsidR="005C07CB" w:rsidRPr="00AB5041" w:rsidRDefault="00F3715F" w:rsidP="008C6306">
      <w:pPr>
        <w:rPr>
          <w:lang w:val="bg-BG"/>
        </w:rPr>
      </w:pPr>
      <w:r w:rsidRPr="00AB5041">
        <w:rPr>
          <w:lang w:val="bg-BG"/>
        </w:rPr>
        <w:t>О</w:t>
      </w:r>
      <w:r w:rsidR="005C07CB" w:rsidRPr="00AB5041">
        <w:rPr>
          <w:lang w:val="bg-BG"/>
        </w:rPr>
        <w:t>бобщено</w:t>
      </w:r>
      <w:r w:rsidRPr="00AB5041">
        <w:rPr>
          <w:lang w:val="bg-BG"/>
        </w:rPr>
        <w:t xml:space="preserve"> за всички видове наклонявания, това може да се представи като</w:t>
      </w:r>
      <w:r w:rsidR="005C07CB" w:rsidRPr="00AB5041">
        <w:rPr>
          <w:lang w:val="bg-BG"/>
        </w:rPr>
        <w:t xml:space="preserve">: </w:t>
      </w:r>
      <w:r w:rsidR="005C07CB" w:rsidRPr="00AB5041">
        <w:rPr>
          <w:lang w:val="bg-BG"/>
        </w:rPr>
        <mc:AlternateContent>
          <mc:Choice Requires="wps">
            <w:drawing>
              <wp:inline distT="0" distB="0" distL="0" distR="0" wp14:anchorId="20133CE3" wp14:editId="1D13A0CA">
                <wp:extent cx="4023360" cy="1384995"/>
                <wp:effectExtent l="0" t="0" r="0" b="0"/>
                <wp:docPr id="51" name="Rectangle 1"/>
                <wp:cNvGraphicFramePr/>
                <a:graphic xmlns:a="http://schemas.openxmlformats.org/drawingml/2006/main">
                  <a:graphicData uri="http://schemas.microsoft.com/office/word/2010/wordprocessingShape">
                    <wps:wsp>
                      <wps:cNvSpPr/>
                      <wps:spPr>
                        <a:xfrm>
                          <a:off x="0" y="0"/>
                          <a:ext cx="4023360" cy="1384995"/>
                        </a:xfrm>
                        <a:prstGeom prst="rect">
                          <a:avLst/>
                        </a:prstGeom>
                      </wps:spPr>
                      <wps:txbx>
                        <w:txbxContent>
                          <w:p w14:paraId="4DCF8FBE" w14:textId="77777777" w:rsidR="001A73CC" w:rsidRPr="0052000A" w:rsidRDefault="001A73CC" w:rsidP="00AC60BE">
                            <w:pPr>
                              <w:rPr>
                                <w:rStyle w:val="Strong"/>
                              </w:rPr>
                            </w:pPr>
                            <w:r w:rsidRPr="0052000A">
                              <w:rPr>
                                <w:rStyle w:val="Strong"/>
                              </w:rPr>
                              <w:t>x’ = x + h</w:t>
                            </w:r>
                            <w:r w:rsidRPr="008C6306">
                              <w:rPr>
                                <w:rStyle w:val="Strong"/>
                                <w:vertAlign w:val="subscript"/>
                              </w:rPr>
                              <w:t>1</w:t>
                            </w:r>
                            <w:r w:rsidRPr="0052000A">
                              <w:rPr>
                                <w:rStyle w:val="Strong"/>
                              </w:rPr>
                              <w:t>*y + h</w:t>
                            </w:r>
                            <w:r w:rsidRPr="008C6306">
                              <w:rPr>
                                <w:rStyle w:val="Strong"/>
                                <w:vertAlign w:val="subscript"/>
                              </w:rPr>
                              <w:t>1</w:t>
                            </w:r>
                            <w:r w:rsidRPr="0052000A">
                              <w:rPr>
                                <w:rStyle w:val="Strong"/>
                              </w:rPr>
                              <w:t>*z</w:t>
                            </w:r>
                          </w:p>
                          <w:p w14:paraId="2ECA5048" w14:textId="77777777" w:rsidR="001A73CC" w:rsidRPr="0052000A" w:rsidRDefault="001A73CC" w:rsidP="00AC60BE">
                            <w:pPr>
                              <w:rPr>
                                <w:rStyle w:val="Strong"/>
                              </w:rPr>
                            </w:pPr>
                            <w:r w:rsidRPr="0052000A">
                              <w:rPr>
                                <w:rStyle w:val="Strong"/>
                              </w:rPr>
                              <w:t>y’ = y + k</w:t>
                            </w:r>
                            <w:r w:rsidRPr="008C6306">
                              <w:rPr>
                                <w:rStyle w:val="Strong"/>
                                <w:vertAlign w:val="subscript"/>
                              </w:rPr>
                              <w:t>1</w:t>
                            </w:r>
                            <w:r w:rsidRPr="0052000A">
                              <w:rPr>
                                <w:rStyle w:val="Strong"/>
                              </w:rPr>
                              <w:t>*x + k</w:t>
                            </w:r>
                            <w:r w:rsidRPr="008C6306">
                              <w:rPr>
                                <w:rStyle w:val="Strong"/>
                                <w:vertAlign w:val="subscript"/>
                              </w:rPr>
                              <w:t>2</w:t>
                            </w:r>
                            <w:r w:rsidRPr="0052000A">
                              <w:rPr>
                                <w:rStyle w:val="Strong"/>
                              </w:rPr>
                              <w:t>*z</w:t>
                            </w:r>
                          </w:p>
                          <w:p w14:paraId="22769A72" w14:textId="77777777" w:rsidR="001A73CC" w:rsidRPr="0052000A" w:rsidRDefault="001A73CC" w:rsidP="00AC60BE">
                            <w:pPr>
                              <w:rPr>
                                <w:rStyle w:val="Strong"/>
                              </w:rPr>
                            </w:pPr>
                            <w:r w:rsidRPr="0052000A">
                              <w:rPr>
                                <w:rStyle w:val="Strong"/>
                              </w:rPr>
                              <w:t>z’ = z + l</w:t>
                            </w:r>
                            <w:r w:rsidRPr="008C6306">
                              <w:rPr>
                                <w:rStyle w:val="Strong"/>
                                <w:vertAlign w:val="subscript"/>
                              </w:rPr>
                              <w:t>1</w:t>
                            </w:r>
                            <w:r w:rsidRPr="0052000A">
                              <w:rPr>
                                <w:rStyle w:val="Strong"/>
                              </w:rPr>
                              <w:t>*x + l</w:t>
                            </w:r>
                            <w:r w:rsidRPr="008C6306">
                              <w:rPr>
                                <w:rStyle w:val="Strong"/>
                                <w:vertAlign w:val="subscript"/>
                              </w:rPr>
                              <w:t>2</w:t>
                            </w:r>
                            <w:r w:rsidRPr="0052000A">
                              <w:rPr>
                                <w:rStyle w:val="Strong"/>
                              </w:rPr>
                              <w:t>*y</w:t>
                            </w:r>
                          </w:p>
                        </w:txbxContent>
                      </wps:txbx>
                      <wps:bodyPr wrap="square">
                        <a:spAutoFit/>
                      </wps:bodyPr>
                    </wps:wsp>
                  </a:graphicData>
                </a:graphic>
              </wp:inline>
            </w:drawing>
          </mc:Choice>
          <mc:Fallback>
            <w:pict>
              <v:rect w14:anchorId="20133CE3" id="_x0000_s1077" style="width:316.8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" filled="f" stroked="f">
                <v:textbox style="mso-fit-shape-to-text:t">
                  <w:txbxContent>
                    <w:p w14:paraId="4DCF8FBE" w14:textId="77777777" w:rsidR="001A73CC" w:rsidRPr="0052000A" w:rsidRDefault="001A73CC" w:rsidP="00AC60BE">
                      <w:pPr>
                        <w:rPr>
                          <w:rStyle w:val="Strong"/>
                        </w:rPr>
                      </w:pPr>
                      <w:r w:rsidRPr="0052000A">
                        <w:rPr>
                          <w:rStyle w:val="Strong"/>
                        </w:rPr>
                        <w:t>x’ = x + h</w:t>
                      </w:r>
                      <w:r w:rsidRPr="008C6306">
                        <w:rPr>
                          <w:rStyle w:val="Strong"/>
                          <w:vertAlign w:val="subscript"/>
                        </w:rPr>
                        <w:t>1</w:t>
                      </w:r>
                      <w:r w:rsidRPr="0052000A">
                        <w:rPr>
                          <w:rStyle w:val="Strong"/>
                        </w:rPr>
                        <w:t>*y + h</w:t>
                      </w:r>
                      <w:r w:rsidRPr="008C6306">
                        <w:rPr>
                          <w:rStyle w:val="Strong"/>
                          <w:vertAlign w:val="subscript"/>
                        </w:rPr>
                        <w:t>1</w:t>
                      </w:r>
                      <w:r w:rsidRPr="0052000A">
                        <w:rPr>
                          <w:rStyle w:val="Strong"/>
                        </w:rPr>
                        <w:t>*z</w:t>
                      </w:r>
                    </w:p>
                    <w:p w14:paraId="2ECA5048" w14:textId="77777777" w:rsidR="001A73CC" w:rsidRPr="0052000A" w:rsidRDefault="001A73CC" w:rsidP="00AC60BE">
                      <w:pPr>
                        <w:rPr>
                          <w:rStyle w:val="Strong"/>
                        </w:rPr>
                      </w:pPr>
                      <w:r w:rsidRPr="0052000A">
                        <w:rPr>
                          <w:rStyle w:val="Strong"/>
                        </w:rPr>
                        <w:t>y’ = y + k</w:t>
                      </w:r>
                      <w:r w:rsidRPr="008C6306">
                        <w:rPr>
                          <w:rStyle w:val="Strong"/>
                          <w:vertAlign w:val="subscript"/>
                        </w:rPr>
                        <w:t>1</w:t>
                      </w:r>
                      <w:r w:rsidRPr="0052000A">
                        <w:rPr>
                          <w:rStyle w:val="Strong"/>
                        </w:rPr>
                        <w:t>*x + k</w:t>
                      </w:r>
                      <w:r w:rsidRPr="008C6306">
                        <w:rPr>
                          <w:rStyle w:val="Strong"/>
                          <w:vertAlign w:val="subscript"/>
                        </w:rPr>
                        <w:t>2</w:t>
                      </w:r>
                      <w:r w:rsidRPr="0052000A">
                        <w:rPr>
                          <w:rStyle w:val="Strong"/>
                        </w:rPr>
                        <w:t>*z</w:t>
                      </w:r>
                    </w:p>
                    <w:p w14:paraId="22769A72" w14:textId="77777777" w:rsidR="001A73CC" w:rsidRPr="0052000A" w:rsidRDefault="001A73CC" w:rsidP="00AC60BE">
                      <w:pPr>
                        <w:rPr>
                          <w:rStyle w:val="Strong"/>
                        </w:rPr>
                      </w:pPr>
                      <w:r w:rsidRPr="0052000A">
                        <w:rPr>
                          <w:rStyle w:val="Strong"/>
                        </w:rPr>
                        <w:t>z’ = z + l</w:t>
                      </w:r>
                      <w:r w:rsidRPr="008C6306">
                        <w:rPr>
                          <w:rStyle w:val="Strong"/>
                          <w:vertAlign w:val="subscript"/>
                        </w:rPr>
                        <w:t>1</w:t>
                      </w:r>
                      <w:r w:rsidRPr="0052000A">
                        <w:rPr>
                          <w:rStyle w:val="Strong"/>
                        </w:rPr>
                        <w:t>*x + l</w:t>
                      </w:r>
                      <w:r w:rsidRPr="008C6306">
                        <w:rPr>
                          <w:rStyle w:val="Strong"/>
                          <w:vertAlign w:val="subscript"/>
                        </w:rPr>
                        <w:t>2</w:t>
                      </w:r>
                      <w:r w:rsidRPr="0052000A">
                        <w:rPr>
                          <w:rStyle w:val="Strong"/>
                        </w:rPr>
                        <w:t>*y</w:t>
                      </w:r>
                    </w:p>
                  </w:txbxContent>
                </v:textbox>
                <w10:anchorlock/>
              </v:rect>
            </w:pict>
          </mc:Fallback>
        </mc:AlternateContent>
      </w:r>
    </w:p>
    <w:p w14:paraId="6CA11070" w14:textId="77777777" w:rsidR="008C6306" w:rsidRPr="00AB5041" w:rsidRDefault="00F3715F" w:rsidP="008C6306">
      <w:pPr>
        <w:jc w:val="center"/>
        <w:rPr>
          <w:lang w:val="bg-BG"/>
        </w:rPr>
      </w:pPr>
      <w:r w:rsidRPr="00AB5041">
        <w:rPr>
          <w:lang w:val="bg-BG"/>
        </w:rPr>
        <w:object w:dxaOrig="4950" w:dyaOrig="2630" w14:anchorId="150C346F">
          <v:shape id="_x0000_i1035" type="#_x0000_t75" style="width:227.25pt;height:120.85pt" o:ole="">
            <v:imagedata r:id="rId47" o:title=""/>
          </v:shape>
          <o:OLEObject Type="Embed" ProgID="Equation.3" ShapeID="_x0000_i1035" DrawAspect="Content" ObjectID="_1648564666" r:id="rId48"/>
        </w:object>
      </w:r>
    </w:p>
    <w:p w14:paraId="2074CE38" w14:textId="205C0E91" w:rsidR="005C07CB" w:rsidRPr="008C6306" w:rsidRDefault="008C6306" w:rsidP="008C6306">
      <w:pPr>
        <w:pStyle w:val="ListParagraph"/>
        <w:numPr>
          <w:ilvl w:val="0"/>
          <w:numId w:val="5"/>
        </w:numPr>
        <w:jc w:val="center"/>
        <w:rPr>
          <w:lang w:val="bg-BG"/>
        </w:rPr>
      </w:pPr>
      <w:r>
        <w:rPr>
          <w:lang w:val="bg-BG"/>
        </w:rPr>
        <w:t>Обобщена м</w:t>
      </w:r>
      <w:r w:rsidRPr="008C6306">
        <w:rPr>
          <w:lang w:val="bg-BG"/>
        </w:rPr>
        <w:t xml:space="preserve">атрична форма </w:t>
      </w:r>
      <w:r>
        <w:rPr>
          <w:lang w:val="bg-BG"/>
        </w:rPr>
        <w:t>на наклоняване</w:t>
      </w:r>
      <w:r w:rsidRPr="008C6306">
        <w:rPr>
          <w:lang w:val="bg-BG"/>
        </w:rPr>
        <w:t xml:space="preserve"> </w:t>
      </w:r>
      <w:r w:rsidRPr="00AB5041">
        <w:rPr>
          <w:lang w:val="bg-BG"/>
        </w:rPr>
        <w:t>с хомогенна координата система</w:t>
      </w:r>
      <w:r>
        <w:rPr>
          <w:lang w:val="bg-BG"/>
        </w:rPr>
        <w:t>.</w:t>
      </w:r>
    </w:p>
    <w:p w14:paraId="3C1800C7" w14:textId="4A346D26" w:rsidR="005C07CB" w:rsidRPr="00AB5041" w:rsidRDefault="005C07CB" w:rsidP="00FF0A7A">
      <w:pPr>
        <w:pStyle w:val="Heading3"/>
        <w:rPr>
          <w:lang w:val="bg-BG"/>
        </w:rPr>
      </w:pPr>
      <w:bookmarkStart w:id="22" w:name="_Toc37951775"/>
      <w:r w:rsidRPr="00AB5041">
        <w:rPr>
          <w:lang w:val="bg-BG"/>
        </w:rPr>
        <w:t>Отражение</w:t>
      </w:r>
      <w:bookmarkEnd w:id="22"/>
    </w:p>
    <w:p w14:paraId="7FE2A23D" w14:textId="77777777" w:rsidR="005C07CB" w:rsidRPr="00AB5041" w:rsidRDefault="00F3715F" w:rsidP="00791600">
      <w:pPr>
        <w:rPr>
          <w:lang w:val="bg-BG"/>
        </w:rPr>
      </w:pPr>
      <w:r w:rsidRPr="00AB5041">
        <w:rPr>
          <w:lang w:val="bg-BG"/>
        </w:rPr>
        <w:t>Отражението е трансформация, при която се получава огледален образ на модела.</w:t>
      </w:r>
    </w:p>
    <w:p w14:paraId="3476F718" w14:textId="77777777" w:rsidR="00F3715F" w:rsidRPr="00AB5041" w:rsidRDefault="00F3715F" w:rsidP="00791600">
      <w:pPr>
        <w:rPr>
          <w:lang w:val="bg-BG"/>
        </w:rPr>
      </w:pPr>
      <w:r w:rsidRPr="00AB5041">
        <w:rPr>
          <w:lang w:val="bg-BG"/>
        </w:rPr>
        <w:t>Отражение п</w:t>
      </w:r>
      <w:r w:rsidR="005C07CB" w:rsidRPr="00AB5041">
        <w:rPr>
          <w:lang w:val="bg-BG"/>
        </w:rPr>
        <w:t xml:space="preserve">о оста </w:t>
      </w:r>
      <w:r w:rsidR="005C07CB" w:rsidRPr="008C6306">
        <w:rPr>
          <w:rStyle w:val="QuoteChar"/>
          <w:lang w:val="bg-BG"/>
        </w:rPr>
        <w:t>O</w:t>
      </w:r>
      <w:r w:rsidR="005C07CB" w:rsidRPr="008C6306">
        <w:rPr>
          <w:rStyle w:val="QuoteChar"/>
          <w:vertAlign w:val="subscript"/>
          <w:lang w:val="bg-BG"/>
        </w:rPr>
        <w:t>x</w:t>
      </w:r>
      <w:r w:rsidR="005C07CB" w:rsidRPr="00AB5041">
        <w:rPr>
          <w:lang w:val="bg-BG"/>
        </w:rPr>
        <w:t xml:space="preserve">: </w:t>
      </w:r>
    </w:p>
    <w:p w14:paraId="30C78D3E" w14:textId="42002194" w:rsidR="005C07CB" w:rsidRPr="00AB5041" w:rsidRDefault="005C07CB" w:rsidP="008C6306">
      <w:pPr>
        <w:rPr>
          <w:lang w:val="bg-BG"/>
        </w:rPr>
      </w:pPr>
      <w:r w:rsidRPr="00AB5041">
        <w:rPr>
          <w:lang w:val="bg-BG"/>
        </w:rPr>
        <mc:AlternateContent>
          <mc:Choice Requires="wps">
            <w:drawing>
              <wp:inline distT="0" distB="0" distL="0" distR="0" wp14:anchorId="10445201" wp14:editId="280AB560">
                <wp:extent cx="1856935" cy="1384995"/>
                <wp:effectExtent l="0" t="0" r="0" b="0"/>
                <wp:docPr id="52" name="Rectangle 1"/>
                <wp:cNvGraphicFramePr/>
                <a:graphic xmlns:a="http://schemas.openxmlformats.org/drawingml/2006/main">
                  <a:graphicData uri="http://schemas.microsoft.com/office/word/2010/wordprocessingShape">
                    <wps:wsp>
                      <wps:cNvSpPr/>
                      <wps:spPr>
                        <a:xfrm>
                          <a:off x="0" y="0"/>
                          <a:ext cx="1856935" cy="1384995"/>
                        </a:xfrm>
                        <a:prstGeom prst="rect">
                          <a:avLst/>
                        </a:prstGeom>
                      </wps:spPr>
                      <wps:txbx>
                        <w:txbxContent>
                          <w:p w14:paraId="6A61165F" w14:textId="77777777" w:rsidR="001A73CC" w:rsidRPr="0052000A" w:rsidRDefault="001A73CC" w:rsidP="00AC60BE">
                            <w:pPr>
                              <w:rPr>
                                <w:rStyle w:val="Strong"/>
                              </w:rPr>
                            </w:pPr>
                            <w:r w:rsidRPr="0052000A">
                              <w:rPr>
                                <w:rStyle w:val="Strong"/>
                              </w:rPr>
                              <w:t>x’ = (-1) x</w:t>
                            </w:r>
                          </w:p>
                          <w:p w14:paraId="29A42270" w14:textId="77777777" w:rsidR="001A73CC" w:rsidRPr="0052000A" w:rsidRDefault="001A73CC" w:rsidP="00AC60BE">
                            <w:pPr>
                              <w:rPr>
                                <w:rStyle w:val="Strong"/>
                              </w:rPr>
                            </w:pPr>
                            <w:r w:rsidRPr="0052000A">
                              <w:rPr>
                                <w:rStyle w:val="Strong"/>
                              </w:rPr>
                              <w:t>y’ = y</w:t>
                            </w:r>
                          </w:p>
                          <w:p w14:paraId="18C9FA0E" w14:textId="77777777" w:rsidR="001A73CC" w:rsidRPr="0052000A" w:rsidRDefault="001A73CC" w:rsidP="00AC60BE">
                            <w:pPr>
                              <w:rPr>
                                <w:rStyle w:val="Strong"/>
                              </w:rPr>
                            </w:pPr>
                            <w:r w:rsidRPr="0052000A">
                              <w:rPr>
                                <w:rStyle w:val="Strong"/>
                              </w:rPr>
                              <w:t>z’ = z</w:t>
                            </w:r>
                          </w:p>
                        </w:txbxContent>
                      </wps:txbx>
                      <wps:bodyPr wrap="square">
                        <a:spAutoFit/>
                      </wps:bodyPr>
                    </wps:wsp>
                  </a:graphicData>
                </a:graphic>
              </wp:inline>
            </w:drawing>
          </mc:Choice>
          <mc:Fallback>
            <w:pict>
              <v:rect w14:anchorId="10445201" id="_x0000_s1078" style="width:146.2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" filled="f" stroked="f">
                <v:textbox style="mso-fit-shape-to-text:t">
                  <w:txbxContent>
                    <w:p w14:paraId="6A61165F" w14:textId="77777777" w:rsidR="001A73CC" w:rsidRPr="0052000A" w:rsidRDefault="001A73CC" w:rsidP="00AC60BE">
                      <w:pPr>
                        <w:rPr>
                          <w:rStyle w:val="Strong"/>
                        </w:rPr>
                      </w:pPr>
                      <w:r w:rsidRPr="0052000A">
                        <w:rPr>
                          <w:rStyle w:val="Strong"/>
                        </w:rPr>
                        <w:t>x’ = (-1) x</w:t>
                      </w:r>
                    </w:p>
                    <w:p w14:paraId="29A42270" w14:textId="77777777" w:rsidR="001A73CC" w:rsidRPr="0052000A" w:rsidRDefault="001A73CC" w:rsidP="00AC60BE">
                      <w:pPr>
                        <w:rPr>
                          <w:rStyle w:val="Strong"/>
                        </w:rPr>
                      </w:pPr>
                      <w:r w:rsidRPr="0052000A">
                        <w:rPr>
                          <w:rStyle w:val="Strong"/>
                        </w:rPr>
                        <w:t>y’ = y</w:t>
                      </w:r>
                    </w:p>
                    <w:p w14:paraId="18C9FA0E" w14:textId="77777777" w:rsidR="001A73CC" w:rsidRPr="0052000A" w:rsidRDefault="001A73CC" w:rsidP="00AC60BE">
                      <w:pPr>
                        <w:rPr>
                          <w:rStyle w:val="Strong"/>
                        </w:rPr>
                      </w:pPr>
                      <w:r w:rsidRPr="0052000A">
                        <w:rPr>
                          <w:rStyle w:val="Strong"/>
                        </w:rPr>
                        <w:t>z’ = z</w:t>
                      </w:r>
                    </w:p>
                  </w:txbxContent>
                </v:textbox>
                <w10:anchorlock/>
              </v:rect>
            </w:pict>
          </mc:Fallback>
        </mc:AlternateContent>
      </w:r>
    </w:p>
    <w:p w14:paraId="1A150DE6" w14:textId="77777777" w:rsidR="008C6306" w:rsidRPr="00AB5041" w:rsidRDefault="005C07CB" w:rsidP="008C6306">
      <w:pPr>
        <w:jc w:val="center"/>
        <w:rPr>
          <w:lang w:val="bg-BG"/>
        </w:rPr>
      </w:pPr>
      <w:r w:rsidRPr="00AB5041">
        <w:rPr>
          <w:rFonts w:ascii="Arial" w:hAnsi="Arial" w:cs="Arial"/>
          <w:sz w:val="24"/>
          <w:szCs w:val="24"/>
          <w:lang w:val="bg-BG"/>
        </w:rPr>
        <w:object w:dxaOrig="4970" w:dyaOrig="2850" w14:anchorId="3DDCE284">
          <v:shape id="_x0000_i1036" type="#_x0000_t75" style="width:221pt;height:126.45pt" o:ole="">
            <v:imagedata r:id="rId49" o:title=""/>
          </v:shape>
          <o:OLEObject Type="Embed" ProgID="Equation.3" ShapeID="_x0000_i1036" DrawAspect="Content" ObjectID="_1648564667" r:id="rId50"/>
        </w:object>
      </w:r>
    </w:p>
    <w:p w14:paraId="34C2EFF2" w14:textId="309A9576" w:rsidR="008C6306" w:rsidRPr="008C6306" w:rsidRDefault="008C6306" w:rsidP="008C6306">
      <w:pPr>
        <w:pStyle w:val="ListParagraph"/>
        <w:numPr>
          <w:ilvl w:val="0"/>
          <w:numId w:val="5"/>
        </w:numPr>
        <w:jc w:val="center"/>
        <w:rPr>
          <w:lang w:val="bg-BG"/>
        </w:rPr>
      </w:pPr>
      <w:r>
        <w:rPr>
          <w:lang w:val="bg-BG"/>
        </w:rPr>
        <w:t>М</w:t>
      </w:r>
      <w:r w:rsidRPr="008C6306">
        <w:rPr>
          <w:lang w:val="bg-BG"/>
        </w:rPr>
        <w:t xml:space="preserve">атрична форма </w:t>
      </w:r>
      <w:r>
        <w:rPr>
          <w:lang w:val="bg-BG"/>
        </w:rPr>
        <w:t>на о</w:t>
      </w:r>
      <w:r w:rsidRPr="00AB5041">
        <w:rPr>
          <w:lang w:val="bg-BG"/>
        </w:rPr>
        <w:t>тражение</w:t>
      </w:r>
      <w:r>
        <w:rPr>
          <w:lang w:val="bg-BG"/>
        </w:rPr>
        <w:t>.</w:t>
      </w:r>
    </w:p>
    <w:p w14:paraId="72824B87" w14:textId="357BE404" w:rsidR="00F3715F" w:rsidRPr="00AB5041" w:rsidRDefault="00F3715F">
      <w:pPr>
        <w:rPr>
          <w:rFonts w:ascii="Arial" w:hAnsi="Arial" w:cs="Arial"/>
          <w:sz w:val="24"/>
          <w:szCs w:val="24"/>
          <w:lang w:val="bg-BG"/>
        </w:rPr>
      </w:pPr>
    </w:p>
    <w:p w14:paraId="6600B4FB" w14:textId="77777777" w:rsidR="008C6306" w:rsidRPr="00AB5041" w:rsidRDefault="00F3715F" w:rsidP="008C6306">
      <w:pPr>
        <w:jc w:val="center"/>
        <w:rPr>
          <w:lang w:val="bg-BG"/>
        </w:rPr>
      </w:pPr>
      <w:r w:rsidRPr="00AB5041">
        <w:rPr>
          <w:rFonts w:ascii="Arial" w:hAnsi="Arial" w:cs="Arial"/>
          <w:sz w:val="24"/>
          <w:szCs w:val="24"/>
          <w:lang w:val="bg-BG"/>
        </w:rPr>
        <w:lastRenderedPageBreak/>
        <w:t xml:space="preserve"> </w:t>
      </w:r>
      <w:r w:rsidRPr="00AB5041">
        <w:rPr>
          <w:rFonts w:ascii="Arial" w:hAnsi="Arial" w:cs="Arial"/>
          <w:sz w:val="24"/>
          <w:szCs w:val="24"/>
          <w:lang w:val="bg-BG"/>
        </w:rPr>
        <mc:AlternateContent>
          <mc:Choice Requires="wpg">
            <w:drawing>
              <wp:inline distT="0" distB="0" distL="0" distR="0" wp14:anchorId="5DEAB619" wp14:editId="511D40AC">
                <wp:extent cx="2343150" cy="2460308"/>
                <wp:effectExtent l="0" t="38100" r="19050" b="35560"/>
                <wp:docPr id="53" name="Group 7"/>
                <wp:cNvGraphicFramePr/>
                <a:graphic xmlns:a="http://schemas.openxmlformats.org/drawingml/2006/main">
                  <a:graphicData uri="http://schemas.microsoft.com/office/word/2010/wordprocessingGroup">
                    <wpg:wgp>
                      <wpg:cNvGrpSpPr/>
                      <wpg:grpSpPr>
                        <a:xfrm>
                          <a:off x="0" y="0"/>
                          <a:ext cx="2343150" cy="2460308"/>
                          <a:chOff x="0" y="0"/>
                          <a:chExt cx="2674938" cy="3157538"/>
                        </a:xfrm>
                      </wpg:grpSpPr>
                      <wps:wsp>
                        <wps:cNvPr id="54" name="Line 17"/>
                        <wps:cNvCnPr/>
                        <wps:spPr bwMode="auto">
                          <a:xfrm flipV="1">
                            <a:off x="790575" y="0"/>
                            <a:ext cx="20638" cy="170497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5" name="Line 18"/>
                        <wps:cNvCnPr/>
                        <wps:spPr bwMode="auto">
                          <a:xfrm>
                            <a:off x="790575" y="1677081"/>
                            <a:ext cx="1884363" cy="2789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Line 19"/>
                        <wps:cNvCnPr/>
                        <wps:spPr bwMode="auto">
                          <a:xfrm flipH="1">
                            <a:off x="228600" y="1704975"/>
                            <a:ext cx="561975" cy="42227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Text Box 21"/>
                        <wps:cNvSpPr txBox="1">
                          <a:spLocks noChangeArrowheads="1"/>
                        </wps:cNvSpPr>
                        <wps:spPr bwMode="auto">
                          <a:xfrm>
                            <a:off x="0" y="1746250"/>
                            <a:ext cx="292100" cy="4557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oAutofit/>
                        </wps:bodyPr>
                      </wps:wsp>
                      <wps:wsp>
                        <wps:cNvPr id="58" name="Text Box 22"/>
                        <wps:cNvSpPr txBox="1">
                          <a:spLocks noChangeArrowheads="1"/>
                        </wps:cNvSpPr>
                        <wps:spPr bwMode="auto">
                          <a:xfrm>
                            <a:off x="373064" y="52388"/>
                            <a:ext cx="292100" cy="4557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oAutofit/>
                        </wps:bodyPr>
                      </wps:wsp>
                      <wps:wsp>
                        <wps:cNvPr id="59" name="Rectangle 59"/>
                        <wps:cNvSpPr>
                          <a:spLocks noChangeArrowheads="1"/>
                        </wps:cNvSpPr>
                        <wps:spPr bwMode="auto">
                          <a:xfrm>
                            <a:off x="1828800" y="309563"/>
                            <a:ext cx="158750" cy="544513"/>
                          </a:xfrm>
                          <a:prstGeom prst="rect">
                            <a:avLst/>
                          </a:prstGeom>
                          <a:solidFill>
                            <a:srgbClr val="F3A22E"/>
                          </a:solidFill>
                          <a:ln w="9525">
                            <a:solidFill>
                              <a:schemeClr val="tx1"/>
                            </a:solidFill>
                            <a:miter lim="800000"/>
                            <a:headEnd/>
                            <a:tailEnd/>
                          </a:ln>
                          <a:effectLst/>
                        </wps:spPr>
                        <wps:bodyPr wrap="none" anchor="ctr"/>
                      </wps:wsp>
                      <wps:wsp>
                        <wps:cNvPr id="60" name="Rectangle 60"/>
                        <wps:cNvSpPr>
                          <a:spLocks noChangeArrowheads="1"/>
                        </wps:cNvSpPr>
                        <wps:spPr bwMode="auto">
                          <a:xfrm>
                            <a:off x="1219200" y="842963"/>
                            <a:ext cx="879475" cy="638175"/>
                          </a:xfrm>
                          <a:prstGeom prst="rect">
                            <a:avLst/>
                          </a:prstGeom>
                          <a:solidFill>
                            <a:srgbClr val="F3A22E"/>
                          </a:solidFill>
                          <a:ln w="9525">
                            <a:solidFill>
                              <a:schemeClr val="tx1"/>
                            </a:solidFill>
                            <a:miter lim="800000"/>
                            <a:headEnd/>
                            <a:tailEnd/>
                          </a:ln>
                          <a:effectLst/>
                        </wps:spPr>
                        <wps:bodyPr wrap="none" anchor="ctr"/>
                      </wps:wsp>
                      <wps:wsp>
                        <wps:cNvPr id="61" name="AutoShape 26"/>
                        <wps:cNvSpPr>
                          <a:spLocks noChangeArrowheads="1"/>
                        </wps:cNvSpPr>
                        <wps:spPr bwMode="auto">
                          <a:xfrm>
                            <a:off x="1219200" y="298450"/>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62" name="Rectangle 62"/>
                        <wps:cNvSpPr>
                          <a:spLocks noChangeArrowheads="1"/>
                        </wps:cNvSpPr>
                        <wps:spPr bwMode="auto">
                          <a:xfrm flipV="1">
                            <a:off x="1828800" y="2601913"/>
                            <a:ext cx="158750" cy="544513"/>
                          </a:xfrm>
                          <a:prstGeom prst="rect">
                            <a:avLst/>
                          </a:prstGeom>
                          <a:solidFill>
                            <a:srgbClr val="F3A22E"/>
                          </a:solidFill>
                          <a:ln w="9525">
                            <a:solidFill>
                              <a:schemeClr val="tx1"/>
                            </a:solidFill>
                            <a:miter lim="800000"/>
                            <a:headEnd/>
                            <a:tailEnd/>
                          </a:ln>
                          <a:effectLst/>
                        </wps:spPr>
                        <wps:bodyPr wrap="none" anchor="ctr"/>
                      </wps:wsp>
                      <wps:wsp>
                        <wps:cNvPr id="63" name="Rectangle 63"/>
                        <wps:cNvSpPr>
                          <a:spLocks noChangeArrowheads="1"/>
                        </wps:cNvSpPr>
                        <wps:spPr bwMode="auto">
                          <a:xfrm flipV="1">
                            <a:off x="1219200" y="1974850"/>
                            <a:ext cx="879475" cy="638175"/>
                          </a:xfrm>
                          <a:prstGeom prst="rect">
                            <a:avLst/>
                          </a:prstGeom>
                          <a:solidFill>
                            <a:srgbClr val="F3A22E"/>
                          </a:solidFill>
                          <a:ln w="9525">
                            <a:solidFill>
                              <a:schemeClr val="tx1"/>
                            </a:solidFill>
                            <a:miter lim="800000"/>
                            <a:headEnd/>
                            <a:tailEnd/>
                          </a:ln>
                          <a:effectLst/>
                        </wps:spPr>
                        <wps:bodyPr wrap="none" anchor="ctr"/>
                      </wps:wsp>
                      <wps:wsp>
                        <wps:cNvPr id="64" name="AutoShape 30"/>
                        <wps:cNvSpPr>
                          <a:spLocks noChangeArrowheads="1"/>
                        </wps:cNvSpPr>
                        <wps:spPr bwMode="auto">
                          <a:xfrm flipV="1">
                            <a:off x="1219200" y="261302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0FFCB06D" id="Group 7" o:spid="_x0000_s1026" style="width:184.5pt;height:193.75pt;mso-position-horizontal-relative:char;mso-position-vertical-relative:line" coordsize="26749,3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">
                <v:line id="Line 17" o:spid="_x0000_s1027" style="position:absolute;flip:y;visibility:visible;mso-wrap-style:square" from="7905,0" to="8112,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" strokecolor="#ec6739" strokeweight="1.5pt">
                  <v:stroke endarrow="block" endarrowwidth="wide" endarrowlength="long"/>
                  <v:shadow color="#e7e6e6 [3214]"/>
                </v:line>
                <v:line id="Line 18" o:spid="_x0000_s1028" style="position:absolute;visibility:visible;mso-wrap-style:square" from="7905,16770" to="2674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" strokecolor="#ec6739" strokeweight="1.5pt">
                  <v:stroke endarrow="block" endarrowwidth="wide" endarrowlength="long"/>
                  <v:shadow color="#e7e6e6 [3214]"/>
                </v:line>
                <v:line id="Line 19" o:spid="_x0000_s1029" style="position:absolute;flip:x;visibility:visible;mso-wrap-style:square" from="2286,17049" to="7905,2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" strokecolor="#ec6739" strokeweight="1.5pt">
                  <v:stroke endarrow="block" endarrowwidth="wide" endarrowlength="long"/>
                  <v:shadow color="#e7e6e6 [3214]"/>
                </v:line>
                <v:shape id="Text Box 21" o:spid="_x0000_s1030" type="#_x0000_t202" style="position:absolute;top:17462;width:2921;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" filled="f" fillcolor="#4472c4 [3204]" stroked="f" strokecolor="black [3213]">
                  <v:shadow color="#e7e6e6 [3214]"/>
                </v:shape>
                <v:shape id="Text Box 22" o:spid="_x0000_s1031" type="#_x0000_t202" style="position:absolute;left:3730;top:523;width:2921;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v:shape>
                <v:rect id="Rectangle 59" o:spid="_x0000_s1032" style="position:absolute;left:18288;top:3095;width:1587;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" fillcolor="#f3a22e" strokecolor="black [3213]"/>
                <v:rect id="Rectangle 60" o:spid="_x0000_s1033" style="position:absolute;left:12192;top:8429;width:8794;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" fillcolor="#f3a22e" strokecolor="black [3213]"/>
                <v:shape id="AutoShape 26" o:spid="_x0000_s1034" type="#_x0000_t5" style="position:absolute;left:12192;top:2984;width:8794;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" fillcolor="#e7e6e6 [3214]" strokecolor="black [3213]">
                  <v:shadow color="#e7e6e6 [3214]"/>
                </v:shape>
                <v:rect id="Rectangle 62" o:spid="_x0000_s1035" style="position:absolute;left:18288;top:26019;width:1587;height:5445;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" fillcolor="#f3a22e" strokecolor="black [3213]"/>
                <v:rect id="Rectangle 63" o:spid="_x0000_s1036" style="position:absolute;left:12192;top:19748;width:8794;height:6382;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" fillcolor="#f3a22e" strokecolor="black [3213]"/>
                <v:shape id="AutoShape 30" o:spid="_x0000_s1037" type="#_x0000_t5" style="position:absolute;left:12192;top:26130;width:8794;height:5445;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" fillcolor="#e7e6e6 [3214]" strokecolor="black [3213]">
                  <v:shadow color="#e7e6e6 [3214]"/>
                </v:shape>
                <w10:anchorlock/>
              </v:group>
            </w:pict>
          </mc:Fallback>
        </mc:AlternateContent>
      </w:r>
    </w:p>
    <w:p w14:paraId="575EB4A4" w14:textId="627DE973" w:rsidR="00FF0A7A" w:rsidRPr="008C6306" w:rsidRDefault="007D6375" w:rsidP="008C6306">
      <w:pPr>
        <w:pStyle w:val="ListParagraph"/>
        <w:numPr>
          <w:ilvl w:val="0"/>
          <w:numId w:val="5"/>
        </w:numPr>
        <w:jc w:val="center"/>
        <w:rPr>
          <w:lang w:val="bg-BG"/>
        </w:rPr>
      </w:pPr>
      <w:r>
        <w:rPr>
          <w:lang w:val="bg-BG"/>
        </w:rPr>
        <w:t>Пример з</w:t>
      </w:r>
      <w:r w:rsidR="008C6306">
        <w:rPr>
          <w:lang w:val="bg-BG"/>
        </w:rPr>
        <w:t>а трансформацията о</w:t>
      </w:r>
      <w:r w:rsidR="008C6306" w:rsidRPr="00AB5041">
        <w:rPr>
          <w:lang w:val="bg-BG"/>
        </w:rPr>
        <w:t>тражение</w:t>
      </w:r>
      <w:r w:rsidR="008C6306">
        <w:rPr>
          <w:lang w:val="bg-BG"/>
        </w:rPr>
        <w:t>.</w:t>
      </w:r>
    </w:p>
    <w:p w14:paraId="2A5E2629" w14:textId="584C38A6" w:rsidR="005C07CB" w:rsidRPr="00AB5041" w:rsidRDefault="00470A17" w:rsidP="00FF0A7A">
      <w:pPr>
        <w:pStyle w:val="Heading2"/>
        <w:rPr>
          <w:b w:val="0"/>
          <w:lang w:val="bg-BG"/>
        </w:rPr>
      </w:pPr>
      <w:bookmarkStart w:id="23" w:name="_Toc37951776"/>
      <w:r w:rsidRPr="00AB5041">
        <w:rPr>
          <w:b w:val="0"/>
          <w:lang w:val="bg-BG"/>
        </w:rPr>
        <w:t>Н</w:t>
      </w:r>
      <w:r w:rsidR="005C07CB" w:rsidRPr="00AB5041">
        <w:rPr>
          <w:b w:val="0"/>
          <w:lang w:val="bg-BG"/>
        </w:rPr>
        <w:t>еафинни трансформации</w:t>
      </w:r>
      <w:bookmarkEnd w:id="23"/>
    </w:p>
    <w:p w14:paraId="5FC63C1C" w14:textId="2F65E3B3" w:rsidR="00470A17" w:rsidRPr="00AB5041" w:rsidRDefault="00470A17" w:rsidP="00BF1629">
      <w:pPr>
        <w:rPr>
          <w:lang w:val="bg-BG"/>
        </w:rPr>
      </w:pPr>
      <w:r w:rsidRPr="00AB5041">
        <w:rPr>
          <w:lang w:val="bg-BG"/>
        </w:rPr>
        <w:t xml:space="preserve">При тях за паралелни линии не е необходимо запазване на паралелността им, както и пропорциите им. </w:t>
      </w:r>
    </w:p>
    <w:p w14:paraId="52FCE57F" w14:textId="7F261D14" w:rsidR="00BF1629" w:rsidRPr="00AB5041" w:rsidRDefault="00BF1629" w:rsidP="00FF0A7A">
      <w:pPr>
        <w:pStyle w:val="Heading3"/>
        <w:rPr>
          <w:lang w:val="bg-BG"/>
        </w:rPr>
      </w:pPr>
      <w:bookmarkStart w:id="24" w:name="_Toc37951777"/>
      <w:r w:rsidRPr="00AB5041">
        <w:rPr>
          <w:lang w:val="bg-BG"/>
        </w:rPr>
        <w:t>Заостряне (tapering)</w:t>
      </w:r>
      <w:bookmarkEnd w:id="24"/>
    </w:p>
    <w:p w14:paraId="10021F10" w14:textId="28BBE302" w:rsidR="007D6375" w:rsidRPr="00AB5041" w:rsidRDefault="00470A17" w:rsidP="007D6375">
      <w:pPr>
        <w:rPr>
          <w:lang w:val="bg-BG"/>
        </w:rPr>
      </w:pPr>
      <w:r w:rsidRPr="00AB5041">
        <w:rPr>
          <w:lang w:val="bg-BG"/>
        </w:rPr>
        <w:t>Това е трансформация, при която точките се трансформират използвайки математическа функция върху някоя от осите. Обикновено колкото по-голяма става координата на точката по съответната ос, толкова по-голямо е отместването или обратното.</w:t>
      </w:r>
    </w:p>
    <w:p w14:paraId="4B007E78" w14:textId="77777777" w:rsidR="007D6375" w:rsidRDefault="007D6375" w:rsidP="007D6375">
      <w:pPr>
        <w:jc w:val="center"/>
        <w:rPr>
          <w:lang w:val="bg-BG"/>
        </w:rPr>
      </w:pPr>
      <w:r w:rsidRPr="00AB5041">
        <w:rPr>
          <w:lang w:val="bg-BG"/>
        </w:rPr>
        <w:object w:dxaOrig="6230" w:dyaOrig="2910" w14:anchorId="07B6EF2C">
          <v:shape id="_x0000_i1077" type="#_x0000_t75" style="width:269.2pt;height:125.85pt" o:ole="">
            <v:imagedata r:id="rId51" o:title=""/>
          </v:shape>
          <o:OLEObject Type="Embed" ProgID="Equation.3" ShapeID="_x0000_i1077" DrawAspect="Content" ObjectID="_1648564668" r:id="rId52"/>
        </w:object>
      </w:r>
    </w:p>
    <w:p w14:paraId="602F0A9C" w14:textId="74206E34" w:rsidR="007D6375" w:rsidRPr="007D6375" w:rsidRDefault="007D6375" w:rsidP="007D6375">
      <w:pPr>
        <w:pStyle w:val="ListParagraph"/>
        <w:numPr>
          <w:ilvl w:val="0"/>
          <w:numId w:val="5"/>
        </w:numPr>
        <w:jc w:val="center"/>
        <w:rPr>
          <w:lang w:val="bg-BG"/>
        </w:rPr>
      </w:pPr>
      <w:r>
        <w:rPr>
          <w:lang w:val="bg-BG"/>
        </w:rPr>
        <w:t>М</w:t>
      </w:r>
      <w:r w:rsidRPr="007D6375">
        <w:rPr>
          <w:lang w:val="bg-BG"/>
        </w:rPr>
        <w:t xml:space="preserve">атрична форма </w:t>
      </w:r>
      <w:r>
        <w:rPr>
          <w:lang w:val="bg-BG"/>
        </w:rPr>
        <w:t>на трансформацията з</w:t>
      </w:r>
      <w:r w:rsidRPr="00AB5041">
        <w:rPr>
          <w:lang w:val="bg-BG"/>
        </w:rPr>
        <w:t>аостряне</w:t>
      </w:r>
      <w:r>
        <w:rPr>
          <w:lang w:val="bg-BG"/>
        </w:rPr>
        <w:t>.</w:t>
      </w:r>
    </w:p>
    <w:p w14:paraId="6C93D28C" w14:textId="5CBE04D4" w:rsidR="00BF1629" w:rsidRDefault="00BF1629" w:rsidP="007D6375">
      <w:pPr>
        <w:jc w:val="center"/>
        <w:rPr>
          <w:lang w:val="bg-BG"/>
        </w:rPr>
      </w:pPr>
      <w:r w:rsidRPr="00AB5041">
        <w:rPr>
          <w:lang w:val="bg-BG"/>
        </w:rPr>
        <w:lastRenderedPageBreak/>
        <w:drawing>
          <wp:inline distT="0" distB="0" distL="0" distR="0" wp14:anchorId="36546E92" wp14:editId="22DD1B44">
            <wp:extent cx="5251560" cy="2822713"/>
            <wp:effectExtent l="0" t="0" r="6350" b="0"/>
            <wp:docPr id="22" name="Picture 4" descr="ta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per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515" cy="2834514"/>
                    </a:xfrm>
                    <a:prstGeom prst="rect">
                      <a:avLst/>
                    </a:prstGeom>
                    <a:noFill/>
                  </pic:spPr>
                </pic:pic>
              </a:graphicData>
            </a:graphic>
          </wp:inline>
        </w:drawing>
      </w:r>
    </w:p>
    <w:p w14:paraId="5D032F04" w14:textId="36E1FC73" w:rsidR="00470A17" w:rsidRPr="007D6375" w:rsidRDefault="007D6375" w:rsidP="00791600">
      <w:pPr>
        <w:pStyle w:val="ListParagraph"/>
        <w:numPr>
          <w:ilvl w:val="0"/>
          <w:numId w:val="5"/>
        </w:numPr>
        <w:jc w:val="center"/>
        <w:rPr>
          <w:lang w:val="bg-BG"/>
        </w:rPr>
      </w:pPr>
      <w:r>
        <w:rPr>
          <w:lang w:val="bg-BG"/>
        </w:rPr>
        <w:t>Пример за трансформацията з</w:t>
      </w:r>
      <w:r w:rsidRPr="007D6375">
        <w:rPr>
          <w:lang w:val="bg-BG"/>
        </w:rPr>
        <w:t>аостряне</w:t>
      </w:r>
      <w:r>
        <w:rPr>
          <w:lang w:val="bg-BG"/>
        </w:rPr>
        <w:t>.</w:t>
      </w:r>
    </w:p>
    <w:p w14:paraId="5E2F8C36" w14:textId="77777777" w:rsidR="00BF1629" w:rsidRPr="00AB5041" w:rsidRDefault="00470A17" w:rsidP="00791600">
      <w:pPr>
        <w:rPr>
          <w:lang w:val="bg-BG"/>
        </w:rPr>
      </w:pPr>
      <w:r w:rsidRPr="00AB5041">
        <w:rPr>
          <w:lang w:val="bg-BG"/>
        </w:rPr>
        <w:t>У</w:t>
      </w:r>
      <w:r w:rsidR="00BF1629" w:rsidRPr="00AB5041">
        <w:rPr>
          <w:lang w:val="bg-BG"/>
        </w:rPr>
        <w:t>сукване (twisting)</w:t>
      </w:r>
    </w:p>
    <w:p w14:paraId="5815C298" w14:textId="6B5C0440" w:rsidR="007D6375" w:rsidRPr="00AB5041" w:rsidRDefault="005576F9" w:rsidP="007D6375">
      <w:pPr>
        <w:rPr>
          <w:lang w:val="bg-BG"/>
        </w:rPr>
      </w:pPr>
      <w:r w:rsidRPr="00AB5041">
        <w:rPr>
          <w:lang w:val="bg-BG"/>
        </w:rPr>
        <w:t>Матрица на усукване се задава чрез ъгъл и ос. При усукването с движението по избраната ос се добавя ротация към модела.</w:t>
      </w:r>
    </w:p>
    <w:p w14:paraId="441BF2F3" w14:textId="77777777" w:rsidR="007D6375" w:rsidRPr="00AB5041" w:rsidRDefault="007D6375" w:rsidP="007D6375">
      <w:pPr>
        <w:jc w:val="center"/>
        <w:rPr>
          <w:lang w:val="bg-BG"/>
        </w:rPr>
      </w:pPr>
      <w:r w:rsidRPr="00AB5041">
        <w:rPr>
          <w:lang w:val="bg-BG"/>
        </w:rPr>
        <w:object w:dxaOrig="8310" w:dyaOrig="2890" w14:anchorId="52DC20CB">
          <v:shape id="_x0000_i1081" type="#_x0000_t75" style="width:334.35pt;height:116.45pt" o:ole="">
            <v:imagedata r:id="rId54" o:title=""/>
          </v:shape>
          <o:OLEObject Type="Embed" ProgID="Equation.3" ShapeID="_x0000_i1081" DrawAspect="Content" ObjectID="_1648564669" r:id="rId55"/>
        </w:object>
      </w:r>
    </w:p>
    <w:p w14:paraId="7F443D19" w14:textId="31EC950A" w:rsidR="007D6375" w:rsidRPr="007D6375" w:rsidRDefault="007D6375" w:rsidP="007D6375">
      <w:pPr>
        <w:pStyle w:val="ListParagraph"/>
        <w:numPr>
          <w:ilvl w:val="0"/>
          <w:numId w:val="5"/>
        </w:numPr>
        <w:jc w:val="center"/>
        <w:rPr>
          <w:lang w:val="bg-BG"/>
        </w:rPr>
      </w:pPr>
      <w:r w:rsidRPr="007D6375">
        <w:rPr>
          <w:lang w:val="bg-BG"/>
        </w:rPr>
        <w:t>Матрична форма на трансформацията усукване.</w:t>
      </w:r>
    </w:p>
    <w:p w14:paraId="6122D2B3" w14:textId="77E8ECB4" w:rsidR="00470A17" w:rsidRPr="00AB5041" w:rsidRDefault="00470A17" w:rsidP="007D6375">
      <w:pPr>
        <w:rPr>
          <w:lang w:val="bg-BG"/>
        </w:rPr>
      </w:pPr>
    </w:p>
    <w:p w14:paraId="0FFA0A20" w14:textId="060D9A11" w:rsidR="007D6375" w:rsidRPr="00AB5041" w:rsidRDefault="00BF1629" w:rsidP="007D6375">
      <w:pPr>
        <w:jc w:val="center"/>
        <w:rPr>
          <w:lang w:val="bg-BG"/>
        </w:rPr>
      </w:pPr>
      <w:r w:rsidRPr="00AB5041">
        <w:rPr>
          <w:lang w:val="bg-BG"/>
        </w:rPr>
        <w:lastRenderedPageBreak/>
        <w:drawing>
          <wp:inline distT="0" distB="0" distL="0" distR="0" wp14:anchorId="6233070C" wp14:editId="54CE9E23">
            <wp:extent cx="5017273" cy="2829070"/>
            <wp:effectExtent l="0" t="0" r="0" b="9525"/>
            <wp:docPr id="9" name="Picture 4" descr="twi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twist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1219" cy="2876404"/>
                    </a:xfrm>
                    <a:prstGeom prst="rect">
                      <a:avLst/>
                    </a:prstGeom>
                    <a:noFill/>
                  </pic:spPr>
                </pic:pic>
              </a:graphicData>
            </a:graphic>
          </wp:inline>
        </w:drawing>
      </w:r>
    </w:p>
    <w:p w14:paraId="1F83020D" w14:textId="63D55BF2" w:rsidR="00BF1629" w:rsidRPr="007D6375" w:rsidRDefault="007D6375" w:rsidP="007D6375">
      <w:pPr>
        <w:pStyle w:val="ListParagraph"/>
        <w:numPr>
          <w:ilvl w:val="0"/>
          <w:numId w:val="5"/>
        </w:numPr>
        <w:jc w:val="center"/>
        <w:rPr>
          <w:lang w:val="bg-BG"/>
        </w:rPr>
      </w:pPr>
      <w:r>
        <w:rPr>
          <w:lang w:val="bg-BG"/>
        </w:rPr>
        <w:t>Пример за трансформацията усукване.</w:t>
      </w:r>
    </w:p>
    <w:p w14:paraId="7FF261C5" w14:textId="7436943B" w:rsidR="00BF1629" w:rsidRPr="00AB5041" w:rsidRDefault="005576F9" w:rsidP="00791600">
      <w:pPr>
        <w:rPr>
          <w:lang w:val="bg-BG"/>
        </w:rPr>
      </w:pPr>
      <w:r w:rsidRPr="00AB5041">
        <w:rPr>
          <w:lang w:val="bg-BG"/>
        </w:rPr>
        <w:t>П</w:t>
      </w:r>
      <w:r w:rsidR="00BF1629" w:rsidRPr="00AB5041">
        <w:rPr>
          <w:lang w:val="bg-BG"/>
        </w:rPr>
        <w:t>ревиване (bending)</w:t>
      </w:r>
    </w:p>
    <w:p w14:paraId="5D10B511" w14:textId="368994A6" w:rsidR="007D6375" w:rsidRPr="00AB5041" w:rsidRDefault="005576F9" w:rsidP="007D6375">
      <w:pPr>
        <w:rPr>
          <w:lang w:val="bg-BG"/>
        </w:rPr>
      </w:pPr>
      <w:r w:rsidRPr="00AB5041">
        <w:rPr>
          <w:lang w:val="bg-BG"/>
        </w:rPr>
        <w:t>Превиването се задава чрез една или няколко функции по някоя зададена ос. Чрез използването на различни функции могат да се създават много видове трансформации.</w:t>
      </w:r>
    </w:p>
    <w:p w14:paraId="57186D5C" w14:textId="77777777" w:rsidR="007D6375" w:rsidRPr="00AB5041" w:rsidRDefault="007D6375" w:rsidP="007D6375">
      <w:pPr>
        <w:jc w:val="center"/>
        <w:rPr>
          <w:lang w:val="bg-BG"/>
        </w:rPr>
      </w:pPr>
      <w:r w:rsidRPr="00AB5041">
        <w:rPr>
          <w:lang w:val="bg-BG"/>
        </w:rPr>
        <w:object w:dxaOrig="6830" w:dyaOrig="3170" w14:anchorId="7258172E">
          <v:shape id="_x0000_i1085" type="#_x0000_t75" style="width:341.2pt;height:158.4pt" o:ole="">
            <v:imagedata r:id="rId57" o:title=""/>
          </v:shape>
          <o:OLEObject Type="Embed" ProgID="Equation.3" ShapeID="_x0000_i1085" DrawAspect="Content" ObjectID="_1648564670" r:id="rId58"/>
        </w:object>
      </w:r>
    </w:p>
    <w:p w14:paraId="5F284015" w14:textId="6AB9DB62" w:rsidR="007D6375" w:rsidRPr="007D6375" w:rsidRDefault="007D6375" w:rsidP="007D6375">
      <w:pPr>
        <w:pStyle w:val="ListParagraph"/>
        <w:numPr>
          <w:ilvl w:val="0"/>
          <w:numId w:val="5"/>
        </w:numPr>
        <w:jc w:val="center"/>
        <w:rPr>
          <w:lang w:val="bg-BG"/>
        </w:rPr>
      </w:pPr>
      <w:r w:rsidRPr="007D6375">
        <w:rPr>
          <w:lang w:val="bg-BG"/>
        </w:rPr>
        <w:t>Матрична форма на трансформацията превиване.</w:t>
      </w:r>
    </w:p>
    <w:p w14:paraId="0CFB6BB3" w14:textId="11AB43E3" w:rsidR="007D6375" w:rsidRPr="00AB5041" w:rsidRDefault="00BF1629" w:rsidP="007D6375">
      <w:pPr>
        <w:jc w:val="center"/>
        <w:rPr>
          <w:lang w:val="bg-BG"/>
        </w:rPr>
      </w:pPr>
      <w:r w:rsidRPr="00AB5041">
        <w:rPr>
          <w:lang w:val="bg-BG"/>
        </w:rPr>
        <w:lastRenderedPageBreak/>
        <w:drawing>
          <wp:inline distT="0" distB="0" distL="0" distR="0" wp14:anchorId="301CEE75" wp14:editId="60F4DAAA">
            <wp:extent cx="4191000" cy="2635849"/>
            <wp:effectExtent l="0" t="0" r="0" b="0"/>
            <wp:docPr id="65" name="Picture 4" descr="b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be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1000" cy="26358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8BE4576" w14:textId="2BE24D76" w:rsidR="00EF3B94" w:rsidRPr="007D6375" w:rsidRDefault="007D6375" w:rsidP="007D6375">
      <w:pPr>
        <w:pStyle w:val="ListParagraph"/>
        <w:numPr>
          <w:ilvl w:val="0"/>
          <w:numId w:val="5"/>
        </w:numPr>
        <w:jc w:val="center"/>
        <w:rPr>
          <w:rFonts w:ascii="Arial" w:hAnsi="Arial" w:cs="Arial"/>
          <w:sz w:val="24"/>
          <w:szCs w:val="24"/>
          <w:lang w:val="bg-BG"/>
        </w:rPr>
      </w:pPr>
      <w:r w:rsidRPr="007D6375">
        <w:rPr>
          <w:lang w:val="bg-BG"/>
        </w:rPr>
        <w:t>Пример за трансформацията превиване.</w:t>
      </w:r>
    </w:p>
    <w:p w14:paraId="567B77D6" w14:textId="6CE180F6" w:rsidR="00BF1629" w:rsidRPr="00AB5041" w:rsidRDefault="005576F9" w:rsidP="00075979">
      <w:pPr>
        <w:pStyle w:val="Heading2"/>
        <w:rPr>
          <w:lang w:val="bg-BG"/>
        </w:rPr>
      </w:pPr>
      <w:bookmarkStart w:id="25" w:name="_Toc37951778"/>
      <w:r w:rsidRPr="00AB5041">
        <w:rPr>
          <w:lang w:val="bg-BG"/>
        </w:rPr>
        <w:t>К</w:t>
      </w:r>
      <w:r w:rsidR="00BF1629" w:rsidRPr="00AB5041">
        <w:rPr>
          <w:lang w:val="bg-BG"/>
        </w:rPr>
        <w:t>омпозиция от трансформации</w:t>
      </w:r>
      <w:bookmarkEnd w:id="25"/>
    </w:p>
    <w:p w14:paraId="59B140E1" w14:textId="77777777" w:rsidR="00EF3B94" w:rsidRPr="00AB5041" w:rsidRDefault="005576F9" w:rsidP="00791600">
      <w:pPr>
        <w:rPr>
          <w:lang w:val="bg-BG"/>
        </w:rPr>
      </w:pPr>
      <w:r w:rsidRPr="00AB5041">
        <w:rPr>
          <w:lang w:val="bg-BG"/>
        </w:rPr>
        <w:t xml:space="preserve">Ако искаме да трансформираме по няколко начина едновременно един и същ модел се използва композиция от трансформации. </w:t>
      </w:r>
      <w:r w:rsidR="00EF3B94" w:rsidRPr="00AB5041">
        <w:rPr>
          <w:lang w:val="bg-BG"/>
        </w:rPr>
        <w:t>Първо се дефинира всяка една от матриците, а след това те се умножават. Важно е да се отбележи, че</w:t>
      </w:r>
      <w:r w:rsidRPr="00AB5041">
        <w:rPr>
          <w:lang w:val="bg-BG"/>
        </w:rPr>
        <w:t xml:space="preserve"> </w:t>
      </w:r>
      <w:r w:rsidR="00BF1629" w:rsidRPr="00AB5041">
        <w:rPr>
          <w:lang w:val="bg-BG"/>
        </w:rPr>
        <w:t>редът на прилагане е от значение</w:t>
      </w:r>
      <w:r w:rsidR="00EF3B94" w:rsidRPr="00AB5041">
        <w:rPr>
          <w:lang w:val="bg-BG"/>
        </w:rPr>
        <w:t>, тъй като това определя последователността на трансформиране</w:t>
      </w:r>
      <w:r w:rsidR="00BF1629" w:rsidRPr="00AB5041">
        <w:rPr>
          <w:lang w:val="bg-BG"/>
        </w:rPr>
        <w:t>.</w:t>
      </w:r>
    </w:p>
    <w:p w14:paraId="0012E669" w14:textId="15CA05FE" w:rsidR="00BF1629" w:rsidRPr="00AB5041" w:rsidRDefault="00BF1629" w:rsidP="00E7552D">
      <w:pPr>
        <w:rPr>
          <w:rFonts w:ascii="Arial" w:hAnsi="Arial" w:cs="Arial"/>
          <w:sz w:val="24"/>
          <w:szCs w:val="24"/>
          <w:lang w:val="bg-BG"/>
        </w:rPr>
      </w:pPr>
    </w:p>
    <w:p w14:paraId="02548C36" w14:textId="221D3C01" w:rsidR="00075979" w:rsidRPr="00AB5041" w:rsidRDefault="00075979" w:rsidP="00075979">
      <w:pPr>
        <w:pStyle w:val="Heading1"/>
        <w:rPr>
          <w:lang w:val="bg-BG"/>
        </w:rPr>
      </w:pPr>
      <w:bookmarkStart w:id="26" w:name="_Toc37951779"/>
      <w:r w:rsidRPr="00AB5041">
        <w:rPr>
          <w:lang w:val="bg-BG"/>
        </w:rPr>
        <w:lastRenderedPageBreak/>
        <w:t>Техническа информация</w:t>
      </w:r>
      <w:bookmarkEnd w:id="26"/>
    </w:p>
    <w:p w14:paraId="3BFCE9BD" w14:textId="5693B5B9" w:rsidR="00F7628C" w:rsidRPr="00AB5041" w:rsidRDefault="00F7628C" w:rsidP="00075979">
      <w:pPr>
        <w:pStyle w:val="Heading2"/>
        <w:rPr>
          <w:lang w:val="bg-BG"/>
        </w:rPr>
      </w:pPr>
      <w:bookmarkStart w:id="27" w:name="_Toc37951780"/>
      <w:r w:rsidRPr="00AB5041">
        <w:rPr>
          <w:lang w:val="bg-BG"/>
        </w:rPr>
        <w:t>Система за контрол на версиите</w:t>
      </w:r>
      <w:bookmarkEnd w:id="27"/>
    </w:p>
    <w:p w14:paraId="2FB65AA6" w14:textId="77777777" w:rsidR="008B781E" w:rsidRPr="00AB5041" w:rsidRDefault="00F7628C" w:rsidP="008B781E">
      <w:pPr>
        <w:rPr>
          <w:lang w:val="bg-BG"/>
        </w:rPr>
      </w:pPr>
      <w:r w:rsidRPr="00AB5041">
        <w:rPr>
          <w:lang w:val="bg-BG"/>
        </w:rPr>
        <w:t xml:space="preserve">За контрол на версиите е използван GitHub.com. Това е онлайн система, базирана на Git и е широко използвана. Системата е безплатна за употреба за проекти с отворен код. Адресът на този проект е: </w:t>
      </w:r>
      <w:hyperlink r:id="rId60" w:history="1">
        <w:r w:rsidRPr="00AB5041">
          <w:rPr>
            <w:rStyle w:val="IntenseEmphasis"/>
            <w:lang w:val="bg-BG"/>
          </w:rPr>
          <w:t>https://github.com/yordan-milkov/TransformMatrix</w:t>
        </w:r>
      </w:hyperlink>
    </w:p>
    <w:p w14:paraId="01C0669A" w14:textId="7BAF5F5B" w:rsidR="008B781E" w:rsidRPr="00AB5041" w:rsidRDefault="008B781E" w:rsidP="008B781E">
      <w:pPr>
        <w:pStyle w:val="Heading2"/>
        <w:rPr>
          <w:lang w:val="bg-BG"/>
        </w:rPr>
      </w:pPr>
      <w:bookmarkStart w:id="28" w:name="_Toc37951781"/>
      <w:r w:rsidRPr="00AB5041">
        <w:rPr>
          <w:lang w:val="bg-BG"/>
        </w:rPr>
        <w:t>Използвани технологии</w:t>
      </w:r>
      <w:bookmarkEnd w:id="28"/>
    </w:p>
    <w:p w14:paraId="49D965F5" w14:textId="2FF18758" w:rsidR="00420053" w:rsidRPr="00AB5041" w:rsidRDefault="008B781E" w:rsidP="00791600">
      <w:pPr>
        <w:rPr>
          <w:lang w:val="bg-BG"/>
        </w:rPr>
      </w:pPr>
      <w:r w:rsidRPr="00AB5041">
        <w:rPr>
          <w:lang w:val="bg-BG"/>
        </w:rPr>
        <w:t xml:space="preserve">Приложението е разработено като разширение на програмата Vectorworks 2020 и използва VWSDK на съответната версия. SDK </w:t>
      </w:r>
      <w:r w:rsidR="003A3F4B" w:rsidRPr="00AB5041">
        <w:rPr>
          <w:lang w:val="bg-BG"/>
        </w:rPr>
        <w:t>библиотеките</w:t>
      </w:r>
      <w:r w:rsidRPr="00AB5041">
        <w:rPr>
          <w:lang w:val="bg-BG"/>
        </w:rPr>
        <w:t xml:space="preserve"> са изтеглени от сайта на програмата, като включват инструкции и изисквания. Библиотеките са създадени на </w:t>
      </w:r>
      <w:bookmarkStart w:id="29" w:name="_Hlk37001117"/>
      <w:r w:rsidRPr="00AB5041">
        <w:rPr>
          <w:lang w:val="bg-BG"/>
        </w:rPr>
        <w:t xml:space="preserve">Visual Studio 2019 </w:t>
      </w:r>
      <w:bookmarkEnd w:id="29"/>
      <w:r w:rsidRPr="00AB5041">
        <w:rPr>
          <w:lang w:val="bg-BG"/>
        </w:rPr>
        <w:t xml:space="preserve">и използва </w:t>
      </w:r>
      <w:r w:rsidR="003A3F4B">
        <w:t xml:space="preserve">Platform Toolset </w:t>
      </w:r>
      <w:r w:rsidR="003A3F4B" w:rsidRPr="003A3F4B">
        <w:rPr>
          <w:lang w:val="bg-BG"/>
        </w:rPr>
        <w:t>v141</w:t>
      </w:r>
      <w:r w:rsidRPr="00AB5041">
        <w:rPr>
          <w:lang w:val="bg-BG"/>
        </w:rPr>
        <w:t>. Те включват и основните хедър файлове (.h) които се използват за компилиране. Към библиотеките има и приложени примерни проекти, използвани за основа на текущата разработка.</w:t>
      </w:r>
    </w:p>
    <w:p w14:paraId="34294909" w14:textId="11EA2E82" w:rsidR="00420053" w:rsidRPr="00AB5041" w:rsidRDefault="00420053" w:rsidP="00420053">
      <w:pPr>
        <w:pStyle w:val="Heading2"/>
        <w:rPr>
          <w:lang w:val="bg-BG"/>
        </w:rPr>
      </w:pPr>
      <w:bookmarkStart w:id="30" w:name="_Toc37951782"/>
      <w:r w:rsidRPr="00AB5041">
        <w:rPr>
          <w:lang w:val="bg-BG"/>
        </w:rPr>
        <w:t>Архитектура</w:t>
      </w:r>
      <w:bookmarkEnd w:id="30"/>
    </w:p>
    <w:p w14:paraId="2668FA48" w14:textId="14650CBC" w:rsidR="005E0E2C" w:rsidRPr="005E0E2C" w:rsidRDefault="005E0E2C" w:rsidP="005E0E2C">
      <w:pPr>
        <w:pStyle w:val="Heading3"/>
        <w:rPr>
          <w:lang w:val="bg-BG"/>
        </w:rPr>
      </w:pPr>
      <w:bookmarkStart w:id="31" w:name="_Toc37951783"/>
      <w:r>
        <w:t xml:space="preserve">Vectorworks </w:t>
      </w:r>
      <w:r>
        <w:rPr>
          <w:lang w:val="bg-BG"/>
        </w:rPr>
        <w:t>като приложение</w:t>
      </w:r>
      <w:bookmarkEnd w:id="31"/>
    </w:p>
    <w:p w14:paraId="70F55717" w14:textId="42464196" w:rsidR="0047284A" w:rsidRDefault="00420053" w:rsidP="00791600">
      <w:pPr>
        <w:rPr>
          <w:lang w:val="bg-BG"/>
        </w:rPr>
      </w:pPr>
      <w:r w:rsidRPr="00AB5041">
        <w:rPr>
          <w:lang w:val="bg-BG"/>
        </w:rPr>
        <w:t xml:space="preserve">Vectorworks 2020 e 64-битово приложение, </w:t>
      </w:r>
      <w:r w:rsidR="003A3F4B">
        <w:rPr>
          <w:lang w:val="bg-BG"/>
        </w:rPr>
        <w:t>създадено</w:t>
      </w:r>
      <w:r w:rsidRPr="00AB5041">
        <w:rPr>
          <w:lang w:val="bg-BG"/>
        </w:rPr>
        <w:t xml:space="preserve"> за операционните системи Mac OS и Windows. </w:t>
      </w:r>
      <w:r w:rsidR="0047284A" w:rsidRPr="00AB5041">
        <w:rPr>
          <w:lang w:val="bg-BG"/>
        </w:rPr>
        <w:t>То е модул-базиран</w:t>
      </w:r>
      <w:r w:rsidR="003A3F4B">
        <w:rPr>
          <w:lang w:val="bg-BG"/>
        </w:rPr>
        <w:t>о</w:t>
      </w:r>
      <w:r w:rsidR="0047284A" w:rsidRPr="00AB5041">
        <w:rPr>
          <w:lang w:val="bg-BG"/>
        </w:rPr>
        <w:t xml:space="preserve"> и голяма част от функционалността на продукта е реализирана използвайки Vectorworks SDK. Vectorworks SDK е C++ библиотека, която дава достъп до базовите функционалности на продукта</w:t>
      </w:r>
      <w:r w:rsidR="00D7004E" w:rsidRPr="00AB5041">
        <w:rPr>
          <w:lang w:val="bg-BG"/>
        </w:rPr>
        <w:t xml:space="preserve"> и методи за създаване на нови такива. Всеки модул (plug-in) представлява динамично свързана библиотека (Dynamic linked library) с разширение .LVB, както и специфичен файл с ресурси, който позволява сменяна на езика на приложението, без промяна на изходния код.</w:t>
      </w:r>
      <w:r w:rsidR="00287D6F" w:rsidRPr="00AB5041">
        <w:rPr>
          <w:lang w:val="bg-BG"/>
        </w:rPr>
        <w:t xml:space="preserve"> Също така</w:t>
      </w:r>
      <w:r w:rsidR="003A3F4B">
        <w:rPr>
          <w:lang w:val="bg-BG"/>
        </w:rPr>
        <w:t>,</w:t>
      </w:r>
      <w:r w:rsidR="00287D6F" w:rsidRPr="00AB5041">
        <w:rPr>
          <w:lang w:val="bg-BG"/>
        </w:rPr>
        <w:t xml:space="preserve"> там се съдържат файловете с изображения, както и файлове с оформлението на диалозите.</w:t>
      </w:r>
    </w:p>
    <w:p w14:paraId="1C4EDF47" w14:textId="094F10CA" w:rsidR="000B12BE" w:rsidRPr="00AB5041" w:rsidRDefault="000B12BE" w:rsidP="000B12BE">
      <w:pPr>
        <w:pStyle w:val="Heading3"/>
        <w:rPr>
          <w:lang w:val="bg-BG"/>
        </w:rPr>
      </w:pPr>
      <w:bookmarkStart w:id="32" w:name="_Toc37951784"/>
      <w:r w:rsidRPr="00AB5041">
        <w:rPr>
          <w:lang w:val="bg-BG"/>
        </w:rPr>
        <w:t>VCOM</w:t>
      </w:r>
      <w:r>
        <w:rPr>
          <w:lang w:val="bg-BG"/>
        </w:rPr>
        <w:t xml:space="preserve"> обекти и комуникация между тях</w:t>
      </w:r>
      <w:bookmarkEnd w:id="32"/>
    </w:p>
    <w:p w14:paraId="2206FD36" w14:textId="316B488C" w:rsidR="004606AE" w:rsidRPr="00AB5041" w:rsidRDefault="005E0E2C" w:rsidP="00A628D7">
      <w:pPr>
        <w:rPr>
          <w:lang w:val="bg-BG"/>
        </w:rPr>
      </w:pPr>
      <w:r>
        <w:rPr>
          <w:lang w:val="bg-BG"/>
        </w:rPr>
        <w:t>Модела</w:t>
      </w:r>
      <w:r w:rsidR="00791600" w:rsidRPr="00AB5041">
        <w:rPr>
          <w:lang w:val="bg-BG"/>
        </w:rPr>
        <w:t xml:space="preserve"> </w:t>
      </w:r>
      <w:r>
        <w:rPr>
          <w:lang w:val="bg-BG"/>
        </w:rPr>
        <w:t>на</w:t>
      </w:r>
      <w:r w:rsidR="00791600" w:rsidRPr="00AB5041">
        <w:rPr>
          <w:lang w:val="bg-BG"/>
        </w:rPr>
        <w:t xml:space="preserve"> комуникацията между Plug-In обектите и Vectorworks се нарича VCOM (Vectorworks Component Object Model). Това е концепция, която много прилича на Microsoft COM.</w:t>
      </w:r>
      <w:r w:rsidR="001B5848" w:rsidRPr="00AB5041">
        <w:rPr>
          <w:lang w:val="bg-BG"/>
        </w:rPr>
        <w:t xml:space="preserve"> </w:t>
      </w:r>
      <w:r w:rsidR="00320AF2" w:rsidRPr="00AB5041">
        <w:rPr>
          <w:lang w:val="bg-BG"/>
        </w:rPr>
        <w:t>Тя дава възможност за създаване на обектно ориентирани, платформено независими</w:t>
      </w:r>
      <w:r>
        <w:rPr>
          <w:lang w:val="bg-BG"/>
        </w:rPr>
        <w:t>,</w:t>
      </w:r>
      <w:r w:rsidR="00320AF2" w:rsidRPr="00AB5041">
        <w:rPr>
          <w:lang w:val="bg-BG"/>
        </w:rPr>
        <w:t xml:space="preserve"> разпределени системи, </w:t>
      </w:r>
      <w:r w:rsidR="00DE3D7C" w:rsidRPr="00AB5041">
        <w:rPr>
          <w:lang w:val="bg-BG"/>
        </w:rPr>
        <w:t xml:space="preserve">използвайки двоични файлове. VCOM стандарта задава програмите изисквания за моделирането на обектите. </w:t>
      </w:r>
      <w:r w:rsidR="00186F59" w:rsidRPr="00AB5041">
        <w:rPr>
          <w:lang w:val="bg-BG"/>
        </w:rPr>
        <w:t>Един VCOM обект съдържа съвкупност от данни и функции, чрез които се извършва комуникацията между ядрото на Vectorworks и различните модули.</w:t>
      </w:r>
      <w:r w:rsidR="00AB1335" w:rsidRPr="00AB5041">
        <w:rPr>
          <w:lang w:val="bg-BG"/>
        </w:rPr>
        <w:t xml:space="preserve"> VCOM обектите могат </w:t>
      </w:r>
      <w:r>
        <w:rPr>
          <w:lang w:val="bg-BG"/>
        </w:rPr>
        <w:t>д</w:t>
      </w:r>
      <w:r w:rsidR="00AB1335" w:rsidRPr="00AB5041">
        <w:rPr>
          <w:lang w:val="bg-BG"/>
        </w:rPr>
        <w:t>а комуникират помежду си чрез указатели от абстрактен клас, използвайки виртуални методи.</w:t>
      </w:r>
    </w:p>
    <w:p w14:paraId="2CD484B4" w14:textId="7BCAF7E6" w:rsidR="000957CF" w:rsidRPr="00AB5041" w:rsidRDefault="00A439D0" w:rsidP="008B781E">
      <w:pPr>
        <w:rPr>
          <w:lang w:val="bg-BG"/>
        </w:rPr>
      </w:pPr>
      <w:r w:rsidRPr="00AB5041">
        <w:rPr>
          <w:lang w:val="bg-BG"/>
        </w:rPr>
        <w:t xml:space="preserve">За да предоставя функционалност, </w:t>
      </w:r>
      <w:r w:rsidR="004606AE" w:rsidRPr="00AB5041">
        <w:rPr>
          <w:lang w:val="bg-BG"/>
        </w:rPr>
        <w:t xml:space="preserve">VCOM обект </w:t>
      </w:r>
      <w:r w:rsidR="000957CF" w:rsidRPr="00AB5041">
        <w:rPr>
          <w:lang w:val="bg-BG"/>
        </w:rPr>
        <w:t xml:space="preserve">се състои от две основни части </w:t>
      </w:r>
      <w:r w:rsidR="00C93FD5" w:rsidRPr="00AB5041">
        <w:rPr>
          <w:lang w:val="bg-BG"/>
        </w:rPr>
        <w:t xml:space="preserve">– дефиниция от </w:t>
      </w:r>
      <w:r w:rsidR="00055618" w:rsidRPr="00AB5041">
        <w:rPr>
          <w:lang w:val="bg-BG"/>
        </w:rPr>
        <w:t>абстракт</w:t>
      </w:r>
      <w:r w:rsidR="00C93FD5" w:rsidRPr="00AB5041">
        <w:rPr>
          <w:lang w:val="bg-BG"/>
        </w:rPr>
        <w:t>ен</w:t>
      </w:r>
      <w:r w:rsidR="00055618" w:rsidRPr="00AB5041">
        <w:rPr>
          <w:lang w:val="bg-BG"/>
        </w:rPr>
        <w:t xml:space="preserve"> клас</w:t>
      </w:r>
      <w:r w:rsidR="00C93FD5" w:rsidRPr="00AB5041">
        <w:rPr>
          <w:lang w:val="bg-BG"/>
        </w:rPr>
        <w:t xml:space="preserve"> (</w:t>
      </w:r>
      <w:r w:rsidR="00055618" w:rsidRPr="00AB5041">
        <w:rPr>
          <w:lang w:val="bg-BG"/>
        </w:rPr>
        <w:t>интерфейс</w:t>
      </w:r>
      <w:r w:rsidR="00C93FD5" w:rsidRPr="00AB5041">
        <w:rPr>
          <w:lang w:val="bg-BG"/>
        </w:rPr>
        <w:t>)</w:t>
      </w:r>
      <w:r w:rsidR="000957CF" w:rsidRPr="00AB5041">
        <w:rPr>
          <w:lang w:val="bg-BG"/>
        </w:rPr>
        <w:t xml:space="preserve">, и </w:t>
      </w:r>
      <w:r w:rsidR="00C93FD5" w:rsidRPr="00AB5041">
        <w:rPr>
          <w:lang w:val="bg-BG"/>
        </w:rPr>
        <w:t xml:space="preserve">идентификатор - </w:t>
      </w:r>
      <w:r w:rsidR="00055618" w:rsidRPr="00AB5041">
        <w:rPr>
          <w:lang w:val="bg-BG"/>
        </w:rPr>
        <w:t>VCOM уникален стандартизиран ключ.</w:t>
      </w:r>
      <w:r w:rsidR="000957CF" w:rsidRPr="00AB5041">
        <w:rPr>
          <w:lang w:val="bg-BG"/>
        </w:rPr>
        <w:t xml:space="preserve"> Всеки програмен модул може да съдържа ед</w:t>
      </w:r>
      <w:r w:rsidRPr="00AB5041">
        <w:rPr>
          <w:lang w:val="bg-BG"/>
        </w:rPr>
        <w:t>ин или повече обекта</w:t>
      </w:r>
      <w:r w:rsidR="000957CF" w:rsidRPr="00AB5041">
        <w:rPr>
          <w:lang w:val="bg-BG"/>
        </w:rPr>
        <w:t xml:space="preserve">, които могат да си взаимодействат. Имплементацията на </w:t>
      </w:r>
      <w:r w:rsidRPr="00AB5041">
        <w:rPr>
          <w:lang w:val="bg-BG"/>
        </w:rPr>
        <w:t>всеки обект</w:t>
      </w:r>
      <w:r w:rsidR="000957CF" w:rsidRPr="00AB5041">
        <w:rPr>
          <w:lang w:val="bg-BG"/>
        </w:rPr>
        <w:t xml:space="preserve"> се нарича доставчик </w:t>
      </w:r>
      <w:r w:rsidR="000957CF" w:rsidRPr="00AB5041">
        <w:rPr>
          <w:lang w:val="bg-BG"/>
        </w:rPr>
        <w:lastRenderedPageBreak/>
        <w:t xml:space="preserve">(provider) на функционалността, а този който </w:t>
      </w:r>
      <w:r w:rsidR="00284711" w:rsidRPr="00AB5041">
        <w:rPr>
          <w:lang w:val="bg-BG"/>
        </w:rPr>
        <w:t xml:space="preserve">я </w:t>
      </w:r>
      <w:r w:rsidR="000957CF" w:rsidRPr="00AB5041">
        <w:rPr>
          <w:lang w:val="bg-BG"/>
        </w:rPr>
        <w:t>използва</w:t>
      </w:r>
      <w:r w:rsidR="00284711" w:rsidRPr="00AB5041">
        <w:rPr>
          <w:lang w:val="bg-BG"/>
        </w:rPr>
        <w:t xml:space="preserve"> </w:t>
      </w:r>
      <w:r w:rsidR="000957CF" w:rsidRPr="00AB5041">
        <w:rPr>
          <w:lang w:val="bg-BG"/>
        </w:rPr>
        <w:t>– клиент.</w:t>
      </w:r>
      <w:r w:rsidRPr="00AB5041">
        <w:rPr>
          <w:lang w:val="bg-BG"/>
        </w:rPr>
        <w:t xml:space="preserve"> О</w:t>
      </w:r>
      <w:r w:rsidR="00284711" w:rsidRPr="00AB5041">
        <w:rPr>
          <w:lang w:val="bg-BG"/>
        </w:rPr>
        <w:t xml:space="preserve">сновните </w:t>
      </w:r>
      <w:r w:rsidRPr="00AB5041">
        <w:rPr>
          <w:lang w:val="bg-BG"/>
        </w:rPr>
        <w:t xml:space="preserve">обекти </w:t>
      </w:r>
      <w:r w:rsidR="00284711" w:rsidRPr="00AB5041">
        <w:rPr>
          <w:lang w:val="bg-BG"/>
        </w:rPr>
        <w:t>се имплементират от ядрото на Vectorworks, а други се добавят от различните модули.</w:t>
      </w:r>
      <w:r w:rsidR="00BB3127" w:rsidRPr="00AB5041">
        <w:rPr>
          <w:lang w:val="bg-BG"/>
        </w:rPr>
        <w:t xml:space="preserve"> </w:t>
      </w:r>
    </w:p>
    <w:p w14:paraId="696EE43F" w14:textId="52937484" w:rsidR="008B781E" w:rsidRPr="00AB5041" w:rsidRDefault="00284711" w:rsidP="008B781E">
      <w:pPr>
        <w:rPr>
          <w:lang w:val="bg-BG"/>
        </w:rPr>
      </w:pPr>
      <w:r w:rsidRPr="00AB5041">
        <w:rPr>
          <w:lang w:val="bg-BG"/>
        </w:rPr>
        <w:t xml:space="preserve">Всеки клиент </w:t>
      </w:r>
      <w:r w:rsidR="00C93FD5" w:rsidRPr="00AB5041">
        <w:rPr>
          <w:lang w:val="bg-BG"/>
        </w:rPr>
        <w:t xml:space="preserve">може </w:t>
      </w:r>
      <w:r w:rsidR="00AB1335" w:rsidRPr="00AB5041">
        <w:rPr>
          <w:lang w:val="bg-BG"/>
        </w:rPr>
        <w:t>да извика доставчик ако</w:t>
      </w:r>
      <w:r w:rsidR="00C93FD5" w:rsidRPr="00AB5041">
        <w:rPr>
          <w:lang w:val="bg-BG"/>
        </w:rPr>
        <w:t xml:space="preserve"> има неговата дефиниция и идентификатор. От тях може да бъде </w:t>
      </w:r>
      <w:r w:rsidR="00AB1335" w:rsidRPr="00AB5041">
        <w:rPr>
          <w:lang w:val="bg-BG"/>
        </w:rPr>
        <w:t xml:space="preserve">взета инстанция към обекта </w:t>
      </w:r>
      <w:r w:rsidR="00C93FD5" w:rsidRPr="00AB5041">
        <w:rPr>
          <w:lang w:val="bg-BG"/>
        </w:rPr>
        <w:t xml:space="preserve">използвайки </w:t>
      </w:r>
      <w:r w:rsidR="00C93FD5" w:rsidRPr="00AB5041">
        <w:rPr>
          <w:rStyle w:val="Strong"/>
          <w:lang w:val="bg-BG"/>
        </w:rPr>
        <w:t>VCOMPtr</w:t>
      </w:r>
      <w:r w:rsidR="00AB1335" w:rsidRPr="00AB5041">
        <w:rPr>
          <w:lang w:val="bg-BG"/>
        </w:rPr>
        <w:t xml:space="preserve">. Този теймплейтен клас, част основната SDK </w:t>
      </w:r>
      <w:r w:rsidR="00C4554F" w:rsidRPr="00AB5041">
        <w:rPr>
          <w:lang w:val="bg-BG"/>
        </w:rPr>
        <w:t>библиотека</w:t>
      </w:r>
      <w:r w:rsidR="00AB1335" w:rsidRPr="00AB5041">
        <w:rPr>
          <w:lang w:val="bg-BG"/>
        </w:rPr>
        <w:t xml:space="preserve">, </w:t>
      </w:r>
      <w:r w:rsidR="00BB3127" w:rsidRPr="00AB5041">
        <w:rPr>
          <w:lang w:val="bg-BG"/>
        </w:rPr>
        <w:t>пред</w:t>
      </w:r>
      <w:r w:rsidR="005E0E2C">
        <w:rPr>
          <w:lang w:val="bg-BG"/>
        </w:rPr>
        <w:t>оставя достъп до методи, използвайки</w:t>
      </w:r>
      <w:r w:rsidR="00C4554F" w:rsidRPr="00AB5041">
        <w:rPr>
          <w:lang w:val="bg-BG"/>
        </w:rPr>
        <w:t xml:space="preserve"> указател </w:t>
      </w:r>
      <w:r w:rsidR="00BB3127" w:rsidRPr="00AB5041">
        <w:rPr>
          <w:lang w:val="bg-BG"/>
        </w:rPr>
        <w:t>от</w:t>
      </w:r>
      <w:r w:rsidR="00C4554F" w:rsidRPr="00AB5041">
        <w:rPr>
          <w:lang w:val="bg-BG"/>
        </w:rPr>
        <w:t xml:space="preserve"> абстрактен клас. Той се грижи за откриването, </w:t>
      </w:r>
      <w:r w:rsidR="00AB1335" w:rsidRPr="00AB5041">
        <w:rPr>
          <w:lang w:val="bg-BG"/>
        </w:rPr>
        <w:t xml:space="preserve">създаването и освобождаването на </w:t>
      </w:r>
      <w:r w:rsidR="00C4554F" w:rsidRPr="00AB5041">
        <w:rPr>
          <w:lang w:val="bg-BG"/>
        </w:rPr>
        <w:t xml:space="preserve">инстанцията на </w:t>
      </w:r>
      <w:r w:rsidR="00A439D0" w:rsidRPr="00AB5041">
        <w:rPr>
          <w:lang w:val="bg-BG"/>
        </w:rPr>
        <w:t>всеки</w:t>
      </w:r>
      <w:r w:rsidR="00AB1335" w:rsidRPr="00AB5041">
        <w:rPr>
          <w:lang w:val="bg-BG"/>
        </w:rPr>
        <w:t xml:space="preserve"> </w:t>
      </w:r>
      <w:r w:rsidR="00A439D0" w:rsidRPr="00AB5041">
        <w:rPr>
          <w:lang w:val="bg-BG"/>
        </w:rPr>
        <w:t>VCOM обект</w:t>
      </w:r>
      <w:r w:rsidR="00AB1335" w:rsidRPr="00AB5041">
        <w:rPr>
          <w:lang w:val="bg-BG"/>
        </w:rPr>
        <w:t xml:space="preserve">. </w:t>
      </w:r>
      <w:r w:rsidR="00C4554F" w:rsidRPr="00AB5041">
        <w:rPr>
          <w:lang w:val="bg-BG"/>
        </w:rPr>
        <w:t xml:space="preserve">От своя страна, за да се определи един клас като VCOM доставчик, то той трябва да наследява </w:t>
      </w:r>
      <w:r w:rsidR="005E0E2C" w:rsidRPr="00AB5041">
        <w:rPr>
          <w:rStyle w:val="Strong"/>
          <w:lang w:val="bg-BG"/>
        </w:rPr>
        <w:t>VCOMImpl</w:t>
      </w:r>
      <w:r w:rsidR="005E0E2C">
        <w:rPr>
          <w:lang w:val="bg-BG"/>
        </w:rPr>
        <w:t>,</w:t>
      </w:r>
      <w:r w:rsidR="00C4554F" w:rsidRPr="00AB5041">
        <w:rPr>
          <w:lang w:val="bg-BG"/>
        </w:rPr>
        <w:t xml:space="preserve"> </w:t>
      </w:r>
      <w:r w:rsidR="005E0E2C">
        <w:rPr>
          <w:lang w:val="bg-BG"/>
        </w:rPr>
        <w:t xml:space="preserve">подавайки му </w:t>
      </w:r>
      <w:r w:rsidR="005E0E2C" w:rsidRPr="00AB5041">
        <w:rPr>
          <w:lang w:val="bg-BG"/>
        </w:rPr>
        <w:t>VCOM</w:t>
      </w:r>
      <w:r w:rsidR="005E0E2C">
        <w:rPr>
          <w:lang w:val="bg-BG"/>
        </w:rPr>
        <w:t xml:space="preserve"> </w:t>
      </w:r>
      <w:r w:rsidR="005E0E2C" w:rsidRPr="00AB5041">
        <w:rPr>
          <w:lang w:val="bg-BG"/>
        </w:rPr>
        <w:t>дефиницията</w:t>
      </w:r>
      <w:r w:rsidR="00C4554F" w:rsidRPr="00AB5041">
        <w:rPr>
          <w:lang w:val="bg-BG"/>
        </w:rPr>
        <w:t xml:space="preserve"> като темплейт</w:t>
      </w:r>
      <w:r w:rsidR="005E0E2C">
        <w:rPr>
          <w:lang w:val="bg-BG"/>
        </w:rPr>
        <w:t>ен</w:t>
      </w:r>
      <w:r w:rsidR="00C4554F" w:rsidRPr="00AB5041">
        <w:rPr>
          <w:lang w:val="bg-BG"/>
        </w:rPr>
        <w:t xml:space="preserve"> параметър</w:t>
      </w:r>
      <w:r w:rsidR="005E0E2C">
        <w:rPr>
          <w:lang w:val="bg-BG"/>
        </w:rPr>
        <w:t>. Също така наследникът трябва</w:t>
      </w:r>
      <w:r w:rsidR="00A439D0" w:rsidRPr="00AB5041">
        <w:rPr>
          <w:lang w:val="bg-BG"/>
        </w:rPr>
        <w:t xml:space="preserve"> да имплементира всички чисто виртуални методи.</w:t>
      </w:r>
    </w:p>
    <w:p w14:paraId="5E3732A8" w14:textId="5A219D53" w:rsidR="008B781E" w:rsidRDefault="005E0E2C" w:rsidP="008B781E">
      <w:pPr>
        <w:rPr>
          <w:lang w:val="bg-BG"/>
        </w:rPr>
      </w:pPr>
      <w:r>
        <w:rPr>
          <w:lang w:val="bg-BG"/>
        </w:rPr>
        <w:t>При</w:t>
      </w:r>
      <w:r w:rsidR="008B781E" w:rsidRPr="00AB5041">
        <w:rPr>
          <w:lang w:val="bg-BG"/>
        </w:rPr>
        <w:t xml:space="preserve"> стартиране на Vectorworks, VCOM системата събира информация за възможните VCOM обекти от модули като извиква extern функцията plugin_main. На нея като параметри се подава всичко необходимо за регистриране</w:t>
      </w:r>
      <w:r w:rsidR="00287D6F" w:rsidRPr="00AB5041">
        <w:rPr>
          <w:lang w:val="bg-BG"/>
        </w:rPr>
        <w:t xml:space="preserve">, инстанциране и </w:t>
      </w:r>
      <w:r>
        <w:rPr>
          <w:lang w:val="bg-BG"/>
        </w:rPr>
        <w:t>освобождаване</w:t>
      </w:r>
      <w:r w:rsidR="008B781E" w:rsidRPr="00AB5041">
        <w:rPr>
          <w:lang w:val="bg-BG"/>
        </w:rPr>
        <w:t xml:space="preserve"> на VCOM обект. Това става чрез извикване на съответната темплейтна функция REGISTER от дефиницията на обекта, неговият ключ като параметър, както и останалите входни параметри.</w:t>
      </w:r>
    </w:p>
    <w:p w14:paraId="569D6114" w14:textId="3E855624" w:rsidR="000B12BE" w:rsidRPr="000B12BE" w:rsidRDefault="000B12BE" w:rsidP="000B12BE">
      <w:pPr>
        <w:pStyle w:val="Heading3"/>
        <w:rPr>
          <w:lang w:val="bg-BG"/>
        </w:rPr>
      </w:pPr>
      <w:bookmarkStart w:id="33" w:name="_Toc37951785"/>
      <w:r>
        <w:rPr>
          <w:lang w:val="bg-BG"/>
        </w:rPr>
        <w:t xml:space="preserve">Основни </w:t>
      </w:r>
      <w:r w:rsidRPr="00AB5041">
        <w:rPr>
          <w:lang w:val="bg-BG"/>
        </w:rPr>
        <w:t>VCOM</w:t>
      </w:r>
      <w:r>
        <w:t xml:space="preserve"> </w:t>
      </w:r>
      <w:r>
        <w:rPr>
          <w:lang w:val="bg-BG"/>
        </w:rPr>
        <w:t>обекти</w:t>
      </w:r>
      <w:bookmarkEnd w:id="33"/>
    </w:p>
    <w:p w14:paraId="67ABEE14" w14:textId="2022EA03" w:rsidR="00420053" w:rsidRPr="00AB5041" w:rsidRDefault="00216B8F" w:rsidP="008B781E">
      <w:pPr>
        <w:rPr>
          <w:lang w:val="bg-BG"/>
        </w:rPr>
      </w:pPr>
      <w:r w:rsidRPr="00AB5041">
        <w:rPr>
          <w:lang w:val="bg-BG"/>
        </w:rPr>
        <w:t xml:space="preserve">Основният </w:t>
      </w:r>
      <w:r w:rsidR="005E0E2C" w:rsidRPr="00AB5041">
        <w:rPr>
          <w:lang w:val="bg-BG"/>
        </w:rPr>
        <w:t xml:space="preserve">VCOM </w:t>
      </w:r>
      <w:r w:rsidRPr="00AB5041">
        <w:rPr>
          <w:lang w:val="bg-BG"/>
        </w:rPr>
        <w:t>обект ISDK дава достъп до голяма част от ядрото на Vectorworks – създаване на обекти, промяна на документа, достъп до настройки, и</w:t>
      </w:r>
      <w:r w:rsidR="0077207D" w:rsidRPr="00AB5041">
        <w:rPr>
          <w:lang w:val="bg-BG"/>
        </w:rPr>
        <w:t xml:space="preserve"> много</w:t>
      </w:r>
      <w:r w:rsidRPr="00AB5041">
        <w:rPr>
          <w:lang w:val="bg-BG"/>
        </w:rPr>
        <w:t xml:space="preserve"> други. В SDK библиотеката на Vectorworks се съдържа други видове VCOM обекти</w:t>
      </w:r>
      <w:r w:rsidR="008B781E" w:rsidRPr="00AB5041">
        <w:rPr>
          <w:lang w:val="bg-BG"/>
        </w:rPr>
        <w:t xml:space="preserve">, най-характерните които са разширенията (extensions). Това </w:t>
      </w:r>
      <w:r w:rsidR="00287D6F" w:rsidRPr="00AB5041">
        <w:rPr>
          <w:lang w:val="bg-BG"/>
        </w:rPr>
        <w:t>са</w:t>
      </w:r>
      <w:r w:rsidR="008B781E" w:rsidRPr="00AB5041">
        <w:rPr>
          <w:lang w:val="bg-BG"/>
        </w:rPr>
        <w:t xml:space="preserve"> дефиници</w:t>
      </w:r>
      <w:r w:rsidR="00287D6F" w:rsidRPr="00AB5041">
        <w:rPr>
          <w:lang w:val="bg-BG"/>
        </w:rPr>
        <w:t>и</w:t>
      </w:r>
      <w:r w:rsidR="008B781E" w:rsidRPr="00AB5041">
        <w:rPr>
          <w:lang w:val="bg-BG"/>
        </w:rPr>
        <w:t xml:space="preserve"> </w:t>
      </w:r>
      <w:r w:rsidR="00287D6F" w:rsidRPr="00AB5041">
        <w:rPr>
          <w:lang w:val="bg-BG"/>
        </w:rPr>
        <w:t>на</w:t>
      </w:r>
      <w:r w:rsidR="008B781E" w:rsidRPr="00AB5041">
        <w:rPr>
          <w:lang w:val="bg-BG"/>
        </w:rPr>
        <w:t xml:space="preserve"> </w:t>
      </w:r>
      <w:r w:rsidR="00287D6F" w:rsidRPr="00AB5041">
        <w:rPr>
          <w:lang w:val="bg-BG"/>
        </w:rPr>
        <w:t>доставчици</w:t>
      </w:r>
      <w:r w:rsidR="008B781E" w:rsidRPr="00AB5041">
        <w:rPr>
          <w:lang w:val="bg-BG"/>
        </w:rPr>
        <w:t xml:space="preserve"> </w:t>
      </w:r>
      <w:r w:rsidR="00287D6F" w:rsidRPr="00AB5041">
        <w:rPr>
          <w:lang w:val="bg-BG"/>
        </w:rPr>
        <w:t>за</w:t>
      </w:r>
      <w:r w:rsidR="008B781E" w:rsidRPr="00AB5041">
        <w:rPr>
          <w:lang w:val="bg-BG"/>
        </w:rPr>
        <w:t xml:space="preserve"> няколко типа основни функционалности, като</w:t>
      </w:r>
      <w:r w:rsidR="00287D6F" w:rsidRPr="00AB5041">
        <w:rPr>
          <w:lang w:val="bg-BG"/>
        </w:rPr>
        <w:t xml:space="preserve"> умни обекти в документа,</w:t>
      </w:r>
      <w:r w:rsidR="008B781E" w:rsidRPr="00AB5041">
        <w:rPr>
          <w:lang w:val="bg-BG"/>
        </w:rPr>
        <w:t xml:space="preserve"> менюта и тулове</w:t>
      </w:r>
      <w:r w:rsidR="00287D6F" w:rsidRPr="00AB5041">
        <w:rPr>
          <w:lang w:val="bg-BG"/>
        </w:rPr>
        <w:t xml:space="preserve"> в потребителския интерфейс на Vectowroks, и други.</w:t>
      </w:r>
      <w:r w:rsidR="00550765" w:rsidRPr="00AB5041">
        <w:rPr>
          <w:lang w:val="bg-BG"/>
        </w:rPr>
        <w:t xml:space="preserve"> Разширение</w:t>
      </w:r>
      <w:r w:rsidR="000B12BE">
        <w:rPr>
          <w:lang w:val="bg-BG"/>
        </w:rPr>
        <w:t>то</w:t>
      </w:r>
      <w:r w:rsidR="00550765" w:rsidRPr="00AB5041">
        <w:rPr>
          <w:lang w:val="bg-BG"/>
        </w:rPr>
        <w:t xml:space="preserve"> меню е команда, която се избира през стандартния потребителски интерфейс. Разширението тул се стартира от палета и </w:t>
      </w:r>
      <w:r w:rsidR="00BC1C24" w:rsidRPr="00AB5041">
        <w:rPr>
          <w:lang w:val="bg-BG"/>
        </w:rPr>
        <w:t>Vectorworks му предоставя</w:t>
      </w:r>
      <w:r w:rsidR="00550765" w:rsidRPr="00AB5041">
        <w:rPr>
          <w:lang w:val="bg-BG"/>
        </w:rPr>
        <w:t xml:space="preserve"> </w:t>
      </w:r>
      <w:r w:rsidR="000B12BE">
        <w:rPr>
          <w:lang w:val="bg-BG"/>
        </w:rPr>
        <w:t>интерактивен</w:t>
      </w:r>
      <w:r w:rsidR="00550765" w:rsidRPr="00AB5041">
        <w:rPr>
          <w:lang w:val="bg-BG"/>
        </w:rPr>
        <w:t xml:space="preserve"> контрол върху документа – реагира на </w:t>
      </w:r>
      <w:r w:rsidR="000B12BE">
        <w:rPr>
          <w:lang w:val="bg-BG"/>
        </w:rPr>
        <w:t>бутона на</w:t>
      </w:r>
      <w:r w:rsidR="00550765" w:rsidRPr="00AB5041">
        <w:rPr>
          <w:lang w:val="bg-BG"/>
        </w:rPr>
        <w:t xml:space="preserve"> мишката, местене на курсора, статус на завършеност на операцията. Разширението умен обект</w:t>
      </w:r>
      <w:r w:rsidR="00BC1C24" w:rsidRPr="00AB5041">
        <w:rPr>
          <w:lang w:val="bg-BG"/>
        </w:rPr>
        <w:t xml:space="preserve"> се</w:t>
      </w:r>
      <w:r w:rsidR="00550765" w:rsidRPr="00AB5041">
        <w:rPr>
          <w:lang w:val="bg-BG"/>
        </w:rPr>
        <w:t xml:space="preserve"> </w:t>
      </w:r>
      <w:r w:rsidR="00BC1C24" w:rsidRPr="00AB5041">
        <w:rPr>
          <w:lang w:val="bg-BG"/>
        </w:rPr>
        <w:t>изобразява чрез 2D и 3D геометрични примитиви в документа, контролирани от набор от параметри. Разширението доставя геометрия, реагира на преместване на обекта в модела или друга промяна от потребителя.</w:t>
      </w:r>
    </w:p>
    <w:p w14:paraId="52145226" w14:textId="54F2F8A4" w:rsidR="00287D6F" w:rsidRPr="00AB5041" w:rsidRDefault="00287D6F" w:rsidP="00550765">
      <w:pPr>
        <w:rPr>
          <w:shd w:val="clear" w:color="auto" w:fill="FFFFFF"/>
          <w:lang w:val="bg-BG"/>
        </w:rPr>
      </w:pPr>
      <w:r w:rsidRPr="00AB5041">
        <w:rPr>
          <w:lang w:val="bg-BG"/>
        </w:rPr>
        <w:t>Разширени</w:t>
      </w:r>
      <w:r w:rsidR="00BC1C24" w:rsidRPr="00AB5041">
        <w:rPr>
          <w:lang w:val="bg-BG"/>
        </w:rPr>
        <w:t>е е</w:t>
      </w:r>
      <w:r w:rsidRPr="00AB5041">
        <w:rPr>
          <w:lang w:val="bg-BG"/>
        </w:rPr>
        <w:t xml:space="preserve"> композиция от имплементация на </w:t>
      </w:r>
      <w:r w:rsidR="00DC6068" w:rsidRPr="00AB5041">
        <w:rPr>
          <w:lang w:val="bg-BG"/>
        </w:rPr>
        <w:t xml:space="preserve">два </w:t>
      </w:r>
      <w:r w:rsidRPr="00AB5041">
        <w:rPr>
          <w:lang w:val="bg-BG"/>
        </w:rPr>
        <w:t xml:space="preserve">основи VCOM </w:t>
      </w:r>
      <w:r w:rsidR="00BC1C24" w:rsidRPr="00AB5041">
        <w:rPr>
          <w:lang w:val="bg-BG"/>
        </w:rPr>
        <w:t>обекта</w:t>
      </w:r>
      <w:r w:rsidRPr="00AB5041">
        <w:rPr>
          <w:lang w:val="bg-BG"/>
        </w:rPr>
        <w:t xml:space="preserve"> – </w:t>
      </w:r>
      <w:r w:rsidRPr="00AB5041">
        <w:rPr>
          <w:rStyle w:val="Strong"/>
          <w:lang w:val="bg-BG"/>
        </w:rPr>
        <w:t>IExtension</w:t>
      </w:r>
      <w:r w:rsidRPr="00AB5041">
        <w:rPr>
          <w:shd w:val="clear" w:color="auto" w:fill="FFFFFF"/>
          <w:lang w:val="bg-BG"/>
        </w:rPr>
        <w:t> </w:t>
      </w:r>
      <w:r w:rsidRPr="00AB5041">
        <w:rPr>
          <w:lang w:val="bg-BG"/>
        </w:rPr>
        <w:t xml:space="preserve">и </w:t>
      </w:r>
      <w:r w:rsidRPr="00AB5041">
        <w:rPr>
          <w:rStyle w:val="Strong"/>
          <w:lang w:val="bg-BG"/>
        </w:rPr>
        <w:t>IEventSink</w:t>
      </w:r>
      <w:r w:rsidRPr="00AB5041">
        <w:rPr>
          <w:lang w:val="bg-BG"/>
        </w:rPr>
        <w:t xml:space="preserve">. </w:t>
      </w:r>
      <w:r w:rsidR="00DC6068" w:rsidRPr="00AB5041">
        <w:rPr>
          <w:rStyle w:val="Strong"/>
          <w:lang w:val="bg-BG"/>
        </w:rPr>
        <w:t>IExtension</w:t>
      </w:r>
      <w:r w:rsidR="00DC6068" w:rsidRPr="00AB5041">
        <w:rPr>
          <w:shd w:val="clear" w:color="auto" w:fill="FFFFFF"/>
          <w:lang w:val="bg-BG"/>
        </w:rPr>
        <w:t xml:space="preserve"> се използва за дефиниране на разширението пред Vectorworks – името на </w:t>
      </w:r>
      <w:r w:rsidR="00DC6068" w:rsidRPr="00AB5041">
        <w:rPr>
          <w:lang w:val="bg-BG"/>
        </w:rPr>
        <w:t>функционалността</w:t>
      </w:r>
      <w:r w:rsidR="00DC6068" w:rsidRPr="00AB5041">
        <w:rPr>
          <w:shd w:val="clear" w:color="auto" w:fill="FFFFFF"/>
          <w:lang w:val="bg-BG"/>
        </w:rPr>
        <w:t xml:space="preserve">, както и необходимите данни свойства като категория за тулове и менюта, и параметри на умните обекти. За да осигури интерактивност за разширенията, те дефинират и </w:t>
      </w:r>
      <w:r w:rsidR="00DC6068" w:rsidRPr="00AB5041">
        <w:rPr>
          <w:rStyle w:val="Strong"/>
          <w:lang w:val="bg-BG"/>
        </w:rPr>
        <w:t>IEventSink</w:t>
      </w:r>
      <w:r w:rsidR="00DC6068" w:rsidRPr="00AB5041">
        <w:rPr>
          <w:shd w:val="clear" w:color="auto" w:fill="FFFFFF"/>
          <w:lang w:val="bg-BG"/>
        </w:rPr>
        <w:t xml:space="preserve"> класа, който доставя и обработва данни свързани със събитията, които потребителят изпратил при своята работа във Vectorwroks.</w:t>
      </w:r>
      <w:r w:rsidR="00BD0E05" w:rsidRPr="00AB5041">
        <w:rPr>
          <w:shd w:val="clear" w:color="auto" w:fill="FFFFFF"/>
          <w:lang w:val="bg-BG"/>
        </w:rPr>
        <w:t xml:space="preserve"> Ядрото на Vectorwroks се грижи за създаване на инстанции на различните разширения. Няколко п</w:t>
      </w:r>
      <w:r w:rsidR="00DC6068" w:rsidRPr="00AB5041">
        <w:rPr>
          <w:shd w:val="clear" w:color="auto" w:fill="FFFFFF"/>
          <w:lang w:val="bg-BG"/>
        </w:rPr>
        <w:t>ример</w:t>
      </w:r>
      <w:r w:rsidR="00BD0E05" w:rsidRPr="00AB5041">
        <w:rPr>
          <w:shd w:val="clear" w:color="auto" w:fill="FFFFFF"/>
          <w:lang w:val="bg-BG"/>
        </w:rPr>
        <w:t>а</w:t>
      </w:r>
      <w:r w:rsidR="00DC6068" w:rsidRPr="00AB5041">
        <w:rPr>
          <w:shd w:val="clear" w:color="auto" w:fill="FFFFFF"/>
          <w:lang w:val="bg-BG"/>
        </w:rPr>
        <w:t xml:space="preserve"> за събития са</w:t>
      </w:r>
      <w:r w:rsidR="00550765" w:rsidRPr="00AB5041">
        <w:rPr>
          <w:shd w:val="clear" w:color="auto" w:fill="FFFFFF"/>
          <w:lang w:val="bg-BG"/>
        </w:rPr>
        <w:t>:</w:t>
      </w:r>
      <w:r w:rsidR="00DC6068" w:rsidRPr="00AB5041">
        <w:rPr>
          <w:shd w:val="clear" w:color="auto" w:fill="FFFFFF"/>
          <w:lang w:val="bg-BG"/>
        </w:rPr>
        <w:t xml:space="preserve"> стартиране на меню командата </w:t>
      </w:r>
      <w:r w:rsidR="00550765" w:rsidRPr="00AB5041">
        <w:rPr>
          <w:shd w:val="clear" w:color="auto" w:fill="FFFFFF"/>
          <w:lang w:val="bg-BG"/>
        </w:rPr>
        <w:t xml:space="preserve">от потребителския интерфейс; </w:t>
      </w:r>
      <w:r w:rsidR="000B12BE">
        <w:rPr>
          <w:shd w:val="clear" w:color="auto" w:fill="FFFFFF"/>
          <w:lang w:val="bg-BG"/>
        </w:rPr>
        <w:t>натискане бутона на мишката</w:t>
      </w:r>
      <w:r w:rsidR="00BC1C24" w:rsidRPr="00AB5041">
        <w:rPr>
          <w:shd w:val="clear" w:color="auto" w:fill="FFFFFF"/>
          <w:lang w:val="bg-BG"/>
        </w:rPr>
        <w:t xml:space="preserve"> единично или двойно в документа се изпраща като събитие на активния тул.</w:t>
      </w:r>
    </w:p>
    <w:p w14:paraId="39BCACAA" w14:textId="0839941B" w:rsidR="00912F08" w:rsidRDefault="00912F08" w:rsidP="000B12BE">
      <w:pPr>
        <w:jc w:val="center"/>
        <w:rPr>
          <w:shd w:val="clear" w:color="auto" w:fill="FFFFFF"/>
          <w:lang w:val="bg-BG"/>
        </w:rPr>
      </w:pPr>
      <w:r w:rsidRPr="00AB5041">
        <w:rPr>
          <w:lang w:val="bg-BG"/>
        </w:rPr>
        <w:lastRenderedPageBreak/>
        <w:drawing>
          <wp:inline distT="0" distB="0" distL="0" distR="0" wp14:anchorId="5A965C83" wp14:editId="57580D26">
            <wp:extent cx="5943600" cy="367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23F39232" w14:textId="4E9837C4" w:rsidR="000B12BE" w:rsidRPr="000B12BE" w:rsidRDefault="000B12BE" w:rsidP="000B12BE">
      <w:pPr>
        <w:pStyle w:val="ListParagraph"/>
        <w:numPr>
          <w:ilvl w:val="0"/>
          <w:numId w:val="5"/>
        </w:numPr>
        <w:jc w:val="center"/>
        <w:rPr>
          <w:shd w:val="clear" w:color="auto" w:fill="FFFFFF"/>
          <w:lang w:val="bg-BG"/>
        </w:rPr>
      </w:pPr>
      <w:r w:rsidRPr="000B12BE">
        <w:rPr>
          <w:shd w:val="clear" w:color="auto" w:fill="FFFFFF"/>
          <w:lang w:val="bg-BG"/>
        </w:rPr>
        <w:t xml:space="preserve">Схема на комуникацията между ядрото на </w:t>
      </w:r>
      <w:r w:rsidRPr="000B12BE">
        <w:rPr>
          <w:shd w:val="clear" w:color="auto" w:fill="FFFFFF"/>
        </w:rPr>
        <w:t xml:space="preserve">Vectorworks </w:t>
      </w:r>
      <w:r w:rsidRPr="000B12BE">
        <w:rPr>
          <w:shd w:val="clear" w:color="auto" w:fill="FFFFFF"/>
          <w:lang w:val="bg-BG"/>
        </w:rPr>
        <w:t>и различните разширения.</w:t>
      </w:r>
    </w:p>
    <w:p w14:paraId="01337C1E" w14:textId="0DBC2389" w:rsidR="000B12BE" w:rsidRDefault="000B12BE" w:rsidP="000B12BE">
      <w:pPr>
        <w:pStyle w:val="Heading3"/>
        <w:rPr>
          <w:shd w:val="clear" w:color="auto" w:fill="FFFFFF"/>
          <w:lang w:val="bg-BG"/>
        </w:rPr>
      </w:pPr>
      <w:bookmarkStart w:id="34" w:name="_Toc37951786"/>
      <w:r>
        <w:rPr>
          <w:shd w:val="clear" w:color="auto" w:fill="FFFFFF"/>
          <w:lang w:val="bg-BG"/>
        </w:rPr>
        <w:t xml:space="preserve">Организация на </w:t>
      </w:r>
      <w:r w:rsidRPr="00AB5041">
        <w:rPr>
          <w:shd w:val="clear" w:color="auto" w:fill="FFFFFF"/>
          <w:lang w:val="bg-BG"/>
        </w:rPr>
        <w:t>Vectorworks</w:t>
      </w:r>
      <w:r>
        <w:rPr>
          <w:shd w:val="clear" w:color="auto" w:fill="FFFFFF"/>
          <w:lang w:val="bg-BG"/>
        </w:rPr>
        <w:t xml:space="preserve"> документа</w:t>
      </w:r>
      <w:bookmarkEnd w:id="34"/>
    </w:p>
    <w:p w14:paraId="721DBA21" w14:textId="11182DA9" w:rsidR="00286846" w:rsidRDefault="00472892" w:rsidP="00286846">
      <w:pPr>
        <w:rPr>
          <w:shd w:val="clear" w:color="auto" w:fill="FFFFFF"/>
          <w:lang w:val="bg-BG"/>
        </w:rPr>
      </w:pPr>
      <w:r w:rsidRPr="00AB5041">
        <w:rPr>
          <w:shd w:val="clear" w:color="auto" w:fill="FFFFFF"/>
          <w:lang w:val="bg-BG"/>
        </w:rPr>
        <w:t>Във Vectorworks за моделиране и визуализация се използва документа. Чрез различни менюта и тулове в него се създават геометрични примитиви и</w:t>
      </w:r>
      <w:r w:rsidR="00A521BB" w:rsidRPr="00AB5041">
        <w:rPr>
          <w:shd w:val="clear" w:color="auto" w:fill="FFFFFF"/>
          <w:lang w:val="bg-BG"/>
        </w:rPr>
        <w:t xml:space="preserve"> умни обекти</w:t>
      </w:r>
      <w:r w:rsidR="00BA5832" w:rsidRPr="00AB5041">
        <w:rPr>
          <w:shd w:val="clear" w:color="auto" w:fill="FFFFFF"/>
          <w:lang w:val="bg-BG"/>
        </w:rPr>
        <w:t xml:space="preserve"> – контейнери на геометрия, програмно моделирана чрез параметри</w:t>
      </w:r>
      <w:r w:rsidR="00A521BB" w:rsidRPr="00AB5041">
        <w:rPr>
          <w:shd w:val="clear" w:color="auto" w:fill="FFFFFF"/>
          <w:lang w:val="bg-BG"/>
        </w:rPr>
        <w:t>.</w:t>
      </w:r>
      <w:r w:rsidRPr="00AB5041">
        <w:rPr>
          <w:shd w:val="clear" w:color="auto" w:fill="FFFFFF"/>
          <w:lang w:val="bg-BG"/>
        </w:rPr>
        <w:t xml:space="preserve"> Организацията на документа представлява дървовидна структура, като</w:t>
      </w:r>
      <w:r w:rsidR="00A521BB" w:rsidRPr="00AB5041">
        <w:rPr>
          <w:shd w:val="clear" w:color="auto" w:fill="FFFFFF"/>
          <w:lang w:val="bg-BG"/>
        </w:rPr>
        <w:t xml:space="preserve"> всеки елемент (node) съдържа един или два двойносвързани списъ</w:t>
      </w:r>
      <w:r w:rsidR="000B12BE">
        <w:rPr>
          <w:shd w:val="clear" w:color="auto" w:fill="FFFFFF"/>
          <w:lang w:val="bg-BG"/>
        </w:rPr>
        <w:t>ка</w:t>
      </w:r>
      <w:r w:rsidR="00BE2C0E">
        <w:rPr>
          <w:shd w:val="clear" w:color="auto" w:fill="FFFFFF"/>
          <w:lang w:val="bg-BG"/>
        </w:rPr>
        <w:t xml:space="preserve">, виж </w:t>
      </w:r>
      <w:r w:rsidR="00BE2C0E">
        <w:rPr>
          <w:shd w:val="clear" w:color="auto" w:fill="FFFFFF"/>
          <w:lang w:val="bg-BG"/>
        </w:rPr>
        <w:fldChar w:fldCharType="begin"/>
      </w:r>
      <w:r w:rsidR="00BE2C0E">
        <w:rPr>
          <w:shd w:val="clear" w:color="auto" w:fill="FFFFFF"/>
          <w:lang w:val="bg-BG"/>
        </w:rPr>
        <w:instrText xml:space="preserve"> REF _Ref37896257 \r \h </w:instrText>
      </w:r>
      <w:r w:rsidR="00BE2C0E">
        <w:rPr>
          <w:shd w:val="clear" w:color="auto" w:fill="FFFFFF"/>
          <w:lang w:val="bg-BG"/>
        </w:rPr>
      </w:r>
      <w:r w:rsidR="00BE2C0E">
        <w:rPr>
          <w:shd w:val="clear" w:color="auto" w:fill="FFFFFF"/>
          <w:lang w:val="bg-BG"/>
        </w:rPr>
        <w:fldChar w:fldCharType="separate"/>
      </w:r>
      <w:r w:rsidR="00BE2C0E">
        <w:rPr>
          <w:shd w:val="clear" w:color="auto" w:fill="FFFFFF"/>
          <w:lang w:val="bg-BG"/>
        </w:rPr>
        <w:t>Фиг. 38:</w:t>
      </w:r>
      <w:r w:rsidR="00BE2C0E">
        <w:rPr>
          <w:shd w:val="clear" w:color="auto" w:fill="FFFFFF"/>
          <w:lang w:val="bg-BG"/>
        </w:rPr>
        <w:fldChar w:fldCharType="end"/>
      </w:r>
      <w:r w:rsidR="00A521BB" w:rsidRPr="00AB5041">
        <w:rPr>
          <w:shd w:val="clear" w:color="auto" w:fill="FFFFFF"/>
          <w:lang w:val="bg-BG"/>
        </w:rPr>
        <w:t>.</w:t>
      </w:r>
      <w:r w:rsidRPr="00AB5041">
        <w:rPr>
          <w:shd w:val="clear" w:color="auto" w:fill="FFFFFF"/>
          <w:lang w:val="bg-BG"/>
        </w:rPr>
        <w:t xml:space="preserve"> </w:t>
      </w:r>
      <w:r w:rsidR="00A521BB" w:rsidRPr="00AB5041">
        <w:rPr>
          <w:shd w:val="clear" w:color="auto" w:fill="FFFFFF"/>
          <w:lang w:val="bg-BG"/>
        </w:rPr>
        <w:t xml:space="preserve">Първият списък e задължителен и съдържа допълнителна информация (auxiliary). Вторият списък е специфичен само за елементите, които са контейнери на геометрия. Информацията за всеки документ </w:t>
      </w:r>
      <w:r w:rsidR="00BA5832" w:rsidRPr="00AB5041">
        <w:rPr>
          <w:shd w:val="clear" w:color="auto" w:fill="FFFFFF"/>
          <w:lang w:val="bg-BG"/>
        </w:rPr>
        <w:t>се държи</w:t>
      </w:r>
      <w:r w:rsidR="00A521BB" w:rsidRPr="00AB5041">
        <w:rPr>
          <w:shd w:val="clear" w:color="auto" w:fill="FFFFFF"/>
          <w:lang w:val="bg-BG"/>
        </w:rPr>
        <w:t xml:space="preserve"> корена на дървото (Document Header). В </w:t>
      </w:r>
      <w:r w:rsidR="00BA5832" w:rsidRPr="00AB5041">
        <w:rPr>
          <w:shd w:val="clear" w:color="auto" w:fill="FFFFFF"/>
          <w:lang w:val="bg-BG"/>
        </w:rPr>
        <w:t>списъка с допълнителна информация на документа се откриват различните ресурси, които обикновено не дефинират геометрия, но са неразделна част от логиката – класове, текстури, дефиниции на символи и различни видове потребителски данни. В списъка за геометрия се откриват всички слоеве (layers) на модела – основните контейнери</w:t>
      </w:r>
      <w:r w:rsidR="00FA02AF">
        <w:rPr>
          <w:shd w:val="clear" w:color="auto" w:fill="FFFFFF"/>
          <w:lang w:val="bg-BG"/>
        </w:rPr>
        <w:t xml:space="preserve"> за обекти</w:t>
      </w:r>
      <w:r w:rsidR="00BA5832" w:rsidRPr="00AB5041">
        <w:rPr>
          <w:shd w:val="clear" w:color="auto" w:fill="FFFFFF"/>
          <w:lang w:val="bg-BG"/>
        </w:rPr>
        <w:t>. Всеки създаден в модела геометричен обект принадлежи на определен слой.</w:t>
      </w:r>
    </w:p>
    <w:p w14:paraId="1FF89227" w14:textId="3537019B" w:rsidR="00BE2C0E" w:rsidRDefault="00BE2C0E" w:rsidP="00BE2C0E">
      <w:pPr>
        <w:jc w:val="center"/>
        <w:rPr>
          <w:shd w:val="clear" w:color="auto" w:fill="FFFFFF"/>
          <w:lang w:val="bg-BG"/>
        </w:rPr>
      </w:pPr>
      <w:r w:rsidRPr="00BE2C0E">
        <w:rPr>
          <w:shd w:val="clear" w:color="auto" w:fill="FFFFFF"/>
          <w:lang w:val="bg-BG"/>
        </w:rPr>
        <w:lastRenderedPageBreak/>
        <w:drawing>
          <wp:inline distT="0" distB="0" distL="0" distR="0" wp14:anchorId="7D471BF4" wp14:editId="7C0DCEA3">
            <wp:extent cx="4277802" cy="263249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6587" cy="2687130"/>
                    </a:xfrm>
                    <a:prstGeom prst="rect">
                      <a:avLst/>
                    </a:prstGeom>
                  </pic:spPr>
                </pic:pic>
              </a:graphicData>
            </a:graphic>
          </wp:inline>
        </w:drawing>
      </w:r>
    </w:p>
    <w:p w14:paraId="1A457413" w14:textId="679C5F45" w:rsidR="00BE2C0E" w:rsidRDefault="00BE2C0E" w:rsidP="00BE2C0E">
      <w:pPr>
        <w:pStyle w:val="ListParagraph"/>
        <w:numPr>
          <w:ilvl w:val="0"/>
          <w:numId w:val="5"/>
        </w:numPr>
        <w:jc w:val="center"/>
        <w:rPr>
          <w:shd w:val="clear" w:color="auto" w:fill="FFFFFF"/>
          <w:lang w:val="bg-BG"/>
        </w:rPr>
      </w:pPr>
      <w:bookmarkStart w:id="35" w:name="_Ref37896257"/>
      <w:r w:rsidRPr="00BE2C0E">
        <w:rPr>
          <w:shd w:val="clear" w:color="auto" w:fill="FFFFFF"/>
          <w:lang w:val="bg-BG"/>
        </w:rPr>
        <w:t xml:space="preserve">Елементи от дървото на </w:t>
      </w:r>
      <w:r w:rsidRPr="00BE2C0E">
        <w:rPr>
          <w:shd w:val="clear" w:color="auto" w:fill="FFFFFF"/>
        </w:rPr>
        <w:t xml:space="preserve">Vectorworks </w:t>
      </w:r>
      <w:r w:rsidRPr="00BE2C0E">
        <w:rPr>
          <w:shd w:val="clear" w:color="auto" w:fill="FFFFFF"/>
          <w:lang w:val="bg-BG"/>
        </w:rPr>
        <w:t>документа</w:t>
      </w:r>
      <w:bookmarkEnd w:id="35"/>
    </w:p>
    <w:p w14:paraId="74FFC0B7" w14:textId="3238834B" w:rsidR="00BE2C0E" w:rsidRDefault="00BE2C0E" w:rsidP="00BE2C0E">
      <w:pPr>
        <w:ind w:left="360"/>
        <w:jc w:val="center"/>
        <w:rPr>
          <w:shd w:val="clear" w:color="auto" w:fill="FFFFFF"/>
          <w:lang w:val="bg-BG"/>
        </w:rPr>
      </w:pPr>
      <w:r>
        <w:rPr>
          <w:noProof/>
        </w:rPr>
        <w:drawing>
          <wp:inline distT="0" distB="0" distL="0" distR="0" wp14:anchorId="095B67E9" wp14:editId="26AFE90A">
            <wp:extent cx="3634378" cy="4754880"/>
            <wp:effectExtent l="0" t="0" r="444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64252" cy="4793965"/>
                    </a:xfrm>
                    <a:prstGeom prst="rect">
                      <a:avLst/>
                    </a:prstGeom>
                  </pic:spPr>
                </pic:pic>
              </a:graphicData>
            </a:graphic>
          </wp:inline>
        </w:drawing>
      </w:r>
    </w:p>
    <w:p w14:paraId="3D11AE63" w14:textId="1F662FF4" w:rsidR="00BE2C0E" w:rsidRPr="00BE2C0E" w:rsidRDefault="00BE2C0E" w:rsidP="00BE2C0E">
      <w:pPr>
        <w:pStyle w:val="ListParagraph"/>
        <w:numPr>
          <w:ilvl w:val="0"/>
          <w:numId w:val="5"/>
        </w:numPr>
        <w:jc w:val="center"/>
        <w:rPr>
          <w:shd w:val="clear" w:color="auto" w:fill="FFFFFF"/>
          <w:lang w:val="bg-BG"/>
        </w:rPr>
      </w:pPr>
      <w:r>
        <w:rPr>
          <w:shd w:val="clear" w:color="auto" w:fill="FFFFFF"/>
          <w:lang w:val="bg-BG"/>
        </w:rPr>
        <w:t xml:space="preserve">Изглед на дървото на документа през диалога за разработчици </w:t>
      </w:r>
      <w:r>
        <w:rPr>
          <w:shd w:val="clear" w:color="auto" w:fill="FFFFFF"/>
        </w:rPr>
        <w:t>Debug List View</w:t>
      </w:r>
      <w:r>
        <w:rPr>
          <w:shd w:val="clear" w:color="auto" w:fill="FFFFFF"/>
          <w:lang w:val="bg-BG"/>
        </w:rPr>
        <w:t>.</w:t>
      </w:r>
    </w:p>
    <w:p w14:paraId="436C6439" w14:textId="0048BC60" w:rsidR="00233E73" w:rsidRPr="00AB5041" w:rsidRDefault="00233E73" w:rsidP="00233E73">
      <w:pPr>
        <w:pStyle w:val="Heading3"/>
        <w:rPr>
          <w:shd w:val="clear" w:color="auto" w:fill="FFFFFF"/>
          <w:lang w:val="bg-BG"/>
        </w:rPr>
      </w:pPr>
      <w:bookmarkStart w:id="36" w:name="_Toc37951787"/>
      <w:r>
        <w:rPr>
          <w:shd w:val="clear" w:color="auto" w:fill="FFFFFF"/>
          <w:lang w:val="bg-BG"/>
        </w:rPr>
        <w:lastRenderedPageBreak/>
        <w:t>Трансформации при рисуване на геометрични обекти на екрана</w:t>
      </w:r>
      <w:bookmarkEnd w:id="36"/>
    </w:p>
    <w:p w14:paraId="669C717A" w14:textId="26962864" w:rsidR="00BA5832" w:rsidRDefault="00286846" w:rsidP="00286846">
      <w:pPr>
        <w:rPr>
          <w:shd w:val="clear" w:color="auto" w:fill="FFFFFF"/>
          <w:lang w:val="bg-BG"/>
        </w:rPr>
      </w:pPr>
      <w:r w:rsidRPr="00AB5041">
        <w:rPr>
          <w:shd w:val="clear" w:color="auto" w:fill="FFFFFF"/>
          <w:lang w:val="bg-BG"/>
        </w:rPr>
        <w:t>За да бъдат изобразени на екрана, модула за рисуване прочита съдържанието на документа започвайки от корена и последователно наслаг</w:t>
      </w:r>
      <w:r w:rsidR="00E13350">
        <w:rPr>
          <w:shd w:val="clear" w:color="auto" w:fill="FFFFFF"/>
          <w:lang w:val="bg-BG"/>
        </w:rPr>
        <w:t>в</w:t>
      </w:r>
      <w:r w:rsidRPr="00AB5041">
        <w:rPr>
          <w:shd w:val="clear" w:color="auto" w:fill="FFFFFF"/>
          <w:lang w:val="bg-BG"/>
        </w:rPr>
        <w:t>а видимите обекти. Умните обекти представляват контейнери на геометрия, създадена в локална, независима от модела, координатна система. Те имат матрица на трансформация, чрез която се дефинира ориентацията им модела.</w:t>
      </w:r>
      <w:r w:rsidR="00D630A4" w:rsidRPr="00AB5041">
        <w:rPr>
          <w:shd w:val="clear" w:color="auto" w:fill="FFFFFF"/>
          <w:lang w:val="bg-BG"/>
        </w:rPr>
        <w:t xml:space="preserve"> </w:t>
      </w:r>
      <w:r w:rsidR="00EA365B" w:rsidRPr="00AB5041">
        <w:rPr>
          <w:shd w:val="clear" w:color="auto" w:fill="FFFFFF"/>
          <w:lang w:val="bg-BG"/>
        </w:rPr>
        <w:t>Друг обект с матрица е символ обекта. Неговата геометрия е дефинирана като ресурс – символ дефиниция, а в модела може да има неограничен брой инстанции, всяка със собствена трансформация.</w:t>
      </w:r>
      <w:r w:rsidRPr="00AB5041">
        <w:rPr>
          <w:shd w:val="clear" w:color="auto" w:fill="FFFFFF"/>
          <w:lang w:val="bg-BG"/>
        </w:rPr>
        <w:t xml:space="preserve"> Модула за рисуване трансформира всяка от съдържаните </w:t>
      </w:r>
      <w:r w:rsidR="00EA365B" w:rsidRPr="00AB5041">
        <w:rPr>
          <w:shd w:val="clear" w:color="auto" w:fill="FFFFFF"/>
          <w:lang w:val="bg-BG"/>
        </w:rPr>
        <w:t xml:space="preserve">в тези контейнери </w:t>
      </w:r>
      <w:r w:rsidRPr="00AB5041">
        <w:rPr>
          <w:shd w:val="clear" w:color="auto" w:fill="FFFFFF"/>
          <w:lang w:val="bg-BG"/>
        </w:rPr>
        <w:t>геометричните примитиви през матрица</w:t>
      </w:r>
      <w:r w:rsidR="00EA365B" w:rsidRPr="00AB5041">
        <w:rPr>
          <w:shd w:val="clear" w:color="auto" w:fill="FFFFFF"/>
          <w:lang w:val="bg-BG"/>
        </w:rPr>
        <w:t>та на обекта</w:t>
      </w:r>
      <w:r w:rsidRPr="00AB5041">
        <w:rPr>
          <w:shd w:val="clear" w:color="auto" w:fill="FFFFFF"/>
          <w:lang w:val="bg-BG"/>
        </w:rPr>
        <w:t>. След това всички геометрични обекти се трансформират през матрицата на изгледа за да се появят правилно на екрана.</w:t>
      </w:r>
    </w:p>
    <w:p w14:paraId="64B98E0C" w14:textId="77777777" w:rsidR="00E13350" w:rsidRPr="00BE2C0E" w:rsidRDefault="00E13350" w:rsidP="00E13350">
      <w:pPr>
        <w:pStyle w:val="Heading3"/>
        <w:rPr>
          <w:shd w:val="clear" w:color="auto" w:fill="FFFFFF"/>
        </w:rPr>
      </w:pPr>
      <w:bookmarkStart w:id="37" w:name="_Toc37951788"/>
      <w:r>
        <w:rPr>
          <w:shd w:val="clear" w:color="auto" w:fill="FFFFFF"/>
          <w:lang w:val="bg-BG"/>
        </w:rPr>
        <w:t xml:space="preserve">Основни библиотечни класове във </w:t>
      </w:r>
      <w:r w:rsidRPr="00AB5041">
        <w:rPr>
          <w:shd w:val="clear" w:color="auto" w:fill="FFFFFF"/>
          <w:lang w:val="bg-BG"/>
        </w:rPr>
        <w:t>Vectorworks SDK</w:t>
      </w:r>
      <w:bookmarkEnd w:id="37"/>
    </w:p>
    <w:p w14:paraId="3D8B5DB1" w14:textId="77777777" w:rsidR="00E13350" w:rsidRDefault="00E13350" w:rsidP="00E13350">
      <w:pPr>
        <w:rPr>
          <w:shd w:val="clear" w:color="auto" w:fill="FFFFFF"/>
          <w:lang w:val="bg-BG"/>
        </w:rPr>
      </w:pPr>
      <w:r w:rsidRPr="00AB5041">
        <w:rPr>
          <w:shd w:val="clear" w:color="auto" w:fill="FFFFFF"/>
          <w:lang w:val="bg-BG"/>
        </w:rPr>
        <w:t xml:space="preserve">За улеснение промяна на документа и моделиране на геометрия, Vectorworks SDK предоставя и набор от базисни класове VWFC. Тези класове могат да представляват различни типове обекти в документа, модификатори и други инструменти. </w:t>
      </w:r>
    </w:p>
    <w:p w14:paraId="771988F4" w14:textId="1C812EAF" w:rsidR="00233E73" w:rsidRPr="00AB5041" w:rsidRDefault="00233E73" w:rsidP="00233E73">
      <w:pPr>
        <w:pStyle w:val="Heading3"/>
        <w:rPr>
          <w:shd w:val="clear" w:color="auto" w:fill="FFFFFF"/>
          <w:lang w:val="bg-BG"/>
        </w:rPr>
      </w:pPr>
      <w:bookmarkStart w:id="38" w:name="_Toc37951789"/>
      <w:r>
        <w:rPr>
          <w:shd w:val="clear" w:color="auto" w:fill="FFFFFF"/>
          <w:lang w:val="bg-BG"/>
        </w:rPr>
        <w:t>Организация на модален диалог</w:t>
      </w:r>
      <w:bookmarkEnd w:id="38"/>
    </w:p>
    <w:p w14:paraId="4256E821" w14:textId="0B5F412A" w:rsidR="00E13350" w:rsidRDefault="00E13350" w:rsidP="00E13350">
      <w:pPr>
        <w:tabs>
          <w:tab w:val="left" w:pos="4971"/>
        </w:tabs>
        <w:rPr>
          <w:lang w:val="bg-BG"/>
        </w:rPr>
      </w:pPr>
      <w:r w:rsidRPr="00AB5041">
        <w:rPr>
          <w:lang w:val="bg-BG"/>
        </w:rPr>
        <w:t xml:space="preserve">За визуалното оформление на диалога се използва инструмент, вграден във Vectorworks – Dialog Builder. Той позволява всеки елемент </w:t>
      </w:r>
      <w:r>
        <w:rPr>
          <w:lang w:val="bg-BG"/>
        </w:rPr>
        <w:t>на</w:t>
      </w:r>
      <w:r w:rsidRPr="00AB5041">
        <w:rPr>
          <w:lang w:val="bg-BG"/>
        </w:rPr>
        <w:t xml:space="preserve"> диалога – контрола, да бъде създадена като обект в чертежа и след това контролите да бъдат свързани в диалог. Типовете контроли, техните етикети и подравняване се редактира като при всеки друг обект в чертежа. Чрез бутон за визуализиране бързо може да се проверява състоянието на диалога до постигане на желания изглед. Готовото оформление се експортира в два ресурсни файла – един за изгледа и един за текстовете, които подлежат на превеждане на други езици. Последващи редакции по оформлението са възможни чрез зареждане на създадения ресурс на диалога и повторното му експортиране.</w:t>
      </w:r>
    </w:p>
    <w:p w14:paraId="6053ADF1" w14:textId="7C38070F" w:rsidR="00E13350" w:rsidRDefault="00E13350" w:rsidP="00E13350">
      <w:pPr>
        <w:tabs>
          <w:tab w:val="left" w:pos="4971"/>
        </w:tabs>
        <w:jc w:val="center"/>
        <w:rPr>
          <w:rStyle w:val="Strong"/>
          <w:b w:val="0"/>
          <w:bCs w:val="0"/>
          <w:lang w:val="bg-BG"/>
        </w:rPr>
      </w:pPr>
      <w:r w:rsidRPr="00E13350">
        <w:rPr>
          <w:rStyle w:val="Strong"/>
          <w:b w:val="0"/>
          <w:bCs w:val="0"/>
          <w:lang w:val="bg-BG"/>
        </w:rPr>
        <w:lastRenderedPageBreak/>
        <w:drawing>
          <wp:inline distT="0" distB="0" distL="0" distR="0" wp14:anchorId="16907689" wp14:editId="05828BC0">
            <wp:extent cx="5943600" cy="30346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4665"/>
                    </a:xfrm>
                    <a:prstGeom prst="rect">
                      <a:avLst/>
                    </a:prstGeom>
                  </pic:spPr>
                </pic:pic>
              </a:graphicData>
            </a:graphic>
          </wp:inline>
        </w:drawing>
      </w:r>
    </w:p>
    <w:p w14:paraId="0C73C124" w14:textId="0EFA9803" w:rsidR="00E13350" w:rsidRPr="00E13350" w:rsidRDefault="00E13350" w:rsidP="00E13350">
      <w:pPr>
        <w:pStyle w:val="ListParagraph"/>
        <w:numPr>
          <w:ilvl w:val="0"/>
          <w:numId w:val="5"/>
        </w:numPr>
        <w:tabs>
          <w:tab w:val="left" w:pos="4971"/>
        </w:tabs>
        <w:jc w:val="center"/>
        <w:rPr>
          <w:rStyle w:val="Strong"/>
          <w:b w:val="0"/>
          <w:bCs w:val="0"/>
          <w:lang w:val="bg-BG"/>
        </w:rPr>
      </w:pPr>
      <w:r>
        <w:rPr>
          <w:rStyle w:val="Strong"/>
          <w:b w:val="0"/>
          <w:bCs w:val="0"/>
          <w:lang w:val="bg-BG"/>
        </w:rPr>
        <w:t xml:space="preserve">Част от оформлението на диалог в документа използвайки </w:t>
      </w:r>
      <w:r w:rsidRPr="00AB5041">
        <w:rPr>
          <w:lang w:val="bg-BG"/>
        </w:rPr>
        <w:t>Dialog Builder</w:t>
      </w:r>
      <w:r>
        <w:rPr>
          <w:lang w:val="bg-BG"/>
        </w:rPr>
        <w:t>.</w:t>
      </w:r>
    </w:p>
    <w:p w14:paraId="2F724AD3" w14:textId="32CECB38" w:rsidR="00A420CF" w:rsidRPr="00AB5041" w:rsidRDefault="00BD0E05" w:rsidP="00550765">
      <w:pPr>
        <w:rPr>
          <w:lang w:val="bg-BG"/>
        </w:rPr>
      </w:pPr>
      <w:r w:rsidRPr="00AB5041">
        <w:rPr>
          <w:rStyle w:val="Strong"/>
          <w:lang w:val="bg-BG"/>
        </w:rPr>
        <w:t>VWFC::VWDialog</w:t>
      </w:r>
      <w:r w:rsidRPr="00AB5041">
        <w:rPr>
          <w:lang w:val="bg-BG"/>
        </w:rPr>
        <w:t xml:space="preserve"> е базов клас в Vectorworks SDK, който предоставя необходимата структура за имплементиране на модален диалог.</w:t>
      </w:r>
      <w:r w:rsidR="002B2006" w:rsidRPr="00AB5041">
        <w:rPr>
          <w:lang w:val="bg-BG"/>
        </w:rPr>
        <w:t xml:space="preserve"> Диалога се стартира от виртуален публичен метод, </w:t>
      </w:r>
      <w:r w:rsidRPr="00AB5041">
        <w:rPr>
          <w:lang w:val="bg-BG"/>
        </w:rPr>
        <w:t xml:space="preserve"> който</w:t>
      </w:r>
      <w:r w:rsidR="002B2006" w:rsidRPr="00AB5041">
        <w:rPr>
          <w:lang w:val="bg-BG"/>
        </w:rPr>
        <w:t xml:space="preserve"> се имплементира от базовия клас</w:t>
      </w:r>
      <w:r w:rsidRPr="00AB5041">
        <w:rPr>
          <w:lang w:val="bg-BG"/>
        </w:rPr>
        <w:t>. Управлението на диалога се осъществява чрез реагиране на различни събитията, които настъпват от създаването до затварянето на диалога. За някои събития се регистрират специфични функции, а други събития се обработват чрез наследяване на различни виртуални функции.</w:t>
      </w:r>
      <w:r w:rsidR="00D8636E" w:rsidRPr="00AB5041">
        <w:rPr>
          <w:lang w:val="bg-BG"/>
        </w:rPr>
        <w:t xml:space="preserve"> За допълнително удобство, </w:t>
      </w:r>
      <w:r w:rsidR="00067319" w:rsidRPr="00AB5041">
        <w:rPr>
          <w:lang w:val="bg-BG"/>
        </w:rPr>
        <w:t xml:space="preserve">към различните контроли могат да бъдат прикачени променливи от съответния тип – Dynamic Data Exchange. </w:t>
      </w:r>
      <w:r w:rsidR="00F01920" w:rsidRPr="00AB5041">
        <w:rPr>
          <w:lang w:val="bg-BG"/>
        </w:rPr>
        <w:t>По време на</w:t>
      </w:r>
      <w:r w:rsidR="00067319" w:rsidRPr="00AB5041">
        <w:rPr>
          <w:lang w:val="bg-BG"/>
        </w:rPr>
        <w:t xml:space="preserve"> обработване на събитията на диалога, всяка </w:t>
      </w:r>
      <w:r w:rsidR="00F01920" w:rsidRPr="00AB5041">
        <w:rPr>
          <w:lang w:val="bg-BG"/>
        </w:rPr>
        <w:t>от свързаните променливи съдържа текущата стойност от съответната контрола. Промяна на тези данни може да бъде прехвърлена към потребителския интерфейс.</w:t>
      </w:r>
    </w:p>
    <w:p w14:paraId="2804231C" w14:textId="234285CD" w:rsidR="00BC1C24" w:rsidRDefault="00BC1C24" w:rsidP="00286846">
      <w:pPr>
        <w:pStyle w:val="Heading1"/>
        <w:rPr>
          <w:lang w:val="bg-BG"/>
        </w:rPr>
      </w:pPr>
      <w:bookmarkStart w:id="39" w:name="_Toc37951790"/>
      <w:r w:rsidRPr="00AB5041">
        <w:rPr>
          <w:lang w:val="bg-BG"/>
        </w:rPr>
        <w:lastRenderedPageBreak/>
        <w:t>Имплементация</w:t>
      </w:r>
      <w:bookmarkEnd w:id="39"/>
    </w:p>
    <w:p w14:paraId="4A13C5B7" w14:textId="0C6A3785" w:rsidR="007561CE" w:rsidRPr="007561CE" w:rsidRDefault="007561CE" w:rsidP="007561CE">
      <w:pPr>
        <w:pStyle w:val="Heading2"/>
      </w:pPr>
      <w:bookmarkStart w:id="40" w:name="_Toc37951791"/>
      <w:r>
        <w:rPr>
          <w:lang w:val="bg-BG"/>
        </w:rPr>
        <w:t xml:space="preserve">Входна функция </w:t>
      </w:r>
      <w:r>
        <w:t>plugin_module_main</w:t>
      </w:r>
      <w:bookmarkEnd w:id="40"/>
    </w:p>
    <w:p w14:paraId="75D882B2" w14:textId="1E2B828D" w:rsidR="009A5D1F" w:rsidRDefault="00A420CF" w:rsidP="00BD0E05">
      <w:pPr>
        <w:rPr>
          <w:lang w:val="bg-BG"/>
        </w:rPr>
      </w:pPr>
      <w:r w:rsidRPr="00AB5041">
        <w:rPr>
          <w:lang w:val="bg-BG"/>
        </w:rPr>
        <w:t>Модула</w:t>
      </w:r>
      <w:r w:rsidR="007561CE">
        <w:t xml:space="preserve"> </w:t>
      </w:r>
      <w:r w:rsidR="007561CE" w:rsidRPr="007561CE">
        <w:rPr>
          <w:rStyle w:val="Strong"/>
        </w:rPr>
        <w:t>Create</w:t>
      </w:r>
      <w:r w:rsidRPr="007561CE">
        <w:rPr>
          <w:rStyle w:val="Strong"/>
        </w:rPr>
        <w:t xml:space="preserve"> </w:t>
      </w:r>
      <w:r w:rsidR="007561CE" w:rsidRPr="007561CE">
        <w:rPr>
          <w:rStyle w:val="Strong"/>
        </w:rPr>
        <w:t>Transfrom</w:t>
      </w:r>
      <w:r w:rsidRPr="007561CE">
        <w:rPr>
          <w:rStyle w:val="Strong"/>
        </w:rPr>
        <w:t xml:space="preserve"> </w:t>
      </w:r>
      <w:r w:rsidR="007561CE" w:rsidRPr="007561CE">
        <w:rPr>
          <w:rStyle w:val="Strong"/>
        </w:rPr>
        <w:t>Matrix</w:t>
      </w:r>
      <w:r w:rsidRPr="00AB5041">
        <w:rPr>
          <w:lang w:val="bg-BG"/>
        </w:rPr>
        <w:t xml:space="preserve"> дефинира две разширения – меню команда и тул</w:t>
      </w:r>
      <w:r w:rsidR="009A5D1F">
        <w:rPr>
          <w:lang w:val="bg-BG"/>
        </w:rPr>
        <w:t>.</w:t>
      </w:r>
    </w:p>
    <w:p w14:paraId="4F21A9C2" w14:textId="60C040F8" w:rsidR="009A5D1F" w:rsidRDefault="009A5D1F" w:rsidP="007561CE">
      <w:pPr>
        <w:jc w:val="center"/>
        <w:rPr>
          <w:lang w:val="bg-BG"/>
        </w:rPr>
      </w:pPr>
      <w:r w:rsidRPr="00E13350">
        <w:rPr>
          <w:noProof/>
          <w:shd w:val="clear" w:color="auto" w:fill="FFFFFF"/>
          <w:lang w:val="bg-BG"/>
        </w:rPr>
        <mc:AlternateContent>
          <mc:Choice Requires="wps">
            <w:drawing>
              <wp:inline distT="0" distB="0" distL="0" distR="0" wp14:anchorId="5CC7AD30" wp14:editId="701FFE51">
                <wp:extent cx="5947576" cy="2528515"/>
                <wp:effectExtent l="0" t="0" r="15240"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576" cy="2528515"/>
                        </a:xfrm>
                        <a:prstGeom prst="rect">
                          <a:avLst/>
                        </a:prstGeom>
                        <a:solidFill>
                          <a:srgbClr val="FFFFFF"/>
                        </a:solidFill>
                        <a:ln w="9525">
                          <a:solidFill>
                            <a:srgbClr val="000000"/>
                          </a:solidFill>
                          <a:miter lim="800000"/>
                          <a:headEnd/>
                          <a:tailEnd/>
                        </a:ln>
                      </wps:spPr>
                      <wps:txbx>
                        <w:txbxContent>
                          <w:p w14:paraId="3BA00974" w14:textId="77777777" w:rsidR="009A5D1F" w:rsidRDefault="009A5D1F" w:rsidP="009A5D1F">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6F008A"/>
                                <w:sz w:val="19"/>
                                <w:szCs w:val="19"/>
                              </w:rPr>
                              <w:t>GS_EXTERNAL_ENTRY</w:t>
                            </w:r>
                            <w:r>
                              <w:rPr>
                                <w:rFonts w:ascii="Consolas" w:hAnsi="Consolas" w:cs="Consolas"/>
                                <w:color w:val="000000"/>
                                <w:sz w:val="19"/>
                                <w:szCs w:val="19"/>
                              </w:rPr>
                              <w:t xml:space="preserve"> plugin_module_main(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action</w:t>
                            </w:r>
                          </w:p>
                          <w:p w14:paraId="513FE587" w14:textId="4A550B51"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VWIID</w:t>
                            </w:r>
                            <w:r>
                              <w:rPr>
                                <w:rFonts w:ascii="Consolas" w:hAnsi="Consolas" w:cs="Consolas"/>
                                <w:color w:val="000000"/>
                                <w:sz w:val="19"/>
                                <w:szCs w:val="19"/>
                              </w:rPr>
                              <w:t xml:space="preserve">&amp;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2B91AF"/>
                                <w:sz w:val="19"/>
                                <w:szCs w:val="19"/>
                              </w:rPr>
                              <w:t>IVWUnknown</w:t>
                            </w:r>
                            <w:r>
                              <w:rPr>
                                <w:rFonts w:ascii="Consolas" w:hAnsi="Consolas" w:cs="Consolas"/>
                                <w:color w:val="000000"/>
                                <w:sz w:val="19"/>
                                <w:szCs w:val="19"/>
                              </w:rPr>
                              <w:t xml:space="preserve">*&amp;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1B554A01"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204D9A9"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initialize VCOM mechanism</w:t>
                            </w:r>
                          </w:p>
                          <w:p w14:paraId="7F1F054D"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::GS_InitializeVCOM( </w:t>
                            </w:r>
                            <w:r>
                              <w:rPr>
                                <w:rFonts w:ascii="Consolas" w:hAnsi="Consolas" w:cs="Consolas"/>
                                <w:color w:val="808080"/>
                                <w:sz w:val="19"/>
                                <w:szCs w:val="19"/>
                              </w:rPr>
                              <w:t>cbp</w:t>
                            </w:r>
                            <w:r>
                              <w:rPr>
                                <w:rFonts w:ascii="Consolas" w:hAnsi="Consolas" w:cs="Consolas"/>
                                <w:color w:val="000000"/>
                                <w:sz w:val="19"/>
                                <w:szCs w:val="19"/>
                              </w:rPr>
                              <w:t xml:space="preserve"> );</w:t>
                            </w:r>
                          </w:p>
                          <w:p w14:paraId="641B642A"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09DE8F94"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t>reply</w:t>
                            </w:r>
                            <w:r>
                              <w:rPr>
                                <w:rFonts w:ascii="Consolas" w:hAnsi="Consolas" w:cs="Consolas"/>
                                <w:color w:val="000000"/>
                                <w:sz w:val="19"/>
                                <w:szCs w:val="19"/>
                              </w:rPr>
                              <w:tab/>
                              <w:t>= 0L;</w:t>
                            </w:r>
                          </w:p>
                          <w:p w14:paraId="3A36DEF5"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66142DB3"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2F2A1DEB"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0E8D760C"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CExtMenuTransformMatrix</w:t>
                            </w:r>
                            <w:r>
                              <w:rPr>
                                <w:rFonts w:ascii="Consolas" w:hAnsi="Consolas" w:cs="Consolas"/>
                                <w:color w:val="000000"/>
                                <w:sz w:val="19"/>
                                <w:szCs w:val="19"/>
                              </w:rPr>
                              <w:t>&gt;</w:t>
                            </w:r>
                          </w:p>
                          <w:p w14:paraId="7DCA9DCE" w14:textId="3D3AA9B6"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GROUPID_ExtensionMenu,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100C00F2"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CExtToolPickObject</w:t>
                            </w:r>
                            <w:r>
                              <w:rPr>
                                <w:rFonts w:ascii="Consolas" w:hAnsi="Consolas" w:cs="Consolas"/>
                                <w:color w:val="000000"/>
                                <w:sz w:val="19"/>
                                <w:szCs w:val="19"/>
                              </w:rPr>
                              <w:t>&gt;</w:t>
                            </w:r>
                          </w:p>
                          <w:p w14:paraId="6114D514" w14:textId="378CF19F"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GROUPID_ExtensionTool,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773F5A2C"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54733821"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reply;</w:t>
                            </w:r>
                          </w:p>
                          <w:p w14:paraId="633D246D"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E19C3BB" w14:textId="77777777" w:rsidR="009A5D1F" w:rsidRDefault="009A5D1F" w:rsidP="009A5D1F"/>
                        </w:txbxContent>
                      </wps:txbx>
                      <wps:bodyPr rot="0" vert="horz" wrap="square" lIns="91440" tIns="45720" rIns="91440" bIns="45720" anchor="t" anchorCtr="0">
                        <a:noAutofit/>
                      </wps:bodyPr>
                    </wps:wsp>
                  </a:graphicData>
                </a:graphic>
              </wp:inline>
            </w:drawing>
          </mc:Choice>
          <mc:Fallback>
            <w:pict>
              <v:shape w14:anchorId="5CC7AD30" id="Text Box 2" o:spid="_x0000_s1079" type="#_x0000_t202" style="width:468.3pt;height:1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">
                <v:textbox>
                  <w:txbxContent>
                    <w:p w14:paraId="3BA00974" w14:textId="77777777" w:rsidR="009A5D1F" w:rsidRDefault="009A5D1F" w:rsidP="009A5D1F">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6F008A"/>
                          <w:sz w:val="19"/>
                          <w:szCs w:val="19"/>
                        </w:rPr>
                        <w:t>GS_EXTERNAL_ENTRY</w:t>
                      </w:r>
                      <w:r>
                        <w:rPr>
                          <w:rFonts w:ascii="Consolas" w:hAnsi="Consolas" w:cs="Consolas"/>
                          <w:color w:val="000000"/>
                          <w:sz w:val="19"/>
                          <w:szCs w:val="19"/>
                        </w:rPr>
                        <w:t xml:space="preserve"> plugin_module_main(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action</w:t>
                      </w:r>
                    </w:p>
                    <w:p w14:paraId="513FE587" w14:textId="4A550B51"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VWIID</w:t>
                      </w:r>
                      <w:r>
                        <w:rPr>
                          <w:rFonts w:ascii="Consolas" w:hAnsi="Consolas" w:cs="Consolas"/>
                          <w:color w:val="000000"/>
                          <w:sz w:val="19"/>
                          <w:szCs w:val="19"/>
                        </w:rPr>
                        <w:t xml:space="preserve">&amp;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2B91AF"/>
                          <w:sz w:val="19"/>
                          <w:szCs w:val="19"/>
                        </w:rPr>
                        <w:t>IVWUnknown</w:t>
                      </w:r>
                      <w:r>
                        <w:rPr>
                          <w:rFonts w:ascii="Consolas" w:hAnsi="Consolas" w:cs="Consolas"/>
                          <w:color w:val="000000"/>
                          <w:sz w:val="19"/>
                          <w:szCs w:val="19"/>
                        </w:rPr>
                        <w:t xml:space="preserve">*&amp;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1B554A01"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204D9A9"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initialize VCOM mechanism</w:t>
                      </w:r>
                    </w:p>
                    <w:p w14:paraId="7F1F054D"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::GS_InitializeVCOM( </w:t>
                      </w:r>
                      <w:r>
                        <w:rPr>
                          <w:rFonts w:ascii="Consolas" w:hAnsi="Consolas" w:cs="Consolas"/>
                          <w:color w:val="808080"/>
                          <w:sz w:val="19"/>
                          <w:szCs w:val="19"/>
                        </w:rPr>
                        <w:t>cbp</w:t>
                      </w:r>
                      <w:r>
                        <w:rPr>
                          <w:rFonts w:ascii="Consolas" w:hAnsi="Consolas" w:cs="Consolas"/>
                          <w:color w:val="000000"/>
                          <w:sz w:val="19"/>
                          <w:szCs w:val="19"/>
                        </w:rPr>
                        <w:t xml:space="preserve"> );</w:t>
                      </w:r>
                    </w:p>
                    <w:p w14:paraId="641B642A"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09DE8F94"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t>reply</w:t>
                      </w:r>
                      <w:r>
                        <w:rPr>
                          <w:rFonts w:ascii="Consolas" w:hAnsi="Consolas" w:cs="Consolas"/>
                          <w:color w:val="000000"/>
                          <w:sz w:val="19"/>
                          <w:szCs w:val="19"/>
                        </w:rPr>
                        <w:tab/>
                        <w:t>= 0L;</w:t>
                      </w:r>
                    </w:p>
                    <w:p w14:paraId="3A36DEF5"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66142DB3"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2F2A1DEB"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0E8D760C"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CExtMenuTransformMatrix</w:t>
                      </w:r>
                      <w:r>
                        <w:rPr>
                          <w:rFonts w:ascii="Consolas" w:hAnsi="Consolas" w:cs="Consolas"/>
                          <w:color w:val="000000"/>
                          <w:sz w:val="19"/>
                          <w:szCs w:val="19"/>
                        </w:rPr>
                        <w:t>&gt;</w:t>
                      </w:r>
                    </w:p>
                    <w:p w14:paraId="7DCA9DCE" w14:textId="3D3AA9B6"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GROUPID_ExtensionMenu,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100C00F2"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CExtToolPickObject</w:t>
                      </w:r>
                      <w:r>
                        <w:rPr>
                          <w:rFonts w:ascii="Consolas" w:hAnsi="Consolas" w:cs="Consolas"/>
                          <w:color w:val="000000"/>
                          <w:sz w:val="19"/>
                          <w:szCs w:val="19"/>
                        </w:rPr>
                        <w:t>&gt;</w:t>
                      </w:r>
                    </w:p>
                    <w:p w14:paraId="6114D514" w14:textId="378CF19F"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GROUPID_ExtensionTool,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773F5A2C"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p>
                    <w:p w14:paraId="54733821"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reply;</w:t>
                      </w:r>
                    </w:p>
                    <w:p w14:paraId="633D246D" w14:textId="77777777" w:rsidR="009A5D1F" w:rsidRDefault="009A5D1F"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E19C3BB" w14:textId="77777777" w:rsidR="009A5D1F" w:rsidRDefault="009A5D1F" w:rsidP="009A5D1F"/>
                  </w:txbxContent>
                </v:textbox>
                <w10:anchorlock/>
              </v:shape>
            </w:pict>
          </mc:Fallback>
        </mc:AlternateContent>
      </w:r>
    </w:p>
    <w:p w14:paraId="4A894B93" w14:textId="32F94A16" w:rsidR="007561CE" w:rsidRPr="007561CE" w:rsidRDefault="007561CE" w:rsidP="007561CE">
      <w:pPr>
        <w:pStyle w:val="ListParagraph"/>
        <w:numPr>
          <w:ilvl w:val="0"/>
          <w:numId w:val="5"/>
        </w:numPr>
        <w:jc w:val="center"/>
        <w:rPr>
          <w:lang w:val="bg-BG"/>
        </w:rPr>
      </w:pPr>
      <w:r>
        <w:rPr>
          <w:lang w:val="bg-BG"/>
        </w:rPr>
        <w:t xml:space="preserve">Входна функция на модула </w:t>
      </w:r>
      <w:r w:rsidRPr="007561CE">
        <w:rPr>
          <w:rStyle w:val="Strong"/>
        </w:rPr>
        <w:t>Create Transfrom Matrix</w:t>
      </w:r>
      <w:r w:rsidRPr="007561CE">
        <w:t>.</w:t>
      </w:r>
    </w:p>
    <w:p w14:paraId="26D2395B" w14:textId="0E46B685" w:rsidR="007561CE" w:rsidRPr="007561CE" w:rsidRDefault="007561CE" w:rsidP="007561CE">
      <w:pPr>
        <w:pStyle w:val="Heading2"/>
        <w:rPr>
          <w:lang w:val="bg-BG"/>
        </w:rPr>
      </w:pPr>
      <w:bookmarkStart w:id="41" w:name="_Toc37951792"/>
      <w:r>
        <w:rPr>
          <w:lang w:val="bg-BG"/>
        </w:rPr>
        <w:t xml:space="preserve">Разширение </w:t>
      </w:r>
      <w:r w:rsidRPr="00AB5041">
        <w:rPr>
          <w:rStyle w:val="QuoteChar"/>
          <w:lang w:val="bg-BG"/>
        </w:rPr>
        <w:t>Menu</w:t>
      </w:r>
      <w:r>
        <w:rPr>
          <w:rStyle w:val="QuoteChar"/>
          <w:lang w:val="bg-BG"/>
        </w:rPr>
        <w:t xml:space="preserve"> </w:t>
      </w:r>
      <w:r w:rsidRPr="00AB5041">
        <w:rPr>
          <w:rStyle w:val="QuoteChar"/>
          <w:lang w:val="bg-BG"/>
        </w:rPr>
        <w:t>Transform</w:t>
      </w:r>
      <w:r>
        <w:rPr>
          <w:rStyle w:val="QuoteChar"/>
          <w:lang w:val="bg-BG"/>
        </w:rPr>
        <w:t xml:space="preserve"> </w:t>
      </w:r>
      <w:r w:rsidRPr="00AB5041">
        <w:rPr>
          <w:rStyle w:val="QuoteChar"/>
          <w:lang w:val="bg-BG"/>
        </w:rPr>
        <w:t>Matrix</w:t>
      </w:r>
      <w:bookmarkEnd w:id="41"/>
    </w:p>
    <w:p w14:paraId="37FBB176" w14:textId="5B8A50AE" w:rsidR="00A420CF" w:rsidRDefault="00A420CF" w:rsidP="00BD0E05">
      <w:pPr>
        <w:rPr>
          <w:shd w:val="clear" w:color="auto" w:fill="FFFFFF"/>
          <w:lang w:val="bg-BG"/>
        </w:rPr>
      </w:pPr>
      <w:r w:rsidRPr="00AB5041">
        <w:rPr>
          <w:lang w:val="bg-BG"/>
        </w:rPr>
        <w:t xml:space="preserve">Дефиницията на меню командата </w:t>
      </w:r>
      <w:r w:rsidRPr="00AB5041">
        <w:rPr>
          <w:rStyle w:val="QuoteChar"/>
          <w:lang w:val="bg-BG"/>
        </w:rPr>
        <w:t>CExtMenuTransformMatrix</w:t>
      </w:r>
      <w:r w:rsidRPr="00AB5041">
        <w:rPr>
          <w:lang w:val="bg-BG"/>
        </w:rPr>
        <w:t xml:space="preserve"> наследява </w:t>
      </w:r>
      <w:r w:rsidRPr="00AB5041">
        <w:rPr>
          <w:rStyle w:val="QuoteChar"/>
          <w:lang w:val="bg-BG"/>
        </w:rPr>
        <w:t>VWExtensionMenu</w:t>
      </w:r>
      <w:r w:rsidR="008D57A3" w:rsidRPr="00AB5041">
        <w:rPr>
          <w:rStyle w:val="QuoteChar"/>
          <w:lang w:val="bg-BG"/>
        </w:rPr>
        <w:t xml:space="preserve"> </w:t>
      </w:r>
      <w:r w:rsidR="008D57A3" w:rsidRPr="00AB5041">
        <w:rPr>
          <w:lang w:val="bg-BG"/>
        </w:rPr>
        <w:t xml:space="preserve">– SDK имплементация на </w:t>
      </w:r>
      <w:r w:rsidR="008D57A3" w:rsidRPr="00AB5041">
        <w:rPr>
          <w:rStyle w:val="Strong"/>
          <w:lang w:val="bg-BG"/>
        </w:rPr>
        <w:t>IExtension</w:t>
      </w:r>
      <w:r w:rsidR="008D57A3" w:rsidRPr="00AB5041">
        <w:rPr>
          <w:shd w:val="clear" w:color="auto" w:fill="FFFFFF"/>
          <w:lang w:val="bg-BG"/>
        </w:rPr>
        <w:t> за меню команда. Този клас дава възможност да се създаде бързо нова меню команда, предоставяйки готова обработка на абстрактните метод</w:t>
      </w:r>
      <w:r w:rsidR="00564795">
        <w:rPr>
          <w:shd w:val="clear" w:color="auto" w:fill="FFFFFF"/>
          <w:lang w:val="bg-BG"/>
        </w:rPr>
        <w:t>и</w:t>
      </w:r>
      <w:r w:rsidR="00795337" w:rsidRPr="00AB5041">
        <w:rPr>
          <w:shd w:val="clear" w:color="auto" w:fill="FFFFFF"/>
          <w:lang w:val="bg-BG"/>
        </w:rPr>
        <w:t>.</w:t>
      </w:r>
      <w:r w:rsidR="008D57A3" w:rsidRPr="00AB5041">
        <w:rPr>
          <w:shd w:val="clear" w:color="auto" w:fill="FFFFFF"/>
          <w:lang w:val="bg-BG"/>
        </w:rPr>
        <w:t xml:space="preserve"> Събитията се обработват от </w:t>
      </w:r>
      <w:r w:rsidR="008D57A3" w:rsidRPr="00AB5041">
        <w:rPr>
          <w:rStyle w:val="QuoteChar"/>
          <w:lang w:val="bg-BG"/>
        </w:rPr>
        <w:t>CMenuTransformMatrix_EventSink</w:t>
      </w:r>
      <w:r w:rsidR="008D57A3" w:rsidRPr="00AB5041">
        <w:rPr>
          <w:shd w:val="clear" w:color="auto" w:fill="FFFFFF"/>
          <w:lang w:val="bg-BG"/>
        </w:rPr>
        <w:t xml:space="preserve">, наследник на </w:t>
      </w:r>
      <w:r w:rsidR="008D57A3" w:rsidRPr="00AB5041">
        <w:rPr>
          <w:rStyle w:val="QuoteChar"/>
          <w:lang w:val="bg-BG"/>
        </w:rPr>
        <w:t>VWMenu_EventSink</w:t>
      </w:r>
      <w:r w:rsidR="008D57A3" w:rsidRPr="00AB5041">
        <w:rPr>
          <w:shd w:val="clear" w:color="auto" w:fill="FFFFFF"/>
          <w:lang w:val="bg-BG"/>
        </w:rPr>
        <w:t xml:space="preserve"> - стандартна </w:t>
      </w:r>
      <w:r w:rsidR="008D57A3" w:rsidRPr="00AB5041">
        <w:rPr>
          <w:lang w:val="bg-BG"/>
        </w:rPr>
        <w:t xml:space="preserve">SDK имплементация на класа </w:t>
      </w:r>
      <w:r w:rsidR="008D57A3" w:rsidRPr="00AB5041">
        <w:rPr>
          <w:rStyle w:val="Strong"/>
          <w:lang w:val="bg-BG"/>
        </w:rPr>
        <w:t xml:space="preserve">IEventSink </w:t>
      </w:r>
      <w:r w:rsidR="008D57A3" w:rsidRPr="00AB5041">
        <w:rPr>
          <w:shd w:val="clear" w:color="auto" w:fill="FFFFFF"/>
          <w:lang w:val="bg-BG"/>
        </w:rPr>
        <w:t>за меню команда</w:t>
      </w:r>
      <w:r w:rsidR="00795337" w:rsidRPr="00AB5041">
        <w:rPr>
          <w:shd w:val="clear" w:color="auto" w:fill="FFFFFF"/>
          <w:lang w:val="bg-BG"/>
        </w:rPr>
        <w:t>. Този клас улеснява обработката на събитията, добавяйки виртуални методи за всяко от тях</w:t>
      </w:r>
      <w:r w:rsidR="008D57A3" w:rsidRPr="00AB5041">
        <w:rPr>
          <w:shd w:val="clear" w:color="auto" w:fill="FFFFFF"/>
          <w:lang w:val="bg-BG"/>
        </w:rPr>
        <w:t>. Единственият метод, който е предефиниран</w:t>
      </w:r>
      <w:r w:rsidR="00795337" w:rsidRPr="00AB5041">
        <w:rPr>
          <w:shd w:val="clear" w:color="auto" w:fill="FFFFFF"/>
          <w:lang w:val="bg-BG"/>
        </w:rPr>
        <w:t xml:space="preserve">, е абстрактният </w:t>
      </w:r>
      <w:r w:rsidR="00795337" w:rsidRPr="00AB5041">
        <w:rPr>
          <w:rStyle w:val="QuoteChar"/>
          <w:lang w:val="bg-BG"/>
        </w:rPr>
        <w:t>DoInterface</w:t>
      </w:r>
      <w:r w:rsidR="00795337" w:rsidRPr="00AB5041">
        <w:rPr>
          <w:shd w:val="clear" w:color="auto" w:fill="FFFFFF"/>
          <w:lang w:val="bg-BG"/>
        </w:rPr>
        <w:t>, който се извиква при стартиране на меню командата.</w:t>
      </w:r>
    </w:p>
    <w:p w14:paraId="64461852" w14:textId="69EE4F7D" w:rsidR="00564795" w:rsidRDefault="00564795" w:rsidP="00564795">
      <w:pPr>
        <w:jc w:val="center"/>
        <w:rPr>
          <w:shd w:val="clear" w:color="auto" w:fill="FFFFFF"/>
          <w:lang w:val="bg-BG"/>
        </w:rPr>
      </w:pPr>
      <w:r w:rsidRPr="00E13350">
        <w:rPr>
          <w:noProof/>
          <w:shd w:val="clear" w:color="auto" w:fill="FFFFFF"/>
          <w:lang w:val="bg-BG"/>
        </w:rPr>
        <w:lastRenderedPageBreak/>
        <mc:AlternateContent>
          <mc:Choice Requires="wps">
            <w:drawing>
              <wp:inline distT="0" distB="0" distL="0" distR="0" wp14:anchorId="21AB5306" wp14:editId="08291209">
                <wp:extent cx="5943600" cy="4126727"/>
                <wp:effectExtent l="0" t="0" r="19050" b="2667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26727"/>
                        </a:xfrm>
                        <a:prstGeom prst="rect">
                          <a:avLst/>
                        </a:prstGeom>
                        <a:solidFill>
                          <a:srgbClr val="FFFFFF"/>
                        </a:solidFill>
                        <a:ln w="9525">
                          <a:solidFill>
                            <a:srgbClr val="000000"/>
                          </a:solidFill>
                          <a:miter lim="800000"/>
                          <a:headEnd/>
                          <a:tailEnd/>
                        </a:ln>
                      </wps:spPr>
                      <wps:txbx>
                        <w:txbxContent>
                          <w:p w14:paraId="099CAA8A"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5A47381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93EA60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73749A82"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B58552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CMenuTransformMatrix_EventSink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VWMenu_EventSink</w:t>
                            </w:r>
                          </w:p>
                          <w:p w14:paraId="66C7909B"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103898A"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4FC036F1" w14:textId="2E5E2602"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CMenuTransformMatrix_EventSink( </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 xml:space="preserve"> );</w:t>
                            </w:r>
                          </w:p>
                          <w:p w14:paraId="1C08A427" w14:textId="2379538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~CMenuTransformMatrix_EventSink();</w:t>
                            </w:r>
                          </w:p>
                          <w:p w14:paraId="128E358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74A828D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7233FE7F"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t>DoInterface();</w:t>
                            </w:r>
                          </w:p>
                          <w:p w14:paraId="4FB73D1B"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43B00F1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w:t>
                            </w:r>
                          </w:p>
                          <w:p w14:paraId="54400733"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CDlgTransformMatrix</w:t>
                            </w:r>
                            <w:r>
                              <w:rPr>
                                <w:rFonts w:ascii="Consolas" w:hAnsi="Consolas" w:cs="Consolas"/>
                                <w:color w:val="000000"/>
                                <w:sz w:val="19"/>
                                <w:szCs w:val="19"/>
                              </w:rPr>
                              <w:tab/>
                              <w:t>fDialog;</w:t>
                            </w:r>
                          </w:p>
                          <w:p w14:paraId="3761168E"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2AB161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187A1A7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CExtMenuTransformMatrix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VWExtensionMenu</w:t>
                            </w:r>
                          </w:p>
                          <w:p w14:paraId="1F54FE2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AA5D763"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DEFINE_VWMenuExtension</w:t>
                            </w:r>
                            <w:r>
                              <w:rPr>
                                <w:rFonts w:ascii="Consolas" w:hAnsi="Consolas" w:cs="Consolas"/>
                                <w:color w:val="000000"/>
                                <w:sz w:val="19"/>
                                <w:szCs w:val="19"/>
                              </w:rPr>
                              <w:t>;</w:t>
                            </w:r>
                          </w:p>
                          <w:p w14:paraId="6744A88F"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0036D9C"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2E90D696" w14:textId="00861D9D"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CExtMenuTransformMatrix(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0584F4F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8B64B3F" w14:textId="342AD306"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~CExtMenuTransformMatrix();</w:t>
                            </w:r>
                          </w:p>
                          <w:p w14:paraId="64718D78"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9B022DD" w14:textId="734D2FC6" w:rsidR="00564795" w:rsidRDefault="00564795" w:rsidP="00564795">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21AB5306" id="_x0000_s1080" type="#_x0000_t202" style="width:468pt;height:3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">
                <v:textbox>
                  <w:txbxContent>
                    <w:p w14:paraId="099CAA8A"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5A47381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93EA60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73749A82"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B58552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CMenuTransformMatrix_EventSink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VWMenu_EventSink</w:t>
                      </w:r>
                    </w:p>
                    <w:p w14:paraId="66C7909B"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103898A"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4FC036F1" w14:textId="2E5E2602"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CMenuTransformMatrix_EventSink( </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 xml:space="preserve"> );</w:t>
                      </w:r>
                    </w:p>
                    <w:p w14:paraId="1C08A427" w14:textId="2379538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~CMenuTransformMatrix_EventSink();</w:t>
                      </w:r>
                    </w:p>
                    <w:p w14:paraId="128E358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74A828D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7233FE7F"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t>DoInterface();</w:t>
                      </w:r>
                    </w:p>
                    <w:p w14:paraId="4FB73D1B"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43B00F19"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w:t>
                      </w:r>
                    </w:p>
                    <w:p w14:paraId="54400733"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CDlgTransformMatrix</w:t>
                      </w:r>
                      <w:r>
                        <w:rPr>
                          <w:rFonts w:ascii="Consolas" w:hAnsi="Consolas" w:cs="Consolas"/>
                          <w:color w:val="000000"/>
                          <w:sz w:val="19"/>
                          <w:szCs w:val="19"/>
                        </w:rPr>
                        <w:tab/>
                        <w:t>fDialog;</w:t>
                      </w:r>
                    </w:p>
                    <w:p w14:paraId="3761168E"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2AB161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187A1A7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CExtMenuTransformMatrix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VWExtensionMenu</w:t>
                      </w:r>
                    </w:p>
                    <w:p w14:paraId="1F54FE20"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AA5D763"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DEFINE_VWMenuExtension</w:t>
                      </w:r>
                      <w:r>
                        <w:rPr>
                          <w:rFonts w:ascii="Consolas" w:hAnsi="Consolas" w:cs="Consolas"/>
                          <w:color w:val="000000"/>
                          <w:sz w:val="19"/>
                          <w:szCs w:val="19"/>
                        </w:rPr>
                        <w:t>;</w:t>
                      </w:r>
                    </w:p>
                    <w:p w14:paraId="6744A88F"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0036D9C"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2E90D696" w14:textId="00861D9D"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CExtMenuTransformMatrix(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0584F4F7"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p>
                    <w:p w14:paraId="58B64B3F" w14:textId="342AD306"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~CExtMenuTransformMatrix();</w:t>
                      </w:r>
                    </w:p>
                    <w:p w14:paraId="64718D78" w14:textId="77777777" w:rsidR="00564795" w:rsidRDefault="00564795" w:rsidP="005647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9B022DD" w14:textId="734D2FC6" w:rsidR="00564795" w:rsidRDefault="00564795" w:rsidP="00564795">
                      <w:r>
                        <w:rPr>
                          <w:rFonts w:ascii="Consolas" w:hAnsi="Consolas" w:cs="Consolas"/>
                          <w:color w:val="000000"/>
                          <w:sz w:val="19"/>
                          <w:szCs w:val="19"/>
                        </w:rPr>
                        <w:t>}</w:t>
                      </w:r>
                    </w:p>
                  </w:txbxContent>
                </v:textbox>
                <w10:anchorlock/>
              </v:shape>
            </w:pict>
          </mc:Fallback>
        </mc:AlternateContent>
      </w:r>
    </w:p>
    <w:p w14:paraId="766C7098" w14:textId="29A66C56" w:rsidR="00564795" w:rsidRPr="00564795" w:rsidRDefault="00564795" w:rsidP="00564795">
      <w:pPr>
        <w:pStyle w:val="ListParagraph"/>
        <w:numPr>
          <w:ilvl w:val="0"/>
          <w:numId w:val="5"/>
        </w:numPr>
        <w:jc w:val="center"/>
        <w:rPr>
          <w:shd w:val="clear" w:color="auto" w:fill="FFFFFF"/>
          <w:lang w:val="bg-BG"/>
        </w:rPr>
      </w:pPr>
      <w:r>
        <w:rPr>
          <w:shd w:val="clear" w:color="auto" w:fill="FFFFFF"/>
          <w:lang w:val="bg-BG"/>
        </w:rPr>
        <w:t>Дефиниция на р</w:t>
      </w:r>
      <w:r w:rsidRPr="00564795">
        <w:rPr>
          <w:shd w:val="clear" w:color="auto" w:fill="FFFFFF"/>
          <w:lang w:val="bg-BG"/>
        </w:rPr>
        <w:t>азширение</w:t>
      </w:r>
      <w:r>
        <w:rPr>
          <w:shd w:val="clear" w:color="auto" w:fill="FFFFFF"/>
          <w:lang w:val="bg-BG"/>
        </w:rPr>
        <w:t>то</w:t>
      </w:r>
      <w:r w:rsidRPr="00564795">
        <w:rPr>
          <w:shd w:val="clear" w:color="auto" w:fill="FFFFFF"/>
          <w:lang w:val="bg-BG"/>
        </w:rPr>
        <w:t xml:space="preserve"> Menu Transform Matrix</w:t>
      </w:r>
      <w:r>
        <w:rPr>
          <w:shd w:val="clear" w:color="auto" w:fill="FFFFFF"/>
          <w:lang w:val="bg-BG"/>
        </w:rPr>
        <w:t>.</w:t>
      </w:r>
    </w:p>
    <w:p w14:paraId="254DF5F1" w14:textId="2A712E91" w:rsidR="00E13350" w:rsidRDefault="00564795" w:rsidP="00564795">
      <w:pPr>
        <w:pStyle w:val="Heading2"/>
        <w:rPr>
          <w:rStyle w:val="QuoteChar"/>
          <w:lang w:val="bg-BG"/>
        </w:rPr>
      </w:pPr>
      <w:bookmarkStart w:id="42" w:name="_Toc37951793"/>
      <w:r>
        <w:rPr>
          <w:shd w:val="clear" w:color="auto" w:fill="FFFFFF"/>
          <w:lang w:val="bg-BG"/>
        </w:rPr>
        <w:t xml:space="preserve">Диалог </w:t>
      </w:r>
      <w:r w:rsidRPr="00AB5041">
        <w:rPr>
          <w:rStyle w:val="QuoteChar"/>
          <w:lang w:val="bg-BG"/>
        </w:rPr>
        <w:t>Transform</w:t>
      </w:r>
      <w:r>
        <w:rPr>
          <w:rStyle w:val="QuoteChar"/>
          <w:lang w:val="bg-BG"/>
        </w:rPr>
        <w:t xml:space="preserve"> </w:t>
      </w:r>
      <w:r w:rsidRPr="00AB5041">
        <w:rPr>
          <w:rStyle w:val="QuoteChar"/>
          <w:lang w:val="bg-BG"/>
        </w:rPr>
        <w:t>Matrix</w:t>
      </w:r>
      <w:bookmarkEnd w:id="42"/>
    </w:p>
    <w:p w14:paraId="531448F1" w14:textId="61AC8330" w:rsidR="00C749AA" w:rsidRPr="00C749AA" w:rsidRDefault="00C749AA" w:rsidP="00C749AA">
      <w:pPr>
        <w:pStyle w:val="Heading3"/>
        <w:rPr>
          <w:lang w:val="bg-BG"/>
        </w:rPr>
      </w:pPr>
      <w:bookmarkStart w:id="43" w:name="_Toc37951794"/>
      <w:r>
        <w:rPr>
          <w:lang w:val="bg-BG"/>
        </w:rPr>
        <w:t>Стартиране на диалога</w:t>
      </w:r>
      <w:bookmarkEnd w:id="43"/>
    </w:p>
    <w:p w14:paraId="7B2F270F" w14:textId="2A70AD9E" w:rsidR="00F01920" w:rsidRDefault="00EB3279" w:rsidP="00BD0E05">
      <w:pPr>
        <w:rPr>
          <w:lang w:val="bg-BG"/>
        </w:rPr>
      </w:pPr>
      <w:r w:rsidRPr="00AB5041">
        <w:rPr>
          <w:shd w:val="clear" w:color="auto" w:fill="FFFFFF"/>
          <w:lang w:val="bg-BG"/>
        </w:rPr>
        <w:t xml:space="preserve">При извикване на меню командата се показва диалог </w:t>
      </w:r>
      <w:r w:rsidR="008553E2" w:rsidRPr="00AB5041">
        <w:rPr>
          <w:shd w:val="clear" w:color="auto" w:fill="FFFFFF"/>
          <w:lang w:val="bg-BG"/>
        </w:rPr>
        <w:t>–</w:t>
      </w:r>
      <w:r w:rsidRPr="00AB5041">
        <w:rPr>
          <w:shd w:val="clear" w:color="auto" w:fill="FFFFFF"/>
          <w:lang w:val="bg-BG"/>
        </w:rPr>
        <w:t xml:space="preserve"> </w:t>
      </w:r>
      <w:r w:rsidR="008553E2" w:rsidRPr="00AB5041">
        <w:rPr>
          <w:rStyle w:val="QuoteChar"/>
          <w:lang w:val="bg-BG"/>
        </w:rPr>
        <w:t>CDlgTransformMatrix</w:t>
      </w:r>
      <w:r w:rsidR="008553E2" w:rsidRPr="00AB5041">
        <w:rPr>
          <w:lang w:val="bg-BG"/>
        </w:rPr>
        <w:t xml:space="preserve"> който наследява</w:t>
      </w:r>
      <w:r w:rsidR="00313B32" w:rsidRPr="00AB5041">
        <w:rPr>
          <w:lang w:val="bg-BG"/>
        </w:rPr>
        <w:t xml:space="preserve"> </w:t>
      </w:r>
      <w:r w:rsidR="00313B32" w:rsidRPr="00AB5041">
        <w:rPr>
          <w:rStyle w:val="Strong"/>
          <w:lang w:val="bg-BG"/>
        </w:rPr>
        <w:t>VWFC::VWDialog</w:t>
      </w:r>
      <w:r w:rsidR="00313B32" w:rsidRPr="00AB5041">
        <w:rPr>
          <w:lang w:val="bg-BG"/>
        </w:rPr>
        <w:t xml:space="preserve"> класа. </w:t>
      </w:r>
      <w:r w:rsidR="00554EAB" w:rsidRPr="00AB5041">
        <w:rPr>
          <w:lang w:val="bg-BG"/>
        </w:rPr>
        <w:t xml:space="preserve">За стартирането на този диалог се използва функцията </w:t>
      </w:r>
      <w:r w:rsidR="00F01920" w:rsidRPr="00AB5041">
        <w:rPr>
          <w:lang w:val="bg-BG"/>
        </w:rPr>
        <w:t xml:space="preserve"> </w:t>
      </w:r>
      <w:r w:rsidR="00554EAB" w:rsidRPr="00AB5041">
        <w:rPr>
          <w:rStyle w:val="QuoteChar"/>
          <w:lang w:val="bg-BG"/>
        </w:rPr>
        <w:t>RunDialogLayout</w:t>
      </w:r>
      <w:r w:rsidR="00554EAB" w:rsidRPr="00AB5041">
        <w:rPr>
          <w:lang w:val="bg-BG"/>
        </w:rPr>
        <w:t xml:space="preserve">. Неговият изглед се зарежда от файла </w:t>
      </w:r>
      <w:r w:rsidR="00554EAB" w:rsidRPr="00AB5041">
        <w:rPr>
          <w:rStyle w:val="QuoteChar"/>
          <w:lang w:val="bg-BG"/>
        </w:rPr>
        <w:t>TransformMatrixDlg.vs</w:t>
      </w:r>
      <w:r w:rsidR="00554EAB" w:rsidRPr="00AB5041">
        <w:rPr>
          <w:lang w:val="bg-BG"/>
        </w:rPr>
        <w:t xml:space="preserve"> – създаден чрез Dialog Builder, в имплементацията на събитието </w:t>
      </w:r>
      <w:r w:rsidR="00554EAB" w:rsidRPr="00AB5041">
        <w:rPr>
          <w:rStyle w:val="QuoteChar"/>
          <w:lang w:val="bg-BG"/>
        </w:rPr>
        <w:t>CreateDialogLayout</w:t>
      </w:r>
      <w:r w:rsidR="00554EAB" w:rsidRPr="00AB5041">
        <w:rPr>
          <w:lang w:val="bg-BG"/>
        </w:rPr>
        <w:t xml:space="preserve">. Първоначално съдържанието на диалога се попълва на събитието </w:t>
      </w:r>
      <w:r w:rsidR="00554EAB" w:rsidRPr="00AB5041">
        <w:rPr>
          <w:rStyle w:val="QuoteChar"/>
          <w:lang w:val="bg-BG"/>
        </w:rPr>
        <w:t>OnInitializeContent</w:t>
      </w:r>
      <w:r w:rsidR="00554EAB" w:rsidRPr="00AB5041">
        <w:rPr>
          <w:lang w:val="bg-BG"/>
        </w:rPr>
        <w:t xml:space="preserve"> – запълва се списъка </w:t>
      </w:r>
      <w:r w:rsidR="00C749AA">
        <w:rPr>
          <w:lang w:val="bg-BG"/>
        </w:rPr>
        <w:t>със</w:t>
      </w:r>
      <w:r w:rsidR="00554EAB" w:rsidRPr="00AB5041">
        <w:rPr>
          <w:lang w:val="bg-BG"/>
        </w:rPr>
        <w:t xml:space="preserve"> създадените трансформации, съдържанието на контролите с падащ списък, както и се изчислява матрицата – резултат.</w:t>
      </w:r>
    </w:p>
    <w:p w14:paraId="3FC14ABC" w14:textId="31AA0A08" w:rsidR="00C749AA" w:rsidRPr="00AB5041" w:rsidRDefault="00C749AA" w:rsidP="00C749AA">
      <w:pPr>
        <w:pStyle w:val="Heading3"/>
        <w:rPr>
          <w:lang w:val="bg-BG"/>
        </w:rPr>
      </w:pPr>
      <w:bookmarkStart w:id="44" w:name="_Toc37951795"/>
      <w:r>
        <w:rPr>
          <w:lang w:val="bg-BG"/>
        </w:rPr>
        <w:t>Динамично свързани данни</w:t>
      </w:r>
      <w:bookmarkEnd w:id="44"/>
    </w:p>
    <w:p w14:paraId="1618129D" w14:textId="09B47AAC" w:rsidR="00554EAB" w:rsidRDefault="00D87DEB" w:rsidP="00BD0E05">
      <w:pPr>
        <w:rPr>
          <w:lang w:val="bg-BG"/>
        </w:rPr>
      </w:pPr>
      <w:r w:rsidRPr="00AB5041">
        <w:rPr>
          <w:lang w:val="bg-BG"/>
        </w:rPr>
        <w:t xml:space="preserve">Конфигурациите на различните матрици се пазят във вектор от структурата </w:t>
      </w:r>
      <w:r w:rsidRPr="00AB5041">
        <w:rPr>
          <w:rStyle w:val="QuoteChar"/>
          <w:lang w:val="bg-BG"/>
        </w:rPr>
        <w:t>SDDXData</w:t>
      </w:r>
      <w:r w:rsidRPr="00AB5041">
        <w:rPr>
          <w:lang w:val="bg-BG"/>
        </w:rPr>
        <w:t xml:space="preserve">. Тази структура съдържа информацията за конструиране на всяка от трансформациите – име, тип трансформация и специфичните ѝ параметри. В обработката на събитието </w:t>
      </w:r>
      <w:r w:rsidRPr="00AB5041">
        <w:rPr>
          <w:rStyle w:val="QuoteChar"/>
          <w:lang w:val="bg-BG"/>
        </w:rPr>
        <w:t>OnDDXInitialize</w:t>
      </w:r>
      <w:r w:rsidRPr="00AB5041">
        <w:rPr>
          <w:lang w:val="bg-BG"/>
        </w:rPr>
        <w:t xml:space="preserve">, както и при избиране на друга матрица от списъка, се извиква функцията </w:t>
      </w:r>
      <w:r w:rsidRPr="00AB5041">
        <w:rPr>
          <w:rStyle w:val="QuoteChar"/>
          <w:lang w:val="bg-BG"/>
        </w:rPr>
        <w:t>RebuildDDX</w:t>
      </w:r>
      <w:r w:rsidRPr="00AB5041">
        <w:rPr>
          <w:lang w:val="bg-BG"/>
        </w:rPr>
        <w:t>. В нея параметрите на избираната матрица се прехвърлят в потребителският интерфейс</w:t>
      </w:r>
      <w:r w:rsidR="00C749AA">
        <w:rPr>
          <w:lang w:val="bg-BG"/>
        </w:rPr>
        <w:t>,</w:t>
      </w:r>
      <w:r w:rsidRPr="00AB5041">
        <w:rPr>
          <w:lang w:val="bg-BG"/>
        </w:rPr>
        <w:t xml:space="preserve"> използвайки Dynamic Data Exchange технологията. Промени от страна на </w:t>
      </w:r>
      <w:r w:rsidRPr="00AB5041">
        <w:rPr>
          <w:lang w:val="bg-BG"/>
        </w:rPr>
        <w:lastRenderedPageBreak/>
        <w:t xml:space="preserve">потребителя се отразяват автоматично в съответната </w:t>
      </w:r>
      <w:r w:rsidRPr="00AB5041">
        <w:rPr>
          <w:rStyle w:val="QuoteChar"/>
          <w:lang w:val="bg-BG"/>
        </w:rPr>
        <w:t>SDDXData</w:t>
      </w:r>
      <w:r w:rsidRPr="00AB5041">
        <w:rPr>
          <w:lang w:val="bg-BG"/>
        </w:rPr>
        <w:t xml:space="preserve"> структура.</w:t>
      </w:r>
      <w:r w:rsidR="00CA7669" w:rsidRPr="00AB5041">
        <w:rPr>
          <w:lang w:val="bg-BG"/>
        </w:rPr>
        <w:t xml:space="preserve"> Диалога дефинира и допълнителни DDX променливи, които са свързани с цялостната логика, като тези за интерактивното трансформиране и началното място на трансформация.</w:t>
      </w:r>
    </w:p>
    <w:p w14:paraId="53F443A6" w14:textId="77777777" w:rsidR="00050E78" w:rsidRDefault="00050E78" w:rsidP="00050E78">
      <w:pPr>
        <w:jc w:val="center"/>
        <w:rPr>
          <w:shd w:val="clear" w:color="auto" w:fill="FFFFFF"/>
          <w:lang w:val="bg-BG"/>
        </w:rPr>
      </w:pPr>
      <w:r w:rsidRPr="00E13350">
        <w:rPr>
          <w:noProof/>
          <w:shd w:val="clear" w:color="auto" w:fill="FFFFFF"/>
          <w:lang w:val="bg-BG"/>
        </w:rPr>
        <mc:AlternateContent>
          <mc:Choice Requires="wps">
            <w:drawing>
              <wp:inline distT="0" distB="0" distL="0" distR="0" wp14:anchorId="481657DC" wp14:editId="22B4DA80">
                <wp:extent cx="5943600" cy="5963478"/>
                <wp:effectExtent l="0" t="0" r="19050" b="1841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963478"/>
                        </a:xfrm>
                        <a:prstGeom prst="rect">
                          <a:avLst/>
                        </a:prstGeom>
                        <a:solidFill>
                          <a:srgbClr val="FFFFFF"/>
                        </a:solidFill>
                        <a:ln w="9525">
                          <a:solidFill>
                            <a:srgbClr val="000000"/>
                          </a:solidFill>
                          <a:miter lim="800000"/>
                          <a:headEnd/>
                          <a:tailEnd/>
                        </a:ln>
                      </wps:spPr>
                      <wps:txbx>
                        <w:txbxContent>
                          <w:p w14:paraId="08096B34" w14:textId="171D145F" w:rsidR="00DD4AF1" w:rsidRDefault="00DD4AF1" w:rsidP="00DD4AF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8000"/>
                                <w:sz w:val="19"/>
                                <w:szCs w:val="19"/>
                              </w:rPr>
                              <w:t>// DDX</w:t>
                            </w:r>
                          </w:p>
                          <w:p w14:paraId="7B385B31" w14:textId="7ACC3B3C"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ETransformType</w:t>
                            </w:r>
                            <w:r>
                              <w:rPr>
                                <w:rFonts w:ascii="Consolas" w:hAnsi="Consolas" w:cs="Consolas"/>
                                <w:color w:val="000000"/>
                                <w:sz w:val="19"/>
                                <w:szCs w:val="19"/>
                              </w:rPr>
                              <w:t xml:space="preserve"> : </w:t>
                            </w:r>
                            <w:r>
                              <w:rPr>
                                <w:rFonts w:ascii="Consolas" w:hAnsi="Consolas" w:cs="Consolas"/>
                                <w:color w:val="2B91AF"/>
                                <w:sz w:val="19"/>
                                <w:szCs w:val="19"/>
                              </w:rPr>
                              <w:t>Sint32</w:t>
                            </w:r>
                          </w:p>
                          <w:p w14:paraId="3C0F5E76" w14:textId="3B54BE81"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4A7B1DB" w14:textId="3D1D2CD6"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Rotation</w:t>
                            </w:r>
                            <w:r>
                              <w:rPr>
                                <w:rFonts w:ascii="Consolas" w:hAnsi="Consolas" w:cs="Consolas"/>
                                <w:color w:val="000000"/>
                                <w:sz w:val="19"/>
                                <w:szCs w:val="19"/>
                              </w:rPr>
                              <w:tab/>
                              <w:t>= 0,</w:t>
                            </w:r>
                          </w:p>
                          <w:p w14:paraId="205EE1FF" w14:textId="234DDCA5"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Translation</w:t>
                            </w:r>
                            <w:r>
                              <w:rPr>
                                <w:rFonts w:ascii="Consolas" w:hAnsi="Consolas" w:cs="Consolas"/>
                                <w:color w:val="000000"/>
                                <w:sz w:val="19"/>
                                <w:szCs w:val="19"/>
                              </w:rPr>
                              <w:tab/>
                              <w:t>= 1,</w:t>
                            </w:r>
                          </w:p>
                          <w:p w14:paraId="7310B964" w14:textId="22C70780"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Scaling</w:t>
                            </w:r>
                            <w:r>
                              <w:rPr>
                                <w:rFonts w:ascii="Consolas" w:hAnsi="Consolas" w:cs="Consolas"/>
                                <w:color w:val="000000"/>
                                <w:sz w:val="19"/>
                                <w:szCs w:val="19"/>
                              </w:rPr>
                              <w:tab/>
                              <w:t>= 2,</w:t>
                            </w:r>
                          </w:p>
                          <w:p w14:paraId="63A535A6" w14:textId="5EFAFDD3"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ObjectMat</w:t>
                            </w:r>
                            <w:r>
                              <w:rPr>
                                <w:rFonts w:ascii="Consolas" w:hAnsi="Consolas" w:cs="Consolas"/>
                                <w:color w:val="000000"/>
                                <w:sz w:val="19"/>
                                <w:szCs w:val="19"/>
                              </w:rPr>
                              <w:tab/>
                              <w:t>= 3,</w:t>
                            </w:r>
                          </w:p>
                          <w:p w14:paraId="5408191D" w14:textId="5DE86BFB"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Result</w:t>
                            </w:r>
                            <w:r>
                              <w:rPr>
                                <w:rFonts w:ascii="Consolas" w:hAnsi="Consolas" w:cs="Consolas"/>
                                <w:color w:val="000000"/>
                                <w:sz w:val="19"/>
                                <w:szCs w:val="19"/>
                              </w:rPr>
                              <w:tab/>
                            </w:r>
                            <w:r>
                              <w:rPr>
                                <w:rFonts w:ascii="Consolas" w:hAnsi="Consolas" w:cs="Consolas"/>
                                <w:color w:val="000000"/>
                                <w:sz w:val="19"/>
                                <w:szCs w:val="19"/>
                              </w:rPr>
                              <w:tab/>
                              <w:t>= 4</w:t>
                            </w:r>
                          </w:p>
                          <w:p w14:paraId="60D0AF56" w14:textId="38835E57" w:rsidR="00DD4AF1" w:rsidRDefault="00DD4AF1" w:rsidP="00DD4AF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14:paraId="08A47AE5" w14:textId="2F04A8E9"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SDDXData</w:t>
                            </w:r>
                          </w:p>
                          <w:p w14:paraId="290B4C6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17EE18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fUse;</w:t>
                            </w:r>
                          </w:p>
                          <w:p w14:paraId="6B9E2D1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TXString</w:t>
                            </w:r>
                            <w:r>
                              <w:rPr>
                                <w:rFonts w:ascii="Consolas" w:hAnsi="Consolas" w:cs="Consolas"/>
                                <w:color w:val="000000"/>
                                <w:sz w:val="19"/>
                                <w:szCs w:val="19"/>
                              </w:rPr>
                              <w:tab/>
                            </w:r>
                            <w:r>
                              <w:rPr>
                                <w:rFonts w:ascii="Consolas" w:hAnsi="Consolas" w:cs="Consolas"/>
                                <w:color w:val="000000"/>
                                <w:sz w:val="19"/>
                                <w:szCs w:val="19"/>
                              </w:rPr>
                              <w:tab/>
                              <w:t>fName;</w:t>
                            </w:r>
                          </w:p>
                          <w:p w14:paraId="2E35992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fTransformType;</w:t>
                            </w:r>
                          </w:p>
                          <w:p w14:paraId="59419BD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fXRotRadio;</w:t>
                            </w:r>
                          </w:p>
                          <w:p w14:paraId="4503D700"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fYRotRadio;</w:t>
                            </w:r>
                          </w:p>
                          <w:p w14:paraId="3F5C03A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fZRotRadio;</w:t>
                            </w:r>
                          </w:p>
                          <w:p w14:paraId="4805D42C"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fAsixRotRadio;</w:t>
                            </w:r>
                          </w:p>
                          <w:p w14:paraId="22A96B09"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r>
                            <w:r>
                              <w:rPr>
                                <w:rFonts w:ascii="Consolas" w:hAnsi="Consolas" w:cs="Consolas"/>
                                <w:color w:val="000000"/>
                                <w:sz w:val="19"/>
                                <w:szCs w:val="19"/>
                              </w:rPr>
                              <w:tab/>
                              <w:t>fAsixRotEdit;</w:t>
                            </w:r>
                          </w:p>
                          <w:p w14:paraId="587C03F2"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fRotAngleEdit;</w:t>
                            </w:r>
                          </w:p>
                          <w:p w14:paraId="28B0464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fXTranslateEdit;</w:t>
                            </w:r>
                          </w:p>
                          <w:p w14:paraId="0D85438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fYTranslateEdit;</w:t>
                            </w:r>
                          </w:p>
                          <w:p w14:paraId="4C7C3FD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fZTranslateEdit;</w:t>
                            </w:r>
                          </w:p>
                          <w:p w14:paraId="55A95AD1"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fXScaleEdit;</w:t>
                            </w:r>
                          </w:p>
                          <w:p w14:paraId="5D0DE39C"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fYScaleEdit;</w:t>
                            </w:r>
                          </w:p>
                          <w:p w14:paraId="78E1AFC9"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fZScaleEdit;</w:t>
                            </w:r>
                          </w:p>
                          <w:p w14:paraId="0521A33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fSymetricScale;</w:t>
                            </w:r>
                          </w:p>
                          <w:p w14:paraId="76802051"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ab/>
                              <w:t>fObjectIndex;</w:t>
                            </w:r>
                          </w:p>
                          <w:p w14:paraId="2C64B65E"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fObjectRotation;</w:t>
                            </w:r>
                          </w:p>
                          <w:p w14:paraId="2EB50034"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fObjectTrans;</w:t>
                            </w:r>
                          </w:p>
                          <w:p w14:paraId="3CF57F09" w14:textId="5B074D16"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fInvert;</w:t>
                            </w:r>
                          </w:p>
                          <w:p w14:paraId="31173DE8"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3AECB9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vector</w:t>
                            </w:r>
                            <w:r>
                              <w:rPr>
                                <w:rFonts w:ascii="Consolas" w:hAnsi="Consolas" w:cs="Consolas"/>
                                <w:color w:val="000000"/>
                                <w:sz w:val="19"/>
                                <w:szCs w:val="19"/>
                              </w:rPr>
                              <w:t xml:space="preserve">&lt; </w:t>
                            </w:r>
                            <w:r>
                              <w:rPr>
                                <w:rFonts w:ascii="Consolas" w:hAnsi="Consolas" w:cs="Consolas"/>
                                <w:color w:val="2B91AF"/>
                                <w:sz w:val="19"/>
                                <w:szCs w:val="19"/>
                              </w:rPr>
                              <w:t>SDDXData</w:t>
                            </w:r>
                            <w:r>
                              <w:rPr>
                                <w:rFonts w:ascii="Consolas" w:hAnsi="Consolas" w:cs="Consolas"/>
                                <w:color w:val="000000"/>
                                <w:sz w:val="19"/>
                                <w:szCs w:val="19"/>
                              </w:rPr>
                              <w:t xml:space="preserve"> &gt;</w:t>
                            </w:r>
                            <w:r>
                              <w:rPr>
                                <w:rFonts w:ascii="Consolas" w:hAnsi="Consolas" w:cs="Consolas"/>
                                <w:color w:val="000000"/>
                                <w:sz w:val="19"/>
                                <w:szCs w:val="19"/>
                              </w:rPr>
                              <w:tab/>
                              <w:t>fDDXControls;</w:t>
                            </w:r>
                          </w:p>
                          <w:p w14:paraId="43C63A2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SDDXData</w:t>
                            </w:r>
                            <w:r>
                              <w:rPr>
                                <w:rFonts w:ascii="Consolas" w:hAnsi="Consolas" w:cs="Consolas"/>
                                <w:color w:val="000000"/>
                                <w:sz w:val="19"/>
                                <w:szCs w:val="19"/>
                              </w:rPr>
                              <w:tab/>
                              <w:t>fResultDDX;</w:t>
                            </w:r>
                          </w:p>
                          <w:p w14:paraId="26B298A8"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size_t</w:t>
                            </w:r>
                            <w:r>
                              <w:rPr>
                                <w:rFonts w:ascii="Consolas" w:hAnsi="Consolas" w:cs="Consolas"/>
                                <w:color w:val="000000"/>
                                <w:sz w:val="19"/>
                                <w:szCs w:val="19"/>
                              </w:rPr>
                              <w:tab/>
                            </w:r>
                            <w:r>
                              <w:rPr>
                                <w:rFonts w:ascii="Consolas" w:hAnsi="Consolas" w:cs="Consolas"/>
                                <w:color w:val="000000"/>
                                <w:sz w:val="19"/>
                                <w:szCs w:val="19"/>
                              </w:rPr>
                              <w:tab/>
                              <w:t>fOulerIndexPopup;</w:t>
                            </w:r>
                          </w:p>
                          <w:p w14:paraId="2C972360"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fFormulaView;</w:t>
                            </w:r>
                          </w:p>
                          <w:p w14:paraId="3D34D226"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fViewMarker;</w:t>
                            </w:r>
                          </w:p>
                          <w:p w14:paraId="2E6EBF1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fRenderMarker;</w:t>
                            </w:r>
                          </w:p>
                          <w:p w14:paraId="69A5B38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fDetailedPreview;</w:t>
                            </w:r>
                          </w:p>
                          <w:p w14:paraId="14E59B5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ab/>
                            </w:r>
                            <w:r>
                              <w:rPr>
                                <w:rFonts w:ascii="Consolas" w:hAnsi="Consolas" w:cs="Consolas"/>
                                <w:color w:val="000000"/>
                                <w:sz w:val="19"/>
                                <w:szCs w:val="19"/>
                              </w:rPr>
                              <w:tab/>
                              <w:t>fOriginIndex;</w:t>
                            </w:r>
                          </w:p>
                          <w:p w14:paraId="4AE4B65A" w14:textId="478502CA" w:rsidR="00050E78" w:rsidRPr="00050E78" w:rsidRDefault="00DD4AF1" w:rsidP="00DD4AF1">
                            <w:pPr>
                              <w:rPr>
                                <w:lang w:val="bg-BG"/>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fSliderValue;</w:t>
                            </w:r>
                          </w:p>
                        </w:txbxContent>
                      </wps:txbx>
                      <wps:bodyPr rot="0" vert="horz" wrap="square" lIns="91440" tIns="45720" rIns="91440" bIns="45720" anchor="t" anchorCtr="0">
                        <a:noAutofit/>
                      </wps:bodyPr>
                    </wps:wsp>
                  </a:graphicData>
                </a:graphic>
              </wp:inline>
            </w:drawing>
          </mc:Choice>
          <mc:Fallback>
            <w:pict>
              <v:shape w14:anchorId="481657DC" id="_x0000_s1081" type="#_x0000_t202" style="width:468pt;height:4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">
                <v:textbox>
                  <w:txbxContent>
                    <w:p w14:paraId="08096B34" w14:textId="171D145F" w:rsidR="00DD4AF1" w:rsidRDefault="00DD4AF1" w:rsidP="00DD4AF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8000"/>
                          <w:sz w:val="19"/>
                          <w:szCs w:val="19"/>
                        </w:rPr>
                        <w:t>// DDX</w:t>
                      </w:r>
                    </w:p>
                    <w:p w14:paraId="7B385B31" w14:textId="7ACC3B3C"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ETransformType</w:t>
                      </w:r>
                      <w:r>
                        <w:rPr>
                          <w:rFonts w:ascii="Consolas" w:hAnsi="Consolas" w:cs="Consolas"/>
                          <w:color w:val="000000"/>
                          <w:sz w:val="19"/>
                          <w:szCs w:val="19"/>
                        </w:rPr>
                        <w:t xml:space="preserve"> : </w:t>
                      </w:r>
                      <w:r>
                        <w:rPr>
                          <w:rFonts w:ascii="Consolas" w:hAnsi="Consolas" w:cs="Consolas"/>
                          <w:color w:val="2B91AF"/>
                          <w:sz w:val="19"/>
                          <w:szCs w:val="19"/>
                        </w:rPr>
                        <w:t>Sint32</w:t>
                      </w:r>
                    </w:p>
                    <w:p w14:paraId="3C0F5E76" w14:textId="3B54BE81"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4A7B1DB" w14:textId="3D1D2CD6"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Rotation</w:t>
                      </w:r>
                      <w:r>
                        <w:rPr>
                          <w:rFonts w:ascii="Consolas" w:hAnsi="Consolas" w:cs="Consolas"/>
                          <w:color w:val="000000"/>
                          <w:sz w:val="19"/>
                          <w:szCs w:val="19"/>
                        </w:rPr>
                        <w:tab/>
                        <w:t>= 0,</w:t>
                      </w:r>
                    </w:p>
                    <w:p w14:paraId="205EE1FF" w14:textId="234DDCA5"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Translation</w:t>
                      </w:r>
                      <w:r>
                        <w:rPr>
                          <w:rFonts w:ascii="Consolas" w:hAnsi="Consolas" w:cs="Consolas"/>
                          <w:color w:val="000000"/>
                          <w:sz w:val="19"/>
                          <w:szCs w:val="19"/>
                        </w:rPr>
                        <w:tab/>
                        <w:t>= 1,</w:t>
                      </w:r>
                    </w:p>
                    <w:p w14:paraId="7310B964" w14:textId="22C70780"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Scaling</w:t>
                      </w:r>
                      <w:r>
                        <w:rPr>
                          <w:rFonts w:ascii="Consolas" w:hAnsi="Consolas" w:cs="Consolas"/>
                          <w:color w:val="000000"/>
                          <w:sz w:val="19"/>
                          <w:szCs w:val="19"/>
                        </w:rPr>
                        <w:tab/>
                        <w:t>= 2,</w:t>
                      </w:r>
                    </w:p>
                    <w:p w14:paraId="63A535A6" w14:textId="5EFAFDD3"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ObjectMat</w:t>
                      </w:r>
                      <w:r>
                        <w:rPr>
                          <w:rFonts w:ascii="Consolas" w:hAnsi="Consolas" w:cs="Consolas"/>
                          <w:color w:val="000000"/>
                          <w:sz w:val="19"/>
                          <w:szCs w:val="19"/>
                        </w:rPr>
                        <w:tab/>
                        <w:t>= 3,</w:t>
                      </w:r>
                    </w:p>
                    <w:p w14:paraId="5408191D" w14:textId="5DE86BFB"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Result</w:t>
                      </w:r>
                      <w:r>
                        <w:rPr>
                          <w:rFonts w:ascii="Consolas" w:hAnsi="Consolas" w:cs="Consolas"/>
                          <w:color w:val="000000"/>
                          <w:sz w:val="19"/>
                          <w:szCs w:val="19"/>
                        </w:rPr>
                        <w:tab/>
                      </w:r>
                      <w:r>
                        <w:rPr>
                          <w:rFonts w:ascii="Consolas" w:hAnsi="Consolas" w:cs="Consolas"/>
                          <w:color w:val="000000"/>
                          <w:sz w:val="19"/>
                          <w:szCs w:val="19"/>
                        </w:rPr>
                        <w:tab/>
                        <w:t>= 4</w:t>
                      </w:r>
                    </w:p>
                    <w:p w14:paraId="60D0AF56" w14:textId="38835E57" w:rsidR="00DD4AF1" w:rsidRDefault="00DD4AF1" w:rsidP="00DD4AF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14:paraId="08A47AE5" w14:textId="2F04A8E9"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SDDXData</w:t>
                      </w:r>
                    </w:p>
                    <w:p w14:paraId="290B4C6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17EE18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fUse;</w:t>
                      </w:r>
                    </w:p>
                    <w:p w14:paraId="6B9E2D1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TXString</w:t>
                      </w:r>
                      <w:r>
                        <w:rPr>
                          <w:rFonts w:ascii="Consolas" w:hAnsi="Consolas" w:cs="Consolas"/>
                          <w:color w:val="000000"/>
                          <w:sz w:val="19"/>
                          <w:szCs w:val="19"/>
                        </w:rPr>
                        <w:tab/>
                      </w:r>
                      <w:r>
                        <w:rPr>
                          <w:rFonts w:ascii="Consolas" w:hAnsi="Consolas" w:cs="Consolas"/>
                          <w:color w:val="000000"/>
                          <w:sz w:val="19"/>
                          <w:szCs w:val="19"/>
                        </w:rPr>
                        <w:tab/>
                        <w:t>fName;</w:t>
                      </w:r>
                    </w:p>
                    <w:p w14:paraId="2E35992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fTransformType;</w:t>
                      </w:r>
                    </w:p>
                    <w:p w14:paraId="59419BD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fXRotRadio;</w:t>
                      </w:r>
                    </w:p>
                    <w:p w14:paraId="4503D700"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fYRotRadio;</w:t>
                      </w:r>
                    </w:p>
                    <w:p w14:paraId="3F5C03A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fZRotRadio;</w:t>
                      </w:r>
                    </w:p>
                    <w:p w14:paraId="4805D42C"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fAsixRotRadio;</w:t>
                      </w:r>
                    </w:p>
                    <w:p w14:paraId="22A96B09"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r>
                      <w:r>
                        <w:rPr>
                          <w:rFonts w:ascii="Consolas" w:hAnsi="Consolas" w:cs="Consolas"/>
                          <w:color w:val="000000"/>
                          <w:sz w:val="19"/>
                          <w:szCs w:val="19"/>
                        </w:rPr>
                        <w:tab/>
                        <w:t>fAsixRotEdit;</w:t>
                      </w:r>
                    </w:p>
                    <w:p w14:paraId="587C03F2"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fRotAngleEdit;</w:t>
                      </w:r>
                    </w:p>
                    <w:p w14:paraId="28B0464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fXTranslateEdit;</w:t>
                      </w:r>
                    </w:p>
                    <w:p w14:paraId="0D85438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fYTranslateEdit;</w:t>
                      </w:r>
                    </w:p>
                    <w:p w14:paraId="4C7C3FD3"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fZTranslateEdit;</w:t>
                      </w:r>
                    </w:p>
                    <w:p w14:paraId="55A95AD1"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fXScaleEdit;</w:t>
                      </w:r>
                    </w:p>
                    <w:p w14:paraId="5D0DE39C"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fYScaleEdit;</w:t>
                      </w:r>
                    </w:p>
                    <w:p w14:paraId="78E1AFC9"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fZScaleEdit;</w:t>
                      </w:r>
                    </w:p>
                    <w:p w14:paraId="0521A33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fSymetricScale;</w:t>
                      </w:r>
                    </w:p>
                    <w:p w14:paraId="76802051"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ab/>
                        <w:t>fObjectIndex;</w:t>
                      </w:r>
                    </w:p>
                    <w:p w14:paraId="2C64B65E"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fObjectRotation;</w:t>
                      </w:r>
                    </w:p>
                    <w:p w14:paraId="2EB50034"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fObjectTrans;</w:t>
                      </w:r>
                    </w:p>
                    <w:p w14:paraId="3CF57F09" w14:textId="5B074D16"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fInvert;</w:t>
                      </w:r>
                    </w:p>
                    <w:p w14:paraId="31173DE8"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3AECB9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vector</w:t>
                      </w:r>
                      <w:r>
                        <w:rPr>
                          <w:rFonts w:ascii="Consolas" w:hAnsi="Consolas" w:cs="Consolas"/>
                          <w:color w:val="000000"/>
                          <w:sz w:val="19"/>
                          <w:szCs w:val="19"/>
                        </w:rPr>
                        <w:t xml:space="preserve">&lt; </w:t>
                      </w:r>
                      <w:r>
                        <w:rPr>
                          <w:rFonts w:ascii="Consolas" w:hAnsi="Consolas" w:cs="Consolas"/>
                          <w:color w:val="2B91AF"/>
                          <w:sz w:val="19"/>
                          <w:szCs w:val="19"/>
                        </w:rPr>
                        <w:t>SDDXData</w:t>
                      </w:r>
                      <w:r>
                        <w:rPr>
                          <w:rFonts w:ascii="Consolas" w:hAnsi="Consolas" w:cs="Consolas"/>
                          <w:color w:val="000000"/>
                          <w:sz w:val="19"/>
                          <w:szCs w:val="19"/>
                        </w:rPr>
                        <w:t xml:space="preserve"> &gt;</w:t>
                      </w:r>
                      <w:r>
                        <w:rPr>
                          <w:rFonts w:ascii="Consolas" w:hAnsi="Consolas" w:cs="Consolas"/>
                          <w:color w:val="000000"/>
                          <w:sz w:val="19"/>
                          <w:szCs w:val="19"/>
                        </w:rPr>
                        <w:tab/>
                        <w:t>fDDXControls;</w:t>
                      </w:r>
                    </w:p>
                    <w:p w14:paraId="43C63A2D"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SDDXData</w:t>
                      </w:r>
                      <w:r>
                        <w:rPr>
                          <w:rFonts w:ascii="Consolas" w:hAnsi="Consolas" w:cs="Consolas"/>
                          <w:color w:val="000000"/>
                          <w:sz w:val="19"/>
                          <w:szCs w:val="19"/>
                        </w:rPr>
                        <w:tab/>
                        <w:t>fResultDDX;</w:t>
                      </w:r>
                    </w:p>
                    <w:p w14:paraId="26B298A8"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size_t</w:t>
                      </w:r>
                      <w:r>
                        <w:rPr>
                          <w:rFonts w:ascii="Consolas" w:hAnsi="Consolas" w:cs="Consolas"/>
                          <w:color w:val="000000"/>
                          <w:sz w:val="19"/>
                          <w:szCs w:val="19"/>
                        </w:rPr>
                        <w:tab/>
                      </w:r>
                      <w:r>
                        <w:rPr>
                          <w:rFonts w:ascii="Consolas" w:hAnsi="Consolas" w:cs="Consolas"/>
                          <w:color w:val="000000"/>
                          <w:sz w:val="19"/>
                          <w:szCs w:val="19"/>
                        </w:rPr>
                        <w:tab/>
                        <w:t>fOulerIndexPopup;</w:t>
                      </w:r>
                    </w:p>
                    <w:p w14:paraId="2C972360"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fFormulaView;</w:t>
                      </w:r>
                    </w:p>
                    <w:p w14:paraId="3D34D226"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fViewMarker;</w:t>
                      </w:r>
                    </w:p>
                    <w:p w14:paraId="2E6EBF1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fRenderMarker;</w:t>
                      </w:r>
                    </w:p>
                    <w:p w14:paraId="69A5B38A"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fDetailedPreview;</w:t>
                      </w:r>
                    </w:p>
                    <w:p w14:paraId="14E59B57" w14:textId="77777777" w:rsidR="00DD4AF1" w:rsidRDefault="00DD4AF1"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ab/>
                      </w:r>
                      <w:r>
                        <w:rPr>
                          <w:rFonts w:ascii="Consolas" w:hAnsi="Consolas" w:cs="Consolas"/>
                          <w:color w:val="000000"/>
                          <w:sz w:val="19"/>
                          <w:szCs w:val="19"/>
                        </w:rPr>
                        <w:tab/>
                        <w:t>fOriginIndex;</w:t>
                      </w:r>
                    </w:p>
                    <w:p w14:paraId="4AE4B65A" w14:textId="478502CA" w:rsidR="00050E78" w:rsidRPr="00050E78" w:rsidRDefault="00DD4AF1" w:rsidP="00DD4AF1">
                      <w:pPr>
                        <w:rPr>
                          <w:lang w:val="bg-BG"/>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fSliderValue;</w:t>
                      </w:r>
                    </w:p>
                  </w:txbxContent>
                </v:textbox>
                <w10:anchorlock/>
              </v:shape>
            </w:pict>
          </mc:Fallback>
        </mc:AlternateContent>
      </w:r>
    </w:p>
    <w:p w14:paraId="6BD2DE9D" w14:textId="395B9E55" w:rsidR="00050E78" w:rsidRPr="00050E78" w:rsidRDefault="00050E78" w:rsidP="00BD0E05">
      <w:pPr>
        <w:pStyle w:val="ListParagraph"/>
        <w:numPr>
          <w:ilvl w:val="0"/>
          <w:numId w:val="5"/>
        </w:numPr>
        <w:jc w:val="center"/>
        <w:rPr>
          <w:shd w:val="clear" w:color="auto" w:fill="FFFFFF"/>
          <w:lang w:val="bg-BG"/>
        </w:rPr>
      </w:pPr>
      <w:r>
        <w:rPr>
          <w:shd w:val="clear" w:color="auto" w:fill="FFFFFF"/>
          <w:lang w:val="bg-BG"/>
        </w:rPr>
        <w:t>Дефиниция на</w:t>
      </w:r>
      <w:r w:rsidR="00DD4AF1">
        <w:rPr>
          <w:shd w:val="clear" w:color="auto" w:fill="FFFFFF"/>
          <w:lang w:val="bg-BG"/>
        </w:rPr>
        <w:t xml:space="preserve"> динамично свързаните</w:t>
      </w:r>
      <w:r>
        <w:rPr>
          <w:shd w:val="clear" w:color="auto" w:fill="FFFFFF"/>
          <w:lang w:val="bg-BG"/>
        </w:rPr>
        <w:t xml:space="preserve"> данни</w:t>
      </w:r>
      <w:r>
        <w:rPr>
          <w:shd w:val="clear" w:color="auto" w:fill="FFFFFF"/>
          <w:lang w:val="bg-BG"/>
        </w:rPr>
        <w:t>.</w:t>
      </w:r>
    </w:p>
    <w:p w14:paraId="0190F6D7" w14:textId="3AFDD93B" w:rsidR="00C749AA" w:rsidRPr="00AB5041" w:rsidRDefault="00C749AA" w:rsidP="00C749AA">
      <w:pPr>
        <w:pStyle w:val="Heading3"/>
        <w:rPr>
          <w:lang w:val="bg-BG"/>
        </w:rPr>
      </w:pPr>
      <w:bookmarkStart w:id="45" w:name="_Toc37951796"/>
      <w:r>
        <w:rPr>
          <w:lang w:val="bg-BG"/>
        </w:rPr>
        <w:t>Обработка на събития</w:t>
      </w:r>
      <w:bookmarkEnd w:id="45"/>
    </w:p>
    <w:p w14:paraId="1CBBBDBC" w14:textId="343AAEF0" w:rsidR="00CA7669" w:rsidRPr="00AB5041" w:rsidRDefault="00996997" w:rsidP="00BD0E05">
      <w:pPr>
        <w:rPr>
          <w:lang w:val="bg-BG"/>
        </w:rPr>
      </w:pPr>
      <w:r w:rsidRPr="00AB5041">
        <w:rPr>
          <w:lang w:val="bg-BG"/>
        </w:rPr>
        <w:t>П</w:t>
      </w:r>
      <w:r w:rsidR="00D87DEB" w:rsidRPr="00AB5041">
        <w:rPr>
          <w:lang w:val="bg-BG"/>
        </w:rPr>
        <w:t xml:space="preserve">ри взаимодействие </w:t>
      </w:r>
      <w:r w:rsidRPr="00AB5041">
        <w:rPr>
          <w:lang w:val="bg-BG"/>
        </w:rPr>
        <w:t>на потребителя с диалога се прихващат различни събития</w:t>
      </w:r>
      <w:r w:rsidR="00C749AA">
        <w:rPr>
          <w:lang w:val="bg-BG"/>
        </w:rPr>
        <w:t>,</w:t>
      </w:r>
      <w:r w:rsidRPr="00AB5041">
        <w:rPr>
          <w:lang w:val="bg-BG"/>
        </w:rPr>
        <w:t xml:space="preserve"> чрез имплементирани функции за всяка от желани</w:t>
      </w:r>
      <w:r w:rsidR="00C749AA">
        <w:rPr>
          <w:lang w:val="bg-BG"/>
        </w:rPr>
        <w:t>те</w:t>
      </w:r>
      <w:r w:rsidRPr="00AB5041">
        <w:rPr>
          <w:lang w:val="bg-BG"/>
        </w:rPr>
        <w:t xml:space="preserve"> контроли. Те са регистрирани</w:t>
      </w:r>
      <w:r w:rsidR="00C749AA">
        <w:rPr>
          <w:lang w:val="bg-BG"/>
        </w:rPr>
        <w:t xml:space="preserve"> използвайки</w:t>
      </w:r>
      <w:r w:rsidRPr="00AB5041">
        <w:rPr>
          <w:lang w:val="bg-BG"/>
        </w:rPr>
        <w:t xml:space="preserve"> макрот</w:t>
      </w:r>
      <w:r w:rsidR="00F1308C">
        <w:rPr>
          <w:lang w:val="bg-BG"/>
        </w:rPr>
        <w:t>ата</w:t>
      </w:r>
      <w:r w:rsidRPr="00AB5041">
        <w:rPr>
          <w:lang w:val="bg-BG"/>
        </w:rPr>
        <w:t xml:space="preserve"> </w:t>
      </w:r>
      <w:r w:rsidRPr="00AB5041">
        <w:rPr>
          <w:rStyle w:val="QuoteChar"/>
          <w:lang w:val="bg-BG"/>
        </w:rPr>
        <w:t>EVENT_DISPATCH_MAP_BEGIN/END</w:t>
      </w:r>
      <w:r w:rsidR="00C749AA" w:rsidRPr="00C749AA">
        <w:t xml:space="preserve"> и</w:t>
      </w:r>
      <w:r w:rsidR="00C749AA">
        <w:rPr>
          <w:lang w:val="bg-BG"/>
        </w:rPr>
        <w:t xml:space="preserve"> </w:t>
      </w:r>
      <w:r w:rsidRPr="00AB5041">
        <w:rPr>
          <w:rStyle w:val="QuoteChar"/>
          <w:lang w:val="bg-BG"/>
        </w:rPr>
        <w:t>ADD_DISPATCH_EVENT</w:t>
      </w:r>
      <w:r w:rsidRPr="00AB5041">
        <w:rPr>
          <w:lang w:val="bg-BG"/>
        </w:rPr>
        <w:t xml:space="preserve"> за задаване на връзка между константа на контрола и функцията, която да се извика. Такива функции са </w:t>
      </w:r>
      <w:r w:rsidRPr="00AB5041">
        <w:rPr>
          <w:lang w:val="bg-BG"/>
        </w:rPr>
        <w:lastRenderedPageBreak/>
        <w:t>регистрирани за списъка с трансформации, бутоните за добавяне, преименуване и изтриване на трансформация. Бутоните за задаване</w:t>
      </w:r>
      <w:r w:rsidR="00F1308C">
        <w:rPr>
          <w:lang w:val="bg-BG"/>
        </w:rPr>
        <w:t xml:space="preserve"> и смяна </w:t>
      </w:r>
      <w:r w:rsidRPr="00AB5041">
        <w:rPr>
          <w:lang w:val="bg-BG"/>
        </w:rPr>
        <w:t xml:space="preserve">на име са имплементирани чрез стандартизирания диалог </w:t>
      </w:r>
      <w:r w:rsidR="00CA7669" w:rsidRPr="00AB5041">
        <w:rPr>
          <w:lang w:val="bg-BG"/>
        </w:rPr>
        <w:t xml:space="preserve">за въвеждане на текст </w:t>
      </w:r>
      <w:r w:rsidRPr="00AB5041">
        <w:rPr>
          <w:rStyle w:val="QuoteChar"/>
          <w:lang w:val="bg-BG"/>
        </w:rPr>
        <w:t>CStandardEditTextBoxDlg</w:t>
      </w:r>
      <w:r w:rsidR="00CA7669" w:rsidRPr="00AB5041">
        <w:rPr>
          <w:lang w:val="bg-BG"/>
        </w:rPr>
        <w:t xml:space="preserve">, а бутона за изтриване – чрез диалога за отказ или потвърждение </w:t>
      </w:r>
      <w:r w:rsidR="00CA7669" w:rsidRPr="00AB5041">
        <w:rPr>
          <w:rStyle w:val="QuoteChar"/>
          <w:lang w:val="bg-BG"/>
        </w:rPr>
        <w:t>VWDialog::AlertQuestion</w:t>
      </w:r>
      <w:r w:rsidRPr="00AB5041">
        <w:rPr>
          <w:lang w:val="bg-BG"/>
        </w:rPr>
        <w:t>.</w:t>
      </w:r>
      <w:r w:rsidR="00CA7669" w:rsidRPr="00AB5041">
        <w:rPr>
          <w:lang w:val="bg-BG"/>
        </w:rPr>
        <w:t xml:space="preserve"> Други контроли с функция за обработка са някои специфични за различните трансформации, като те се използват за валидиране на данни и осигуряване на логичното поведение на диалога.</w:t>
      </w:r>
    </w:p>
    <w:p w14:paraId="705BEF8A" w14:textId="5BADCBC3" w:rsidR="00CA7669" w:rsidRDefault="00CA7669" w:rsidP="00BD0E05">
      <w:pPr>
        <w:rPr>
          <w:lang w:val="bg-BG"/>
        </w:rPr>
      </w:pPr>
      <w:r w:rsidRPr="00AB5041">
        <w:rPr>
          <w:lang w:val="bg-BG"/>
        </w:rPr>
        <w:t xml:space="preserve">Друго основно събитие, което се имплементира чрез виртуален метод, е </w:t>
      </w:r>
      <w:r w:rsidRPr="00AB5041">
        <w:rPr>
          <w:rStyle w:val="QuoteChar"/>
          <w:lang w:val="bg-BG"/>
        </w:rPr>
        <w:t>OnUpdateUI</w:t>
      </w:r>
      <w:r w:rsidRPr="00AB5041">
        <w:rPr>
          <w:lang w:val="bg-BG"/>
        </w:rPr>
        <w:t xml:space="preserve">. Този метод се извиква всеки път след действие на потребителя и задава кои контроли да са позволени за редактиране и кои не. Там се попълва и информацията за стойността </w:t>
      </w:r>
      <w:r w:rsidR="00F1308C">
        <w:rPr>
          <w:lang w:val="bg-BG"/>
        </w:rPr>
        <w:t>на</w:t>
      </w:r>
      <w:r w:rsidRPr="00AB5041">
        <w:rPr>
          <w:lang w:val="bg-BG"/>
        </w:rPr>
        <w:t xml:space="preserve"> всяка клетка от матрицата.</w:t>
      </w:r>
      <w:r w:rsidR="005B77AB" w:rsidRPr="00AB5041">
        <w:rPr>
          <w:lang w:val="bg-BG"/>
        </w:rPr>
        <w:t xml:space="preserve"> Това е и мястото на което се </w:t>
      </w:r>
      <w:r w:rsidR="00F1308C">
        <w:rPr>
          <w:lang w:val="bg-BG"/>
        </w:rPr>
        <w:t>обновява</w:t>
      </w:r>
      <w:r w:rsidR="005B77AB" w:rsidRPr="00AB5041">
        <w:rPr>
          <w:lang w:val="bg-BG"/>
        </w:rPr>
        <w:t xml:space="preserve"> екрана с интерактивна трансформация.</w:t>
      </w:r>
    </w:p>
    <w:p w14:paraId="7E1B4B2C" w14:textId="77777777" w:rsidR="00050E78" w:rsidRDefault="00050E78" w:rsidP="00050E78">
      <w:pPr>
        <w:jc w:val="center"/>
        <w:rPr>
          <w:shd w:val="clear" w:color="auto" w:fill="FFFFFF"/>
          <w:lang w:val="bg-BG"/>
        </w:rPr>
      </w:pPr>
      <w:r w:rsidRPr="00E13350">
        <w:rPr>
          <w:noProof/>
          <w:shd w:val="clear" w:color="auto" w:fill="FFFFFF"/>
          <w:lang w:val="bg-BG"/>
        </w:rPr>
        <mc:AlternateContent>
          <mc:Choice Requires="wps">
            <w:drawing>
              <wp:inline distT="0" distB="0" distL="0" distR="0" wp14:anchorId="76B7B364" wp14:editId="7A729917">
                <wp:extent cx="5891917" cy="5518205"/>
                <wp:effectExtent l="0" t="0" r="13970" b="25400"/>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917" cy="5518205"/>
                        </a:xfrm>
                        <a:prstGeom prst="rect">
                          <a:avLst/>
                        </a:prstGeom>
                        <a:solidFill>
                          <a:srgbClr val="FFFFFF"/>
                        </a:solidFill>
                        <a:ln w="9525">
                          <a:solidFill>
                            <a:srgbClr val="000000"/>
                          </a:solidFill>
                          <a:miter lim="800000"/>
                          <a:headEnd/>
                          <a:tailEnd/>
                        </a:ln>
                      </wps:spPr>
                      <wps:txbx>
                        <w:txbxContent>
                          <w:p w14:paraId="7757D2EA"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F43555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52EC273"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CDlgTransformMatrix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VWDialog</w:t>
                            </w:r>
                          </w:p>
                          <w:p w14:paraId="7DE6A4BE"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44B0D9A"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59B1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552BD2DE"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0D455EC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3950A5E5"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TransformMatrixAdvanced</w:t>
                            </w:r>
                            <w:r>
                              <w:rPr>
                                <w:rFonts w:ascii="Consolas" w:hAnsi="Consolas" w:cs="Consolas"/>
                                <w:color w:val="000000"/>
                                <w:sz w:val="19"/>
                                <w:szCs w:val="19"/>
                              </w:rPr>
                              <w:tab/>
                              <w:t xml:space="preserve">GetTransform(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 xml:space="preserve"> );</w:t>
                            </w:r>
                          </w:p>
                          <w:p w14:paraId="65F91A3B" w14:textId="3693304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TransformObject(</w:t>
                            </w:r>
                            <w:r>
                              <w:rPr>
                                <w:rFonts w:ascii="Consolas" w:hAnsi="Consolas" w:cs="Consolas"/>
                                <w:color w:val="2B91AF"/>
                                <w:sz w:val="19"/>
                                <w:szCs w:val="19"/>
                              </w:rPr>
                              <w:t>VWObject</w:t>
                            </w:r>
                            <w:r>
                              <w:rPr>
                                <w:rFonts w:ascii="Consolas" w:hAnsi="Consolas" w:cs="Consolas"/>
                                <w:color w:val="000000"/>
                                <w:sz w:val="19"/>
                                <w:szCs w:val="19"/>
                              </w:rPr>
                              <w:t xml:space="preserve"> </w:t>
                            </w:r>
                            <w:r>
                              <w:rPr>
                                <w:rFonts w:ascii="Consolas" w:hAnsi="Consolas" w:cs="Consolas"/>
                                <w:color w:val="808080"/>
                                <w:sz w:val="19"/>
                                <w:szCs w:val="19"/>
                              </w:rPr>
                              <w:t>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07033A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0B7B89C8"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virtuals</w:t>
                            </w:r>
                          </w:p>
                          <w:p w14:paraId="1D6182E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40E7386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CreateDialogLayout();</w:t>
                            </w:r>
                          </w:p>
                          <w:p w14:paraId="016A82A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OnInitializeContent();</w:t>
                            </w:r>
                          </w:p>
                          <w:p w14:paraId="6E234151"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OnDDXInitialize();</w:t>
                            </w:r>
                          </w:p>
                          <w:p w14:paraId="2D6EA5D9" w14:textId="78AF1C0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OnUpdateUI();</w:t>
                            </w:r>
                          </w:p>
                          <w:p w14:paraId="2BB6BD22" w14:textId="70D28AC2" w:rsidR="00050E78" w:rsidRDefault="00050E78"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OnSetDownEvent();</w:t>
                            </w:r>
                          </w:p>
                          <w:p w14:paraId="1C82981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59129DC6"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dispatch map</w:t>
                            </w:r>
                          </w:p>
                          <w:p w14:paraId="3A3B9DD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1C22B33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DEFINE_EVENT_DISPATH_MAP</w:t>
                            </w:r>
                            <w:r>
                              <w:rPr>
                                <w:rFonts w:ascii="Consolas" w:hAnsi="Consolas" w:cs="Consolas"/>
                                <w:color w:val="000000"/>
                                <w:sz w:val="19"/>
                                <w:szCs w:val="19"/>
                              </w:rPr>
                              <w:t>;</w:t>
                            </w:r>
                          </w:p>
                          <w:p w14:paraId="7A433A92" w14:textId="205AAF6D"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OnListBrowser(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02AE635" w14:textId="5208A8E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OnAddButton(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8CE39C7" w14:textId="3143E076"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OnRenameButton(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6A8B3573" w14:textId="1406DA19"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OnRemoveButton(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98E60CB" w14:textId="662B1798"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OnTypePopup(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sidR="00DD4AF1">
                              <w:rPr>
                                <w:rFonts w:ascii="Consolas" w:hAnsi="Consolas" w:cs="Consolas"/>
                                <w:color w:val="000000"/>
                                <w:sz w:val="19"/>
                                <w:szCs w:val="19"/>
                                <w:lang w:val="bg-BG"/>
                              </w:rPr>
                              <w:t>)</w:t>
                            </w:r>
                            <w:r>
                              <w:rPr>
                                <w:rFonts w:ascii="Consolas" w:hAnsi="Consolas" w:cs="Consolas"/>
                                <w:color w:val="000000"/>
                                <w:sz w:val="19"/>
                                <w:szCs w:val="19"/>
                              </w:rPr>
                              <w:t>;</w:t>
                            </w:r>
                          </w:p>
                          <w:p w14:paraId="66244F78" w14:textId="1E351084"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OnRotationRadio(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A099506" w14:textId="74C759D0"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OnNormalizeAsix(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CA6C644" w14:textId="1ECD73CE"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OnScaleEdit(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25111CA9" w14:textId="4AE06766"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OnSymetricCheck(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C853FE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OnPickObjectButton(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EF1902E" w14:textId="5B506048"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OnResultPaneChage(</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543519F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OnRenderChnage(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1430F53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OnDetailedPreviewChnage(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53CF1F6" w14:textId="77777777" w:rsidR="00050E78" w:rsidRPr="00050E78" w:rsidRDefault="00050E78" w:rsidP="00050E78">
                            <w:pPr>
                              <w:rPr>
                                <w:lang w:val="bg-BG"/>
                              </w:rPr>
                            </w:pPr>
                            <w:r>
                              <w:rPr>
                                <w:rFonts w:ascii="Consolas" w:hAnsi="Consolas" w:cs="Consolas"/>
                                <w:color w:val="000000"/>
                                <w:sz w:val="19"/>
                                <w:szCs w:val="19"/>
                                <w:lang w:val="bg-BG"/>
                              </w:rPr>
                              <w:t>...</w:t>
                            </w:r>
                          </w:p>
                        </w:txbxContent>
                      </wps:txbx>
                      <wps:bodyPr rot="0" vert="horz" wrap="square" lIns="91440" tIns="45720" rIns="91440" bIns="45720" anchor="t" anchorCtr="0">
                        <a:noAutofit/>
                      </wps:bodyPr>
                    </wps:wsp>
                  </a:graphicData>
                </a:graphic>
              </wp:inline>
            </w:drawing>
          </mc:Choice>
          <mc:Fallback>
            <w:pict>
              <v:shape w14:anchorId="76B7B364" id="_x0000_s1082" type="#_x0000_t202" style="width:463.9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SxKQIAAE4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">
                <v:textbox>
                  <w:txbxContent>
                    <w:p w14:paraId="7757D2EA"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F43555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52EC273"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CDlgTransformMatrix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VWDialog</w:t>
                      </w:r>
                    </w:p>
                    <w:p w14:paraId="7DE6A4BE"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44B0D9A"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59B1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552BD2DE"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0D455EC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3950A5E5"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TransformMatrixAdvanced</w:t>
                      </w:r>
                      <w:r>
                        <w:rPr>
                          <w:rFonts w:ascii="Consolas" w:hAnsi="Consolas" w:cs="Consolas"/>
                          <w:color w:val="000000"/>
                          <w:sz w:val="19"/>
                          <w:szCs w:val="19"/>
                        </w:rPr>
                        <w:tab/>
                        <w:t xml:space="preserve">GetTransform(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 xml:space="preserve"> );</w:t>
                      </w:r>
                    </w:p>
                    <w:p w14:paraId="65F91A3B" w14:textId="3693304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TransformObject(</w:t>
                      </w:r>
                      <w:r>
                        <w:rPr>
                          <w:rFonts w:ascii="Consolas" w:hAnsi="Consolas" w:cs="Consolas"/>
                          <w:color w:val="2B91AF"/>
                          <w:sz w:val="19"/>
                          <w:szCs w:val="19"/>
                        </w:rPr>
                        <w:t>VWObject</w:t>
                      </w:r>
                      <w:r>
                        <w:rPr>
                          <w:rFonts w:ascii="Consolas" w:hAnsi="Consolas" w:cs="Consolas"/>
                          <w:color w:val="000000"/>
                          <w:sz w:val="19"/>
                          <w:szCs w:val="19"/>
                        </w:rPr>
                        <w:t xml:space="preserve"> </w:t>
                      </w:r>
                      <w:r>
                        <w:rPr>
                          <w:rFonts w:ascii="Consolas" w:hAnsi="Consolas" w:cs="Consolas"/>
                          <w:color w:val="808080"/>
                          <w:sz w:val="19"/>
                          <w:szCs w:val="19"/>
                        </w:rPr>
                        <w:t>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07033A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0B7B89C8"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virtuals</w:t>
                      </w:r>
                    </w:p>
                    <w:p w14:paraId="1D6182E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40E7386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CreateDialogLayout();</w:t>
                      </w:r>
                    </w:p>
                    <w:p w14:paraId="016A82A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OnInitializeContent();</w:t>
                      </w:r>
                    </w:p>
                    <w:p w14:paraId="6E234151"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OnDDXInitialize();</w:t>
                      </w:r>
                    </w:p>
                    <w:p w14:paraId="2D6EA5D9" w14:textId="78AF1C0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OnUpdateUI();</w:t>
                      </w:r>
                    </w:p>
                    <w:p w14:paraId="2BB6BD22" w14:textId="70D28AC2" w:rsidR="00050E78" w:rsidRDefault="00050E78"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OnSetDownEvent();</w:t>
                      </w:r>
                    </w:p>
                    <w:p w14:paraId="1C82981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59129DC6"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dispatch map</w:t>
                      </w:r>
                    </w:p>
                    <w:p w14:paraId="3A3B9DD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1C22B33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DEFINE_EVENT_DISPATH_MAP</w:t>
                      </w:r>
                      <w:r>
                        <w:rPr>
                          <w:rFonts w:ascii="Consolas" w:hAnsi="Consolas" w:cs="Consolas"/>
                          <w:color w:val="000000"/>
                          <w:sz w:val="19"/>
                          <w:szCs w:val="19"/>
                        </w:rPr>
                        <w:t>;</w:t>
                      </w:r>
                    </w:p>
                    <w:p w14:paraId="7A433A92" w14:textId="205AAF6D"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OnListBrowser(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02AE635" w14:textId="5208A8E3"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OnAddButton(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8CE39C7" w14:textId="3143E076"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OnRenameButton(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6A8B3573" w14:textId="1406DA19"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OnRemoveButton(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98E60CB" w14:textId="662B1798"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OnTypePopup(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sidR="00DD4AF1">
                        <w:rPr>
                          <w:rFonts w:ascii="Consolas" w:hAnsi="Consolas" w:cs="Consolas"/>
                          <w:color w:val="000000"/>
                          <w:sz w:val="19"/>
                          <w:szCs w:val="19"/>
                          <w:lang w:val="bg-BG"/>
                        </w:rPr>
                        <w:t>)</w:t>
                      </w:r>
                      <w:r>
                        <w:rPr>
                          <w:rFonts w:ascii="Consolas" w:hAnsi="Consolas" w:cs="Consolas"/>
                          <w:color w:val="000000"/>
                          <w:sz w:val="19"/>
                          <w:szCs w:val="19"/>
                        </w:rPr>
                        <w:t>;</w:t>
                      </w:r>
                    </w:p>
                    <w:p w14:paraId="66244F78" w14:textId="1E351084"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OnRotationRadio(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A099506" w14:textId="74C759D0"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OnNormalizeAsix(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CA6C644" w14:textId="1ECD73CE"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OnScaleEdit(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25111CA9" w14:textId="4AE06766"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OnSymetricCheck(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C853FE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OnPickObjectButton(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EF1902E" w14:textId="5B506048"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OnResultPaneChage(</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543519F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OnRenderChnage(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1430F53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OnDetailedPreviewChnage(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53CF1F6" w14:textId="77777777" w:rsidR="00050E78" w:rsidRPr="00050E78" w:rsidRDefault="00050E78" w:rsidP="00050E78">
                      <w:pPr>
                        <w:rPr>
                          <w:lang w:val="bg-BG"/>
                        </w:rPr>
                      </w:pPr>
                      <w:r>
                        <w:rPr>
                          <w:rFonts w:ascii="Consolas" w:hAnsi="Consolas" w:cs="Consolas"/>
                          <w:color w:val="000000"/>
                          <w:sz w:val="19"/>
                          <w:szCs w:val="19"/>
                          <w:lang w:val="bg-BG"/>
                        </w:rPr>
                        <w:t>...</w:t>
                      </w:r>
                    </w:p>
                  </w:txbxContent>
                </v:textbox>
                <w10:anchorlock/>
              </v:shape>
            </w:pict>
          </mc:Fallback>
        </mc:AlternateContent>
      </w:r>
    </w:p>
    <w:p w14:paraId="356ED115" w14:textId="562E4AE5" w:rsidR="00050E78" w:rsidRPr="00050E78" w:rsidRDefault="00050E78" w:rsidP="00050E78">
      <w:pPr>
        <w:pStyle w:val="ListParagraph"/>
        <w:numPr>
          <w:ilvl w:val="0"/>
          <w:numId w:val="5"/>
        </w:numPr>
        <w:jc w:val="center"/>
        <w:rPr>
          <w:shd w:val="clear" w:color="auto" w:fill="FFFFFF"/>
          <w:lang w:val="bg-BG"/>
        </w:rPr>
      </w:pPr>
      <w:r>
        <w:rPr>
          <w:shd w:val="clear" w:color="auto" w:fill="FFFFFF"/>
          <w:lang w:val="bg-BG"/>
        </w:rPr>
        <w:t>Дефиниция на публична и виртуална част д</w:t>
      </w:r>
      <w:r w:rsidRPr="00B458C6">
        <w:rPr>
          <w:shd w:val="clear" w:color="auto" w:fill="FFFFFF"/>
          <w:lang w:val="bg-BG"/>
        </w:rPr>
        <w:t>иалог</w:t>
      </w:r>
      <w:r>
        <w:rPr>
          <w:shd w:val="clear" w:color="auto" w:fill="FFFFFF"/>
          <w:lang w:val="bg-BG"/>
        </w:rPr>
        <w:t>а</w:t>
      </w:r>
      <w:r w:rsidRPr="00B458C6">
        <w:rPr>
          <w:shd w:val="clear" w:color="auto" w:fill="FFFFFF"/>
          <w:lang w:val="bg-BG"/>
        </w:rPr>
        <w:t xml:space="preserve"> Transform Matrix</w:t>
      </w:r>
      <w:r>
        <w:rPr>
          <w:shd w:val="clear" w:color="auto" w:fill="FFFFFF"/>
          <w:lang w:val="bg-BG"/>
        </w:rPr>
        <w:t>.</w:t>
      </w:r>
    </w:p>
    <w:p w14:paraId="4F146C4B" w14:textId="27F0D610" w:rsidR="00B458C6" w:rsidRPr="00AB5041" w:rsidRDefault="00B458C6" w:rsidP="00B458C6">
      <w:pPr>
        <w:pStyle w:val="Heading3"/>
        <w:rPr>
          <w:lang w:val="bg-BG"/>
        </w:rPr>
      </w:pPr>
      <w:bookmarkStart w:id="46" w:name="_Toc37951797"/>
      <w:r>
        <w:rPr>
          <w:lang w:val="bg-BG"/>
        </w:rPr>
        <w:lastRenderedPageBreak/>
        <w:t>Екран с интерактивен изглед</w:t>
      </w:r>
      <w:bookmarkEnd w:id="46"/>
      <w:r>
        <w:rPr>
          <w:lang w:val="bg-BG"/>
        </w:rPr>
        <w:t xml:space="preserve"> </w:t>
      </w:r>
    </w:p>
    <w:p w14:paraId="65E5A153" w14:textId="58F8B6B5" w:rsidR="00F157E7" w:rsidRPr="00AB5041" w:rsidRDefault="00EA365B" w:rsidP="00BD0E05">
      <w:pPr>
        <w:rPr>
          <w:lang w:val="bg-BG"/>
        </w:rPr>
      </w:pPr>
      <w:r w:rsidRPr="00AB5041">
        <w:rPr>
          <w:lang w:val="bg-BG"/>
        </w:rPr>
        <w:t xml:space="preserve">Технологията, използвана за визуализиране на геометрия в диалога, изисква създаване на символ дефиниция. В нея се поставя началната и трансформираната геометрия. </w:t>
      </w:r>
      <w:r w:rsidR="005B77AB" w:rsidRPr="00AB5041">
        <w:rPr>
          <w:lang w:val="bg-BG"/>
        </w:rPr>
        <w:t xml:space="preserve">За </w:t>
      </w:r>
      <w:r w:rsidRPr="00AB5041">
        <w:rPr>
          <w:lang w:val="bg-BG"/>
        </w:rPr>
        <w:t xml:space="preserve">това се грижи </w:t>
      </w:r>
      <w:r w:rsidR="005B77AB" w:rsidRPr="00AB5041">
        <w:rPr>
          <w:lang w:val="bg-BG"/>
        </w:rPr>
        <w:t>имплемент</w:t>
      </w:r>
      <w:r w:rsidRPr="00AB5041">
        <w:rPr>
          <w:lang w:val="bg-BG"/>
        </w:rPr>
        <w:t>ацията на</w:t>
      </w:r>
      <w:r w:rsidR="005B77AB" w:rsidRPr="00AB5041">
        <w:rPr>
          <w:lang w:val="bg-BG"/>
        </w:rPr>
        <w:t xml:space="preserve"> класа </w:t>
      </w:r>
      <w:r w:rsidR="005B77AB" w:rsidRPr="00AB5041">
        <w:rPr>
          <w:rStyle w:val="QuoteChar"/>
          <w:lang w:val="bg-BG"/>
        </w:rPr>
        <w:t>CPreviewGeometry</w:t>
      </w:r>
      <w:r w:rsidR="005B77AB" w:rsidRPr="00AB5041">
        <w:rPr>
          <w:lang w:val="bg-BG"/>
        </w:rPr>
        <w:t>.</w:t>
      </w:r>
      <w:r w:rsidR="00F94A35" w:rsidRPr="00AB5041">
        <w:rPr>
          <w:lang w:val="bg-BG"/>
        </w:rPr>
        <w:t xml:space="preserve"> </w:t>
      </w:r>
      <w:r w:rsidR="00472892" w:rsidRPr="00AB5041">
        <w:rPr>
          <w:lang w:val="bg-BG"/>
        </w:rPr>
        <w:t>Той събира избраните в модела обекти и ги трансформира с композираната матрица на вся</w:t>
      </w:r>
      <w:r w:rsidR="00B458C6">
        <w:rPr>
          <w:lang w:val="bg-BG"/>
        </w:rPr>
        <w:t xml:space="preserve">ка промяна от страна </w:t>
      </w:r>
      <w:r w:rsidR="00472892" w:rsidRPr="00AB5041">
        <w:rPr>
          <w:lang w:val="bg-BG"/>
        </w:rPr>
        <w:t>на потребителя.</w:t>
      </w:r>
      <w:r w:rsidR="00F157E7" w:rsidRPr="00AB5041">
        <w:rPr>
          <w:lang w:val="bg-BG"/>
        </w:rPr>
        <w:t xml:space="preserve"> Този клас създава и управлява</w:t>
      </w:r>
      <w:r w:rsidRPr="00AB5041">
        <w:rPr>
          <w:lang w:val="bg-BG"/>
        </w:rPr>
        <w:t xml:space="preserve"> 3</w:t>
      </w:r>
      <w:r w:rsidR="00F157E7" w:rsidRPr="00AB5041">
        <w:rPr>
          <w:lang w:val="bg-BG"/>
        </w:rPr>
        <w:t xml:space="preserve"> основни обекта:</w:t>
      </w:r>
    </w:p>
    <w:p w14:paraId="034893F7" w14:textId="6FD36EF8" w:rsidR="005B77AB" w:rsidRPr="00AB5041" w:rsidRDefault="00F157E7" w:rsidP="00F157E7">
      <w:pPr>
        <w:pStyle w:val="ListParagraph"/>
        <w:numPr>
          <w:ilvl w:val="0"/>
          <w:numId w:val="2"/>
        </w:numPr>
        <w:rPr>
          <w:lang w:val="bg-BG"/>
        </w:rPr>
      </w:pPr>
      <w:r w:rsidRPr="00AB5041">
        <w:rPr>
          <w:lang w:val="bg-BG"/>
        </w:rPr>
        <w:t>Кеш: група-контейнер на копие на селектираната от модела геометрия</w:t>
      </w:r>
    </w:p>
    <w:p w14:paraId="1D550C5E" w14:textId="06BA8E0C" w:rsidR="00F157E7" w:rsidRPr="00AB5041" w:rsidRDefault="000C6854" w:rsidP="00F157E7">
      <w:pPr>
        <w:pStyle w:val="ListParagraph"/>
        <w:numPr>
          <w:ilvl w:val="0"/>
          <w:numId w:val="2"/>
        </w:numPr>
        <w:rPr>
          <w:lang w:val="bg-BG"/>
        </w:rPr>
      </w:pPr>
      <w:r w:rsidRPr="00AB5041">
        <w:rPr>
          <w:lang w:val="bg-BG"/>
        </w:rPr>
        <w:t>Геометрия на опростен изглед: паралелепипед със страни успоредни на осите на глобалната координатна система и размер достатъчен да обхване всички точки на кеш групата.</w:t>
      </w:r>
    </w:p>
    <w:p w14:paraId="3DE80700" w14:textId="074AC507" w:rsidR="000C6854" w:rsidRDefault="000C6854" w:rsidP="00F157E7">
      <w:pPr>
        <w:pStyle w:val="ListParagraph"/>
        <w:numPr>
          <w:ilvl w:val="0"/>
          <w:numId w:val="2"/>
        </w:numPr>
        <w:rPr>
          <w:lang w:val="bg-BG"/>
        </w:rPr>
      </w:pPr>
      <w:r w:rsidRPr="00AB5041">
        <w:rPr>
          <w:lang w:val="bg-BG"/>
        </w:rPr>
        <w:t>Мрежа от точки (mesh): Поради системни лимитации на Vectorworks, геометричните примитиви могат да бъдат трансформирани само с ортогонални</w:t>
      </w:r>
      <w:r w:rsidR="00451252" w:rsidRPr="00AB5041">
        <w:rPr>
          <w:lang w:val="bg-BG"/>
        </w:rPr>
        <w:t>, не</w:t>
      </w:r>
      <w:r w:rsidR="00B458C6">
        <w:rPr>
          <w:lang w:val="bg-BG"/>
        </w:rPr>
        <w:t>а</w:t>
      </w:r>
      <w:r w:rsidR="00451252" w:rsidRPr="00AB5041">
        <w:rPr>
          <w:lang w:val="bg-BG"/>
        </w:rPr>
        <w:t>фи</w:t>
      </w:r>
      <w:r w:rsidR="00B458C6">
        <w:rPr>
          <w:lang w:val="bg-BG"/>
        </w:rPr>
        <w:t>н</w:t>
      </w:r>
      <w:r w:rsidR="00451252" w:rsidRPr="00AB5041">
        <w:rPr>
          <w:lang w:val="bg-BG"/>
        </w:rPr>
        <w:t xml:space="preserve">ни трансформации. При създаване на такава трансформация, копие на кеш обекта </w:t>
      </w:r>
      <w:r w:rsidR="004551DA" w:rsidRPr="00AB5041">
        <w:rPr>
          <w:lang w:val="bg-BG"/>
        </w:rPr>
        <w:t xml:space="preserve">се </w:t>
      </w:r>
      <w:r w:rsidR="001A022B" w:rsidRPr="00AB5041">
        <w:rPr>
          <w:lang w:val="bg-BG"/>
        </w:rPr>
        <w:t xml:space="preserve">превръща в мрежа от точки. Този обект позволява всяка точка да бъде трансформирана успешно, </w:t>
      </w:r>
      <w:r w:rsidR="00D630A4" w:rsidRPr="00AB5041">
        <w:rPr>
          <w:lang w:val="bg-BG"/>
        </w:rPr>
        <w:t>но и води до загуба на детайлност, защото всяка повърхнина е представена от триъгълници, а не чрез математически модел</w:t>
      </w:r>
      <w:r w:rsidR="00B458C6">
        <w:rPr>
          <w:lang w:val="bg-BG"/>
        </w:rPr>
        <w:t>и</w:t>
      </w:r>
      <w:r w:rsidR="001A022B" w:rsidRPr="00AB5041">
        <w:rPr>
          <w:lang w:val="bg-BG"/>
        </w:rPr>
        <w:t>.</w:t>
      </w:r>
    </w:p>
    <w:p w14:paraId="1A2FCC7F" w14:textId="77777777" w:rsidR="00050E78" w:rsidRDefault="00050E78" w:rsidP="00050E78">
      <w:pPr>
        <w:jc w:val="center"/>
        <w:rPr>
          <w:shd w:val="clear" w:color="auto" w:fill="FFFFFF"/>
          <w:lang w:val="bg-BG"/>
        </w:rPr>
      </w:pPr>
      <w:r w:rsidRPr="00E13350">
        <w:rPr>
          <w:noProof/>
          <w:shd w:val="clear" w:color="auto" w:fill="FFFFFF"/>
          <w:lang w:val="bg-BG"/>
        </w:rPr>
        <mc:AlternateContent>
          <mc:Choice Requires="wps">
            <w:drawing>
              <wp:inline distT="0" distB="0" distL="0" distR="0" wp14:anchorId="2619DE2E" wp14:editId="53C973BB">
                <wp:extent cx="5943600" cy="3427013"/>
                <wp:effectExtent l="0" t="0" r="19050" b="21590"/>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7013"/>
                        </a:xfrm>
                        <a:prstGeom prst="rect">
                          <a:avLst/>
                        </a:prstGeom>
                        <a:solidFill>
                          <a:srgbClr val="FFFFFF"/>
                        </a:solidFill>
                        <a:ln w="9525">
                          <a:solidFill>
                            <a:srgbClr val="000000"/>
                          </a:solidFill>
                          <a:miter lim="800000"/>
                          <a:headEnd/>
                          <a:tailEnd/>
                        </a:ln>
                      </wps:spPr>
                      <wps:txbx>
                        <w:txbxContent>
                          <w:p w14:paraId="5B4555B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CPreviewGeometry</w:t>
                            </w:r>
                          </w:p>
                          <w:p w14:paraId="0DF68FEC"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6FC11EC"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48659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276F6B4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7872D5C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687F6D4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915706"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AddCacheObjectCopy(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11C46D87"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AddSimplePreviewCopy(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37AAA0B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AddMeshCopy(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27E39F8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626C209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WorldCube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GetCacheCube();</w:t>
                            </w:r>
                          </w:p>
                          <w:p w14:paraId="692A0D53"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0D4E214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095EE7B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18EB882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1ED24C7B"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GetOrGenerateCache();</w:t>
                            </w:r>
                          </w:p>
                          <w:p w14:paraId="04CCD325"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40CCD85B"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D94F17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fCacheObject;</w:t>
                            </w:r>
                          </w:p>
                          <w:p w14:paraId="25FFB32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fPreviewObject;</w:t>
                            </w:r>
                          </w:p>
                          <w:p w14:paraId="5D899C7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fMeshObject;</w:t>
                            </w:r>
                          </w:p>
                          <w:p w14:paraId="26495677" w14:textId="03454AC5" w:rsidR="00050E78" w:rsidRDefault="00050E78" w:rsidP="00050E78">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2619DE2E" id="_x0000_s1083" type="#_x0000_t202" style="width:468pt;height:26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">
                <v:textbox>
                  <w:txbxContent>
                    <w:p w14:paraId="5B4555B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CPreviewGeometry</w:t>
                      </w:r>
                    </w:p>
                    <w:p w14:paraId="0DF68FEC"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6FC11EC"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48659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276F6B4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7872D5C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687F6D4F"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915706"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AddCacheObjectCopy(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11C46D87"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AddSimplePreviewCopy(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37AAA0B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AddMeshCopy(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27E39F89"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626C2090"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WorldCube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GetCacheCube();</w:t>
                      </w:r>
                    </w:p>
                    <w:p w14:paraId="692A0D53"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0D4E214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095EE7B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18EB8822"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1ED24C7B"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GetOrGenerateCache();</w:t>
                      </w:r>
                    </w:p>
                    <w:p w14:paraId="04CCD325"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p>
                    <w:p w14:paraId="40CCD85B"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D94F174"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fCacheObject;</w:t>
                      </w:r>
                    </w:p>
                    <w:p w14:paraId="25FFB32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fPreviewObject;</w:t>
                      </w:r>
                    </w:p>
                    <w:p w14:paraId="5D899C7D" w14:textId="77777777" w:rsidR="00050E78" w:rsidRDefault="00050E78"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fMeshObject;</w:t>
                      </w:r>
                    </w:p>
                    <w:p w14:paraId="26495677" w14:textId="03454AC5" w:rsidR="00050E78" w:rsidRDefault="00050E78" w:rsidP="00050E78">
                      <w:r>
                        <w:rPr>
                          <w:rFonts w:ascii="Consolas" w:hAnsi="Consolas" w:cs="Consolas"/>
                          <w:color w:val="000000"/>
                          <w:sz w:val="19"/>
                          <w:szCs w:val="19"/>
                        </w:rPr>
                        <w:t>};</w:t>
                      </w:r>
                    </w:p>
                  </w:txbxContent>
                </v:textbox>
                <w10:anchorlock/>
              </v:shape>
            </w:pict>
          </mc:Fallback>
        </mc:AlternateContent>
      </w:r>
    </w:p>
    <w:p w14:paraId="352E5510" w14:textId="35CABB5C" w:rsidR="00050E78" w:rsidRPr="00050E78" w:rsidRDefault="00050E78" w:rsidP="00050E78">
      <w:pPr>
        <w:pStyle w:val="ListParagraph"/>
        <w:numPr>
          <w:ilvl w:val="0"/>
          <w:numId w:val="5"/>
        </w:numPr>
        <w:jc w:val="center"/>
        <w:rPr>
          <w:shd w:val="clear" w:color="auto" w:fill="FFFFFF"/>
          <w:lang w:val="bg-BG"/>
        </w:rPr>
      </w:pPr>
      <w:r>
        <w:rPr>
          <w:shd w:val="clear" w:color="auto" w:fill="FFFFFF"/>
          <w:lang w:val="bg-BG"/>
        </w:rPr>
        <w:t xml:space="preserve">Дефиниция на </w:t>
      </w:r>
      <w:r>
        <w:rPr>
          <w:shd w:val="clear" w:color="auto" w:fill="FFFFFF"/>
          <w:lang w:val="bg-BG"/>
        </w:rPr>
        <w:t>класа за интерактивен изглед</w:t>
      </w:r>
      <w:r>
        <w:rPr>
          <w:shd w:val="clear" w:color="auto" w:fill="FFFFFF"/>
          <w:lang w:val="bg-BG"/>
        </w:rPr>
        <w:t>.</w:t>
      </w:r>
    </w:p>
    <w:p w14:paraId="70B54C51" w14:textId="72E55B07" w:rsidR="00B458C6" w:rsidRDefault="00B458C6" w:rsidP="00B458C6">
      <w:pPr>
        <w:pStyle w:val="Heading3"/>
        <w:rPr>
          <w:lang w:val="bg-BG"/>
        </w:rPr>
      </w:pPr>
      <w:bookmarkStart w:id="47" w:name="_Toc37951798"/>
      <w:r>
        <w:rPr>
          <w:lang w:val="bg-BG"/>
        </w:rPr>
        <w:t>Клас за операции с матрици</w:t>
      </w:r>
      <w:r w:rsidR="003024C6">
        <w:rPr>
          <w:lang w:val="bg-BG"/>
        </w:rPr>
        <w:t xml:space="preserve"> и композиране на трансформации</w:t>
      </w:r>
      <w:bookmarkEnd w:id="47"/>
    </w:p>
    <w:p w14:paraId="713211EF" w14:textId="19680769" w:rsidR="00DD1667" w:rsidRDefault="00913A19" w:rsidP="00EA365B">
      <w:pPr>
        <w:rPr>
          <w:lang w:val="bg-BG"/>
        </w:rPr>
      </w:pPr>
      <w:r w:rsidRPr="00AB5041">
        <w:rPr>
          <w:lang w:val="bg-BG"/>
        </w:rPr>
        <w:t xml:space="preserve">Трансформационните матрици и операциите с тях се осигуряват от класа </w:t>
      </w:r>
      <w:r w:rsidRPr="00AB5041">
        <w:rPr>
          <w:rStyle w:val="QuoteChar"/>
          <w:lang w:val="bg-BG"/>
        </w:rPr>
        <w:t>TransformMatrixAdvanced</w:t>
      </w:r>
      <w:r w:rsidRPr="00AB5041">
        <w:rPr>
          <w:lang w:val="bg-BG"/>
        </w:rPr>
        <w:t xml:space="preserve">, наследник на VWFC класа </w:t>
      </w:r>
      <w:r w:rsidRPr="00AB5041">
        <w:rPr>
          <w:rStyle w:val="Strong"/>
          <w:lang w:val="bg-BG"/>
        </w:rPr>
        <w:t>VWTransformMatrix</w:t>
      </w:r>
      <w:r w:rsidRPr="00AB5041">
        <w:rPr>
          <w:lang w:val="bg-BG"/>
        </w:rPr>
        <w:t xml:space="preserve">. </w:t>
      </w:r>
      <w:r w:rsidR="00DD1667" w:rsidRPr="00AB5041">
        <w:rPr>
          <w:lang w:val="bg-BG"/>
        </w:rPr>
        <w:t xml:space="preserve">Този базов клас </w:t>
      </w:r>
      <w:r w:rsidR="00DD1667" w:rsidRPr="00AB5041">
        <w:rPr>
          <w:lang w:val="bg-BG"/>
        </w:rPr>
        <w:lastRenderedPageBreak/>
        <w:t xml:space="preserve">предоставя имплементирани методи за създаване на различни трансформации по входни данни, проверка за ортогоналност, както и умножение на матрици. </w:t>
      </w:r>
      <w:r w:rsidR="00DD1667" w:rsidRPr="00AB5041">
        <w:rPr>
          <w:rStyle w:val="QuoteChar"/>
          <w:lang w:val="bg-BG"/>
        </w:rPr>
        <w:t>TransformMatrixAdvanced</w:t>
      </w:r>
      <w:r w:rsidR="00DD1667" w:rsidRPr="00AB5041">
        <w:rPr>
          <w:lang w:val="bg-BG"/>
        </w:rPr>
        <w:t xml:space="preserve"> разширява тези функционалности с няколко метода – проверка за афинност на трансформацията, извличане на ойлерови ъгли в различ</w:t>
      </w:r>
      <w:r w:rsidR="00B458C6">
        <w:rPr>
          <w:lang w:val="bg-BG"/>
        </w:rPr>
        <w:t>ен ред</w:t>
      </w:r>
      <w:r w:rsidR="00DD1667" w:rsidRPr="00AB5041">
        <w:rPr>
          <w:lang w:val="bg-BG"/>
        </w:rPr>
        <w:t>, както и създаване на матрица от ойлерови ъгли.</w:t>
      </w:r>
    </w:p>
    <w:p w14:paraId="35A9C955" w14:textId="77777777" w:rsidR="00DD4AF1" w:rsidRDefault="00DD4AF1" w:rsidP="00DD4AF1">
      <w:pPr>
        <w:jc w:val="center"/>
        <w:rPr>
          <w:shd w:val="clear" w:color="auto" w:fill="FFFFFF"/>
          <w:lang w:val="bg-BG"/>
        </w:rPr>
      </w:pPr>
      <w:r w:rsidRPr="00E13350">
        <w:rPr>
          <w:noProof/>
          <w:shd w:val="clear" w:color="auto" w:fill="FFFFFF"/>
          <w:lang w:val="bg-BG"/>
        </w:rPr>
        <mc:AlternateContent>
          <mc:Choice Requires="wps">
            <w:drawing>
              <wp:inline distT="0" distB="0" distL="0" distR="0" wp14:anchorId="3204382C" wp14:editId="56C9A3F2">
                <wp:extent cx="5943600" cy="3967701"/>
                <wp:effectExtent l="0" t="0" r="19050" b="13970"/>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67701"/>
                        </a:xfrm>
                        <a:prstGeom prst="rect">
                          <a:avLst/>
                        </a:prstGeom>
                        <a:solidFill>
                          <a:srgbClr val="FFFFFF"/>
                        </a:solidFill>
                        <a:ln w="9525">
                          <a:solidFill>
                            <a:srgbClr val="000000"/>
                          </a:solidFill>
                          <a:miter lim="800000"/>
                          <a:headEnd/>
                          <a:tailEnd/>
                        </a:ln>
                      </wps:spPr>
                      <wps:txbx>
                        <w:txbxContent>
                          <w:p w14:paraId="3C896B4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EE4DB8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CC6C35A"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TransformMatrixAdvanced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VWTransformMatrix</w:t>
                            </w:r>
                          </w:p>
                          <w:p w14:paraId="6041308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FEFAD45"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68D6FE11"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1ADDAF6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459E414E"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p>
                          <w:p w14:paraId="633C2D1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69AD0CE"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IsAffine();</w:t>
                            </w:r>
                          </w:p>
                          <w:p w14:paraId="4C493591"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p>
                          <w:p w14:paraId="2F98E780"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ab/>
                            </w:r>
                            <w:r>
                              <w:rPr>
                                <w:rFonts w:ascii="Consolas" w:hAnsi="Consolas" w:cs="Consolas"/>
                                <w:color w:val="2B91AF"/>
                                <w:sz w:val="19"/>
                                <w:szCs w:val="19"/>
                              </w:rPr>
                              <w:t>EOulerAnglesOrder</w:t>
                            </w:r>
                          </w:p>
                          <w:p w14:paraId="17F5DB9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F5EB46"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XYZ</w:t>
                            </w:r>
                            <w:r>
                              <w:rPr>
                                <w:rFonts w:ascii="Consolas" w:hAnsi="Consolas" w:cs="Consolas"/>
                                <w:color w:val="000000"/>
                                <w:sz w:val="19"/>
                                <w:szCs w:val="19"/>
                              </w:rPr>
                              <w:t>,</w:t>
                            </w:r>
                          </w:p>
                          <w:p w14:paraId="6E4FB7D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XZY</w:t>
                            </w:r>
                            <w:r>
                              <w:rPr>
                                <w:rFonts w:ascii="Consolas" w:hAnsi="Consolas" w:cs="Consolas"/>
                                <w:color w:val="000000"/>
                                <w:sz w:val="19"/>
                                <w:szCs w:val="19"/>
                              </w:rPr>
                              <w:t>,</w:t>
                            </w:r>
                          </w:p>
                          <w:p w14:paraId="034CA40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YXZ</w:t>
                            </w:r>
                            <w:r>
                              <w:rPr>
                                <w:rFonts w:ascii="Consolas" w:hAnsi="Consolas" w:cs="Consolas"/>
                                <w:color w:val="000000"/>
                                <w:sz w:val="19"/>
                                <w:szCs w:val="19"/>
                              </w:rPr>
                              <w:t>,</w:t>
                            </w:r>
                          </w:p>
                          <w:p w14:paraId="2E3D49D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YZX</w:t>
                            </w:r>
                            <w:r>
                              <w:rPr>
                                <w:rFonts w:ascii="Consolas" w:hAnsi="Consolas" w:cs="Consolas"/>
                                <w:color w:val="000000"/>
                                <w:sz w:val="19"/>
                                <w:szCs w:val="19"/>
                              </w:rPr>
                              <w:t>,</w:t>
                            </w:r>
                          </w:p>
                          <w:p w14:paraId="00462715"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ZXY</w:t>
                            </w:r>
                            <w:r>
                              <w:rPr>
                                <w:rFonts w:ascii="Consolas" w:hAnsi="Consolas" w:cs="Consolas"/>
                                <w:color w:val="000000"/>
                                <w:sz w:val="19"/>
                                <w:szCs w:val="19"/>
                              </w:rPr>
                              <w:t>,</w:t>
                            </w:r>
                          </w:p>
                          <w:p w14:paraId="1E560BAD"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ZYX</w:t>
                            </w:r>
                          </w:p>
                          <w:p w14:paraId="660AA46B"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77902A"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t>GetOulerAngles</w:t>
                            </w:r>
                          </w:p>
                          <w:p w14:paraId="41528A6B" w14:textId="487C3E87" w:rsidR="003024C6" w:rsidRDefault="003024C6"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order</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000000"/>
                                <w:sz w:val="19"/>
                                <w:szCs w:val="19"/>
                              </w:rPr>
                              <w:t xml:space="preserve"> );</w:t>
                            </w:r>
                          </w:p>
                          <w:p w14:paraId="2519E70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SetOulerAnglesRotation</w:t>
                            </w:r>
                          </w:p>
                          <w:p w14:paraId="095EDBF5" w14:textId="77777777" w:rsidR="003024C6" w:rsidRDefault="003024C6" w:rsidP="003024C6">
                            <w:pPr>
                              <w:autoSpaceDE w:val="0"/>
                              <w:autoSpaceDN w:val="0"/>
                              <w:adjustRightInd w:val="0"/>
                              <w:spacing w:after="0" w:line="240" w:lineRule="auto"/>
                              <w:ind w:left="1440" w:firstLine="720"/>
                              <w:jc w:val="left"/>
                              <w:rPr>
                                <w:rFonts w:ascii="Consolas" w:hAnsi="Consolas" w:cs="Consolas"/>
                                <w:color w:val="808080"/>
                                <w:sz w:val="19"/>
                                <w:szCs w:val="19"/>
                              </w:rPr>
                            </w:pP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VWPoint3D</w:t>
                            </w:r>
                            <w:r>
                              <w:rPr>
                                <w:rFonts w:ascii="Consolas" w:hAnsi="Consolas" w:cs="Consolas"/>
                                <w:color w:val="000000"/>
                                <w:sz w:val="19"/>
                                <w:szCs w:val="19"/>
                              </w:rPr>
                              <w:t xml:space="preserve">&amp; </w:t>
                            </w:r>
                            <w:r>
                              <w:rPr>
                                <w:rFonts w:ascii="Consolas" w:hAnsi="Consolas" w:cs="Consolas"/>
                                <w:color w:val="808080"/>
                                <w:sz w:val="19"/>
                                <w:szCs w:val="19"/>
                              </w:rPr>
                              <w:t>angles</w:t>
                            </w:r>
                          </w:p>
                          <w:p w14:paraId="1694F3C7" w14:textId="17290505" w:rsidR="003024C6" w:rsidRDefault="003024C6"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notation</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2F4F4F"/>
                                <w:sz w:val="19"/>
                                <w:szCs w:val="19"/>
                                <w:lang w:val="bg-BG"/>
                              </w:rPr>
                              <w:t xml:space="preserve"> </w:t>
                            </w:r>
                            <w:r>
                              <w:rPr>
                                <w:rFonts w:ascii="Consolas" w:hAnsi="Consolas" w:cs="Consolas"/>
                                <w:color w:val="000000"/>
                                <w:sz w:val="19"/>
                                <w:szCs w:val="19"/>
                              </w:rPr>
                              <w:t>);</w:t>
                            </w:r>
                          </w:p>
                          <w:p w14:paraId="6B58E90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CAE3143" w14:textId="4CF0227B" w:rsidR="00DD4AF1" w:rsidRDefault="003024C6" w:rsidP="003024C6">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3204382C" id="_x0000_s1084" type="#_x0000_t202" style="width:468pt;height:3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">
                <v:textbox>
                  <w:txbxContent>
                    <w:p w14:paraId="3C896B4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EE4DB8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CC6C35A"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TransformMatrixAdvanced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VWTransformMatrix</w:t>
                      </w:r>
                    </w:p>
                    <w:p w14:paraId="6041308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FEFAD45"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68D6FE11"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1ADDAF6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459E414E"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p>
                    <w:p w14:paraId="633C2D1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69AD0CE"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IsAffine();</w:t>
                      </w:r>
                    </w:p>
                    <w:p w14:paraId="4C493591"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p>
                    <w:p w14:paraId="2F98E780"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ab/>
                      </w:r>
                      <w:r>
                        <w:rPr>
                          <w:rFonts w:ascii="Consolas" w:hAnsi="Consolas" w:cs="Consolas"/>
                          <w:color w:val="2B91AF"/>
                          <w:sz w:val="19"/>
                          <w:szCs w:val="19"/>
                        </w:rPr>
                        <w:t>EOulerAnglesOrder</w:t>
                      </w:r>
                    </w:p>
                    <w:p w14:paraId="17F5DB9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F5EB46"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XYZ</w:t>
                      </w:r>
                      <w:r>
                        <w:rPr>
                          <w:rFonts w:ascii="Consolas" w:hAnsi="Consolas" w:cs="Consolas"/>
                          <w:color w:val="000000"/>
                          <w:sz w:val="19"/>
                          <w:szCs w:val="19"/>
                        </w:rPr>
                        <w:t>,</w:t>
                      </w:r>
                    </w:p>
                    <w:p w14:paraId="6E4FB7D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XZY</w:t>
                      </w:r>
                      <w:r>
                        <w:rPr>
                          <w:rFonts w:ascii="Consolas" w:hAnsi="Consolas" w:cs="Consolas"/>
                          <w:color w:val="000000"/>
                          <w:sz w:val="19"/>
                          <w:szCs w:val="19"/>
                        </w:rPr>
                        <w:t>,</w:t>
                      </w:r>
                    </w:p>
                    <w:p w14:paraId="034CA407"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YXZ</w:t>
                      </w:r>
                      <w:r>
                        <w:rPr>
                          <w:rFonts w:ascii="Consolas" w:hAnsi="Consolas" w:cs="Consolas"/>
                          <w:color w:val="000000"/>
                          <w:sz w:val="19"/>
                          <w:szCs w:val="19"/>
                        </w:rPr>
                        <w:t>,</w:t>
                      </w:r>
                    </w:p>
                    <w:p w14:paraId="2E3D49D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YZX</w:t>
                      </w:r>
                      <w:r>
                        <w:rPr>
                          <w:rFonts w:ascii="Consolas" w:hAnsi="Consolas" w:cs="Consolas"/>
                          <w:color w:val="000000"/>
                          <w:sz w:val="19"/>
                          <w:szCs w:val="19"/>
                        </w:rPr>
                        <w:t>,</w:t>
                      </w:r>
                    </w:p>
                    <w:p w14:paraId="00462715"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ZXY</w:t>
                      </w:r>
                      <w:r>
                        <w:rPr>
                          <w:rFonts w:ascii="Consolas" w:hAnsi="Consolas" w:cs="Consolas"/>
                          <w:color w:val="000000"/>
                          <w:sz w:val="19"/>
                          <w:szCs w:val="19"/>
                        </w:rPr>
                        <w:t>,</w:t>
                      </w:r>
                    </w:p>
                    <w:p w14:paraId="1E560BAD"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ZYX</w:t>
                      </w:r>
                    </w:p>
                    <w:p w14:paraId="660AA46B"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77902A"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t>GetOulerAngles</w:t>
                      </w:r>
                    </w:p>
                    <w:p w14:paraId="41528A6B" w14:textId="487C3E87" w:rsidR="003024C6" w:rsidRDefault="003024C6"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order</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000000"/>
                          <w:sz w:val="19"/>
                          <w:szCs w:val="19"/>
                        </w:rPr>
                        <w:t xml:space="preserve"> );</w:t>
                      </w:r>
                    </w:p>
                    <w:p w14:paraId="2519E708"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SetOulerAnglesRotation</w:t>
                      </w:r>
                    </w:p>
                    <w:p w14:paraId="095EDBF5" w14:textId="77777777" w:rsidR="003024C6" w:rsidRDefault="003024C6" w:rsidP="003024C6">
                      <w:pPr>
                        <w:autoSpaceDE w:val="0"/>
                        <w:autoSpaceDN w:val="0"/>
                        <w:adjustRightInd w:val="0"/>
                        <w:spacing w:after="0" w:line="240" w:lineRule="auto"/>
                        <w:ind w:left="1440" w:firstLine="720"/>
                        <w:jc w:val="left"/>
                        <w:rPr>
                          <w:rFonts w:ascii="Consolas" w:hAnsi="Consolas" w:cs="Consolas"/>
                          <w:color w:val="808080"/>
                          <w:sz w:val="19"/>
                          <w:szCs w:val="19"/>
                        </w:rPr>
                      </w:pP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VWPoint3D</w:t>
                      </w:r>
                      <w:r>
                        <w:rPr>
                          <w:rFonts w:ascii="Consolas" w:hAnsi="Consolas" w:cs="Consolas"/>
                          <w:color w:val="000000"/>
                          <w:sz w:val="19"/>
                          <w:szCs w:val="19"/>
                        </w:rPr>
                        <w:t xml:space="preserve">&amp; </w:t>
                      </w:r>
                      <w:r>
                        <w:rPr>
                          <w:rFonts w:ascii="Consolas" w:hAnsi="Consolas" w:cs="Consolas"/>
                          <w:color w:val="808080"/>
                          <w:sz w:val="19"/>
                          <w:szCs w:val="19"/>
                        </w:rPr>
                        <w:t>angles</w:t>
                      </w:r>
                    </w:p>
                    <w:p w14:paraId="1694F3C7" w14:textId="17290505" w:rsidR="003024C6" w:rsidRDefault="003024C6"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notation</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2F4F4F"/>
                          <w:sz w:val="19"/>
                          <w:szCs w:val="19"/>
                          <w:lang w:val="bg-BG"/>
                        </w:rPr>
                        <w:t xml:space="preserve"> </w:t>
                      </w:r>
                      <w:r>
                        <w:rPr>
                          <w:rFonts w:ascii="Consolas" w:hAnsi="Consolas" w:cs="Consolas"/>
                          <w:color w:val="000000"/>
                          <w:sz w:val="19"/>
                          <w:szCs w:val="19"/>
                        </w:rPr>
                        <w:t>);</w:t>
                      </w:r>
                    </w:p>
                    <w:p w14:paraId="6B58E904" w14:textId="77777777" w:rsidR="003024C6" w:rsidRDefault="003024C6"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CAE3143" w14:textId="4CF0227B" w:rsidR="00DD4AF1" w:rsidRDefault="003024C6" w:rsidP="003024C6">
                      <w:r>
                        <w:rPr>
                          <w:rFonts w:ascii="Consolas" w:hAnsi="Consolas" w:cs="Consolas"/>
                          <w:color w:val="000000"/>
                          <w:sz w:val="19"/>
                          <w:szCs w:val="19"/>
                        </w:rPr>
                        <w:t>}</w:t>
                      </w:r>
                    </w:p>
                  </w:txbxContent>
                </v:textbox>
                <w10:anchorlock/>
              </v:shape>
            </w:pict>
          </mc:Fallback>
        </mc:AlternateContent>
      </w:r>
    </w:p>
    <w:p w14:paraId="46F11957" w14:textId="68E720EC" w:rsidR="00DD4AF1" w:rsidRPr="00DD4AF1" w:rsidRDefault="00DD4AF1" w:rsidP="00EA365B">
      <w:pPr>
        <w:pStyle w:val="ListParagraph"/>
        <w:numPr>
          <w:ilvl w:val="0"/>
          <w:numId w:val="5"/>
        </w:numPr>
        <w:jc w:val="center"/>
        <w:rPr>
          <w:shd w:val="clear" w:color="auto" w:fill="FFFFFF"/>
          <w:lang w:val="bg-BG"/>
        </w:rPr>
      </w:pPr>
      <w:r>
        <w:rPr>
          <w:shd w:val="clear" w:color="auto" w:fill="FFFFFF"/>
          <w:lang w:val="bg-BG"/>
        </w:rPr>
        <w:t xml:space="preserve">Дефиниция на класа за </w:t>
      </w:r>
      <w:r>
        <w:rPr>
          <w:shd w:val="clear" w:color="auto" w:fill="FFFFFF"/>
          <w:lang w:val="bg-BG"/>
        </w:rPr>
        <w:t>операции с матрици</w:t>
      </w:r>
      <w:r>
        <w:rPr>
          <w:shd w:val="clear" w:color="auto" w:fill="FFFFFF"/>
          <w:lang w:val="bg-BG"/>
        </w:rPr>
        <w:t>.</w:t>
      </w:r>
    </w:p>
    <w:p w14:paraId="0E697867" w14:textId="63DE19AC" w:rsidR="00EA365B" w:rsidRDefault="00913A19" w:rsidP="00EA365B">
      <w:pPr>
        <w:rPr>
          <w:lang w:val="bg-BG"/>
        </w:rPr>
      </w:pPr>
      <w:r w:rsidRPr="00AB5041">
        <w:rPr>
          <w:lang w:val="bg-BG"/>
        </w:rPr>
        <w:t xml:space="preserve">Всяка една от създадени в диалога трансформации, както и композицията им, </w:t>
      </w:r>
      <w:r w:rsidR="00503974" w:rsidRPr="00AB5041">
        <w:rPr>
          <w:lang w:val="bg-BG"/>
        </w:rPr>
        <w:t xml:space="preserve">може да се представи чрез този клас. </w:t>
      </w:r>
      <w:r w:rsidR="00F77213" w:rsidRPr="00AB5041">
        <w:rPr>
          <w:lang w:val="bg-BG"/>
        </w:rPr>
        <w:t xml:space="preserve">Функцията </w:t>
      </w:r>
      <w:r w:rsidR="00F77213" w:rsidRPr="00AB5041">
        <w:rPr>
          <w:rStyle w:val="QuoteChar"/>
          <w:lang w:val="bg-BG"/>
        </w:rPr>
        <w:t>GetMatrixForDDX</w:t>
      </w:r>
      <w:r w:rsidR="00F77213" w:rsidRPr="00AB5041">
        <w:rPr>
          <w:lang w:val="bg-BG"/>
        </w:rPr>
        <w:t xml:space="preserve"> на </w:t>
      </w:r>
      <w:r w:rsidR="00F77213" w:rsidRPr="00AB5041">
        <w:rPr>
          <w:rStyle w:val="QuoteChar"/>
          <w:lang w:val="bg-BG"/>
        </w:rPr>
        <w:t>CDlgTransformMatrix</w:t>
      </w:r>
      <w:r w:rsidR="00F77213" w:rsidRPr="00AB5041">
        <w:rPr>
          <w:lang w:val="bg-BG"/>
        </w:rPr>
        <w:t xml:space="preserve"> е отговорна за създаване на инстанция от </w:t>
      </w:r>
      <w:r w:rsidR="00F77213" w:rsidRPr="00AB5041">
        <w:rPr>
          <w:rStyle w:val="QuoteChar"/>
          <w:lang w:val="bg-BG"/>
        </w:rPr>
        <w:t>TransformMatrixAdvanced</w:t>
      </w:r>
      <w:r w:rsidR="00F77213" w:rsidRPr="00AB5041">
        <w:rPr>
          <w:lang w:val="bg-BG"/>
        </w:rPr>
        <w:t xml:space="preserve"> за всяка от добавените трансформации. За задаване на ротационна матрица се използва метода </w:t>
      </w:r>
      <w:r w:rsidR="00F77213" w:rsidRPr="00AB5041">
        <w:rPr>
          <w:rStyle w:val="QuoteChar"/>
          <w:lang w:val="bg-BG"/>
        </w:rPr>
        <w:t>SetRotation</w:t>
      </w:r>
      <w:r w:rsidR="00F77213" w:rsidRPr="00AB5041">
        <w:rPr>
          <w:lang w:val="bg-BG"/>
        </w:rPr>
        <w:t xml:space="preserve">, подавайки ъгъл и ос на ротация. Транслация се постига чрез метода </w:t>
      </w:r>
      <w:r w:rsidR="00F77213" w:rsidRPr="00AB5041">
        <w:rPr>
          <w:rStyle w:val="QuoteChar"/>
          <w:lang w:val="bg-BG"/>
        </w:rPr>
        <w:t>SetTranslation</w:t>
      </w:r>
      <w:r w:rsidR="00F77213" w:rsidRPr="00AB5041">
        <w:rPr>
          <w:lang w:val="bg-BG"/>
        </w:rPr>
        <w:t xml:space="preserve">. Матрица за скалиране се създава чрез метода </w:t>
      </w:r>
      <w:r w:rsidR="00F77213" w:rsidRPr="00AB5041">
        <w:rPr>
          <w:rStyle w:val="QuoteChar"/>
          <w:lang w:val="bg-BG"/>
        </w:rPr>
        <w:t>ScaleAfter</w:t>
      </w:r>
      <w:r w:rsidR="00F77213" w:rsidRPr="00AB5041">
        <w:rPr>
          <w:lang w:val="bg-BG"/>
        </w:rPr>
        <w:t xml:space="preserve">. Ако имаме матрица от обект, то тя директно се извлича чрез </w:t>
      </w:r>
      <w:r w:rsidR="00F77213" w:rsidRPr="00AB5041">
        <w:rPr>
          <w:rStyle w:val="QuoteChar"/>
          <w:lang w:val="bg-BG"/>
        </w:rPr>
        <w:t>VWObject::GetObjectModelMatrix</w:t>
      </w:r>
      <w:r w:rsidR="00F77213" w:rsidRPr="00AB5041">
        <w:rPr>
          <w:lang w:val="bg-BG"/>
        </w:rPr>
        <w:t xml:space="preserve">. За целите на интерактивния изглед се взема предвид и </w:t>
      </w:r>
      <w:r w:rsidR="00DD1667" w:rsidRPr="00AB5041">
        <w:rPr>
          <w:lang w:val="bg-BG"/>
        </w:rPr>
        <w:t xml:space="preserve">степента на трансформация, която да се приложи. Това става като входните параметри се променят процентно, като 0% винаги трябва да създава единичната матрица. </w:t>
      </w:r>
      <w:r w:rsidR="00226328">
        <w:rPr>
          <w:lang w:val="bg-BG"/>
        </w:rPr>
        <w:t>З</w:t>
      </w:r>
      <w:r w:rsidR="00F77213" w:rsidRPr="00AB5041">
        <w:rPr>
          <w:lang w:val="bg-BG"/>
        </w:rPr>
        <w:t xml:space="preserve">а композирането на резултатната трансформация отговаря </w:t>
      </w:r>
      <w:r w:rsidR="00F77213" w:rsidRPr="00AB5041">
        <w:rPr>
          <w:rStyle w:val="QuoteChar"/>
          <w:lang w:val="bg-BG"/>
        </w:rPr>
        <w:t>GetTransform</w:t>
      </w:r>
      <w:r w:rsidR="00F77213" w:rsidRPr="00AB5041">
        <w:rPr>
          <w:lang w:val="bg-BG"/>
        </w:rPr>
        <w:t xml:space="preserve"> от </w:t>
      </w:r>
      <w:r w:rsidR="00F77213" w:rsidRPr="00AB5041">
        <w:rPr>
          <w:rStyle w:val="QuoteChar"/>
          <w:lang w:val="bg-BG"/>
        </w:rPr>
        <w:t>CDlgTransformMatrix</w:t>
      </w:r>
      <w:r w:rsidR="00F77213" w:rsidRPr="00AB5041">
        <w:rPr>
          <w:lang w:val="bg-BG"/>
        </w:rPr>
        <w:t>, спазвайки реда, посочен от потребителя.</w:t>
      </w:r>
    </w:p>
    <w:p w14:paraId="5A8BC1FC" w14:textId="28EE4C44" w:rsidR="00226328" w:rsidRPr="00AB5041" w:rsidRDefault="00226328" w:rsidP="00226328">
      <w:pPr>
        <w:pStyle w:val="Heading3"/>
        <w:rPr>
          <w:lang w:val="bg-BG"/>
        </w:rPr>
      </w:pPr>
      <w:bookmarkStart w:id="48" w:name="_Toc37951799"/>
      <w:r>
        <w:rPr>
          <w:lang w:val="bg-BG"/>
        </w:rPr>
        <w:lastRenderedPageBreak/>
        <w:t>Прилагане на резултата върху обектите в документа</w:t>
      </w:r>
      <w:bookmarkEnd w:id="48"/>
    </w:p>
    <w:p w14:paraId="63178E77" w14:textId="16F72813" w:rsidR="00DD1667" w:rsidRPr="00AB5041" w:rsidRDefault="00DD1667" w:rsidP="00EA365B">
      <w:pPr>
        <w:rPr>
          <w:lang w:val="bg-BG"/>
        </w:rPr>
      </w:pPr>
      <w:r w:rsidRPr="00AB5041">
        <w:rPr>
          <w:lang w:val="bg-BG"/>
        </w:rPr>
        <w:t xml:space="preserve">При избиране на ОК на диалога, селектираните в документа обекти биват трансформирани използвайки матрицата на резултата. За тази цел всеки обект в документа се </w:t>
      </w:r>
      <w:r w:rsidR="006B2D0C" w:rsidRPr="00AB5041">
        <w:rPr>
          <w:lang w:val="bg-BG"/>
        </w:rPr>
        <w:t xml:space="preserve">конструира инстанция от </w:t>
      </w:r>
      <w:r w:rsidRPr="00AB5041">
        <w:rPr>
          <w:rStyle w:val="QuoteChar"/>
          <w:lang w:val="bg-BG"/>
        </w:rPr>
        <w:t>VWObject</w:t>
      </w:r>
      <w:r w:rsidR="006B2D0C" w:rsidRPr="00AB5041">
        <w:rPr>
          <w:lang w:val="bg-BG"/>
        </w:rPr>
        <w:t xml:space="preserve"> и се използва метода </w:t>
      </w:r>
      <w:r w:rsidRPr="00AB5041">
        <w:rPr>
          <w:rStyle w:val="QuoteChar"/>
          <w:lang w:val="bg-BG"/>
        </w:rPr>
        <w:t>TransformObject</w:t>
      </w:r>
      <w:r w:rsidRPr="00AB5041">
        <w:rPr>
          <w:lang w:val="bg-BG"/>
        </w:rPr>
        <w:t>. Ако матрицата не е афинна или ортогонална, то обектите първо се превръщат в мрежа от точки.</w:t>
      </w:r>
      <w:r w:rsidR="006B2D0C" w:rsidRPr="00AB5041">
        <w:rPr>
          <w:lang w:val="bg-BG"/>
        </w:rPr>
        <w:t xml:space="preserve"> След това се обхожда  всяка точка, трансформирайки я чрез метода </w:t>
      </w:r>
      <w:r w:rsidR="006B2D0C" w:rsidRPr="00AB5041">
        <w:rPr>
          <w:rStyle w:val="QuoteChar"/>
          <w:lang w:val="bg-BG"/>
        </w:rPr>
        <w:t>TransformMatrixAdvanced::TransformPoint</w:t>
      </w:r>
      <w:r w:rsidR="006B2D0C" w:rsidRPr="00AB5041">
        <w:rPr>
          <w:lang w:val="bg-BG"/>
        </w:rPr>
        <w:t>.</w:t>
      </w:r>
    </w:p>
    <w:p w14:paraId="49D04088" w14:textId="79209D80" w:rsidR="00B72E31" w:rsidRPr="00B72E31" w:rsidRDefault="00B72E31" w:rsidP="00B72E31">
      <w:pPr>
        <w:pStyle w:val="Heading2"/>
      </w:pPr>
      <w:bookmarkStart w:id="49" w:name="_Toc37951800"/>
      <w:r>
        <w:rPr>
          <w:lang w:val="bg-BG"/>
        </w:rPr>
        <w:t xml:space="preserve">Разширение </w:t>
      </w:r>
      <w:r>
        <w:rPr>
          <w:rStyle w:val="QuoteChar"/>
        </w:rPr>
        <w:t>Pick Object Tool</w:t>
      </w:r>
      <w:bookmarkEnd w:id="49"/>
    </w:p>
    <w:p w14:paraId="71CBF826" w14:textId="64543E6A" w:rsidR="00B72E31" w:rsidRPr="00B72E31" w:rsidRDefault="00F33824" w:rsidP="00B72E31">
      <w:pPr>
        <w:pStyle w:val="Heading3"/>
        <w:rPr>
          <w:lang w:val="bg-BG"/>
        </w:rPr>
      </w:pPr>
      <w:bookmarkStart w:id="50" w:name="_Toc37951801"/>
      <w:r>
        <w:rPr>
          <w:lang w:val="bg-BG"/>
        </w:rPr>
        <w:t>Стариране</w:t>
      </w:r>
      <w:r w:rsidR="00B72E31">
        <w:rPr>
          <w:lang w:val="bg-BG"/>
        </w:rPr>
        <w:t xml:space="preserve"> на тула</w:t>
      </w:r>
      <w:bookmarkEnd w:id="50"/>
    </w:p>
    <w:p w14:paraId="120FA8F9" w14:textId="2D938DCB" w:rsidR="001D5F44" w:rsidRDefault="001D5F44" w:rsidP="001D5F44">
      <w:pPr>
        <w:rPr>
          <w:lang w:val="bg-BG"/>
        </w:rPr>
      </w:pPr>
      <w:r w:rsidRPr="00AB5041">
        <w:rPr>
          <w:lang w:val="bg-BG"/>
        </w:rPr>
        <w:t>Един от възможните типове трансформация не се дефинира чрез математически модел, а позволява извличане на матрица от обект в модела - Object Matrix. За да бъде избран обект е добавена функция към бутона Pick Object. При нейното изпълнение диалога подава връзка към променлива за резултата от тула, стартира го във режим за временна операция. Самият диалог се затваря, което приключва и изпълнението на меню командата.</w:t>
      </w:r>
    </w:p>
    <w:p w14:paraId="10B36D48" w14:textId="706C8357" w:rsidR="00F33824" w:rsidRPr="00AB5041" w:rsidRDefault="00F33824" w:rsidP="00F33824">
      <w:pPr>
        <w:pStyle w:val="Heading3"/>
        <w:rPr>
          <w:lang w:val="bg-BG"/>
        </w:rPr>
      </w:pPr>
      <w:bookmarkStart w:id="51" w:name="_Toc37951802"/>
      <w:r>
        <w:rPr>
          <w:lang w:val="bg-BG"/>
        </w:rPr>
        <w:t xml:space="preserve">Дефиниране на </w:t>
      </w:r>
      <w:r w:rsidR="00886BC7">
        <w:rPr>
          <w:lang w:val="bg-BG"/>
        </w:rPr>
        <w:t>разширението</w:t>
      </w:r>
      <w:r>
        <w:rPr>
          <w:lang w:val="bg-BG"/>
        </w:rPr>
        <w:t xml:space="preserve"> </w:t>
      </w:r>
      <w:r w:rsidRPr="00F33824">
        <w:rPr>
          <w:lang w:val="bg-BG"/>
        </w:rPr>
        <w:t>Pick Object Tool</w:t>
      </w:r>
      <w:bookmarkEnd w:id="51"/>
    </w:p>
    <w:p w14:paraId="07BB0AA2" w14:textId="7E641C16" w:rsidR="00F33824" w:rsidRDefault="001D5F44" w:rsidP="00EA365B">
      <w:pPr>
        <w:rPr>
          <w:lang w:val="bg-BG"/>
        </w:rPr>
      </w:pPr>
      <w:r w:rsidRPr="00AB5041">
        <w:rPr>
          <w:lang w:val="bg-BG"/>
        </w:rPr>
        <w:t xml:space="preserve">Тулът </w:t>
      </w:r>
      <w:r w:rsidRPr="00AB5041">
        <w:rPr>
          <w:rStyle w:val="QuoteChar"/>
          <w:lang w:val="bg-BG"/>
        </w:rPr>
        <w:t>CExtToolPickObject</w:t>
      </w:r>
      <w:r w:rsidRPr="00AB5041">
        <w:rPr>
          <w:lang w:val="bg-BG"/>
        </w:rPr>
        <w:t xml:space="preserve"> е имплементиран като наследник на </w:t>
      </w:r>
      <w:r w:rsidRPr="00AB5041">
        <w:rPr>
          <w:rStyle w:val="Strong"/>
          <w:lang w:val="bg-BG"/>
        </w:rPr>
        <w:t xml:space="preserve">VWExtensionTool </w:t>
      </w:r>
      <w:r w:rsidRPr="00AB5041">
        <w:rPr>
          <w:lang w:val="bg-BG"/>
        </w:rPr>
        <w:t xml:space="preserve">– SDK имплементация на </w:t>
      </w:r>
      <w:r w:rsidRPr="00AB5041">
        <w:rPr>
          <w:rStyle w:val="Strong"/>
          <w:lang w:val="bg-BG"/>
        </w:rPr>
        <w:t>IExtension</w:t>
      </w:r>
      <w:r w:rsidRPr="00AB5041">
        <w:rPr>
          <w:shd w:val="clear" w:color="auto" w:fill="FFFFFF"/>
          <w:lang w:val="bg-BG"/>
        </w:rPr>
        <w:t> за тул</w:t>
      </w:r>
      <w:r w:rsidRPr="00AB5041">
        <w:rPr>
          <w:lang w:val="bg-BG"/>
        </w:rPr>
        <w:t xml:space="preserve">. Към този клас, аналогично на меню командата, е създаден и </w:t>
      </w:r>
      <w:r w:rsidRPr="00AB5041">
        <w:rPr>
          <w:rStyle w:val="QuoteChar"/>
          <w:lang w:val="bg-BG"/>
        </w:rPr>
        <w:t>CExtToolPickObject_EventSink</w:t>
      </w:r>
      <w:r w:rsidRPr="00AB5041">
        <w:rPr>
          <w:lang w:val="bg-BG"/>
        </w:rPr>
        <w:t>, отговорен за обработване на събитията. Чрез наследяване и имплементиране на няколко виртуални метода този тул позволява интерактивно избиране на обект, чиято матрица да бъде прочетена.</w:t>
      </w:r>
    </w:p>
    <w:p w14:paraId="1C94BB88" w14:textId="77777777" w:rsidR="00F33824" w:rsidRDefault="00F33824" w:rsidP="00F33824">
      <w:pPr>
        <w:jc w:val="center"/>
        <w:rPr>
          <w:shd w:val="clear" w:color="auto" w:fill="FFFFFF"/>
          <w:lang w:val="bg-BG"/>
        </w:rPr>
      </w:pPr>
      <w:r w:rsidRPr="00E13350">
        <w:rPr>
          <w:noProof/>
          <w:shd w:val="clear" w:color="auto" w:fill="FFFFFF"/>
          <w:lang w:val="bg-BG"/>
        </w:rPr>
        <w:lastRenderedPageBreak/>
        <mc:AlternateContent>
          <mc:Choice Requires="wps">
            <w:drawing>
              <wp:inline distT="0" distB="0" distL="0" distR="0" wp14:anchorId="27C94FAF" wp14:editId="633066A1">
                <wp:extent cx="5943600" cy="5565913"/>
                <wp:effectExtent l="0" t="0" r="19050" b="1587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65913"/>
                        </a:xfrm>
                        <a:prstGeom prst="rect">
                          <a:avLst/>
                        </a:prstGeom>
                        <a:solidFill>
                          <a:srgbClr val="FFFFFF"/>
                        </a:solidFill>
                        <a:ln w="9525">
                          <a:solidFill>
                            <a:srgbClr val="000000"/>
                          </a:solidFill>
                          <a:miter lim="800000"/>
                          <a:headEnd/>
                          <a:tailEnd/>
                        </a:ln>
                      </wps:spPr>
                      <wps:txbx>
                        <w:txbxContent>
                          <w:p w14:paraId="6158B4B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2319784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327B3D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452B824B"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313257C1"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VWTool_EventSink</w:t>
                            </w:r>
                          </w:p>
                          <w:p w14:paraId="735D5F2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018456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2BE33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CExtToolPickObject_EventSink(</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w:t>
                            </w:r>
                          </w:p>
                          <w:p w14:paraId="14B8FB3E"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t>~CExtToolPickObject_EventSink();</w:t>
                            </w:r>
                          </w:p>
                          <w:p w14:paraId="178B44D4"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20CB6B1B" w14:textId="4E7CCD03"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8507F"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DoSetDown</w:t>
                            </w:r>
                          </w:p>
                          <w:p w14:paraId="36D8BD15" w14:textId="24D1C3FC" w:rsidR="00F33824" w:rsidRDefault="00F33824" w:rsidP="00F33824">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bRestore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IToolModeBarInitProvider</w:t>
                            </w:r>
                            <w:r>
                              <w:rPr>
                                <w:rFonts w:ascii="Consolas" w:hAnsi="Consolas" w:cs="Consolas"/>
                                <w:color w:val="000000"/>
                                <w:sz w:val="19"/>
                                <w:szCs w:val="19"/>
                              </w:rPr>
                              <w:t xml:space="preserve">* </w:t>
                            </w:r>
                            <w:r>
                              <w:rPr>
                                <w:rFonts w:ascii="Consolas" w:hAnsi="Consolas" w:cs="Consolas"/>
                                <w:color w:val="808080"/>
                                <w:sz w:val="19"/>
                                <w:szCs w:val="19"/>
                              </w:rPr>
                              <w:t>pModeBarInitProvider</w:t>
                            </w:r>
                            <w:r>
                              <w:rPr>
                                <w:rFonts w:ascii="Consolas" w:hAnsi="Consolas" w:cs="Consolas"/>
                                <w:color w:val="000000"/>
                                <w:sz w:val="19"/>
                                <w:szCs w:val="19"/>
                              </w:rPr>
                              <w:t>);</w:t>
                            </w:r>
                          </w:p>
                          <w:p w14:paraId="33DA930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PointAdded();</w:t>
                            </w:r>
                          </w:p>
                          <w:p w14:paraId="6347BA40"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MouseMove();</w:t>
                            </w:r>
                          </w:p>
                          <w:p w14:paraId="51C11E5D"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HandleComplete();</w:t>
                            </w:r>
                          </w:p>
                          <w:p w14:paraId="78B6ABF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12EF852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09D34CEF"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 xml:space="preserve">CallbackObjectIndex( </w:t>
                            </w:r>
                            <w:r>
                              <w:rPr>
                                <w:rFonts w:ascii="Consolas" w:hAnsi="Consolas" w:cs="Consolas"/>
                                <w:color w:val="2B91AF"/>
                                <w:sz w:val="19"/>
                                <w:szCs w:val="19"/>
                              </w:rPr>
                              <w:t>InternalIndex</w:t>
                            </w:r>
                            <w:r>
                              <w:rPr>
                                <w:rFonts w:ascii="Consolas" w:hAnsi="Consolas" w:cs="Consolas"/>
                                <w:color w:val="000000"/>
                                <w:sz w:val="19"/>
                                <w:szCs w:val="19"/>
                              </w:rPr>
                              <w:t xml:space="preserve">&amp; </w:t>
                            </w:r>
                            <w:r>
                              <w:rPr>
                                <w:rFonts w:ascii="Consolas" w:hAnsi="Consolas" w:cs="Consolas"/>
                                <w:color w:val="808080"/>
                                <w:sz w:val="19"/>
                                <w:szCs w:val="19"/>
                              </w:rPr>
                              <w:t>index</w:t>
                            </w:r>
                            <w:r>
                              <w:rPr>
                                <w:rFonts w:ascii="Consolas" w:hAnsi="Consolas" w:cs="Consolas"/>
                                <w:color w:val="000000"/>
                                <w:sz w:val="19"/>
                                <w:szCs w:val="19"/>
                              </w:rPr>
                              <w:t xml:space="preserve"> );</w:t>
                            </w:r>
                          </w:p>
                          <w:p w14:paraId="0A3B2FA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1BA0412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6DEF8DEA" w14:textId="34D406C3"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1A243EAC"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7B851F4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3D0DDBFB" w14:textId="4514294D"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w:t>
                            </w:r>
                            <w:r>
                              <w:rPr>
                                <w:rFonts w:ascii="Consolas" w:hAnsi="Consolas" w:cs="Consolas"/>
                                <w:color w:val="000000"/>
                                <w:sz w:val="19"/>
                                <w:szCs w:val="19"/>
                              </w:rPr>
                              <w:tab/>
                              <w:t>fpResultIndex;</w:t>
                            </w:r>
                          </w:p>
                          <w:p w14:paraId="57BD0951" w14:textId="31814D3C"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t>fPickObject;</w:t>
                            </w:r>
                          </w:p>
                          <w:p w14:paraId="0A1B602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744E8C6"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09A2D2A5" w14:textId="743BCA7D"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w:t>
                            </w:r>
                          </w:p>
                          <w:p w14:paraId="4677A7D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VWExtensionTool</w:t>
                            </w:r>
                          </w:p>
                          <w:p w14:paraId="776E7071"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2DC85A0"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DEFINE_VWToolExtension</w:t>
                            </w:r>
                            <w:r>
                              <w:rPr>
                                <w:rFonts w:ascii="Consolas" w:hAnsi="Consolas" w:cs="Consolas"/>
                                <w:color w:val="000000"/>
                                <w:sz w:val="19"/>
                                <w:szCs w:val="19"/>
                              </w:rPr>
                              <w:t>;</w:t>
                            </w:r>
                          </w:p>
                          <w:p w14:paraId="40FF3E9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B10FD2D" w14:textId="611DF51B"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CExtToolPickObject(</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w:t>
                            </w:r>
                          </w:p>
                          <w:p w14:paraId="75CD6469" w14:textId="1B5703DC"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~CExtToolPickObject();</w:t>
                            </w:r>
                          </w:p>
                          <w:p w14:paraId="639211C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75C095B2"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03BE0E47" w14:textId="783BB36A" w:rsidR="00F33824" w:rsidRDefault="00F33824" w:rsidP="00F33824">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27C94FAF" id="_x0000_s1085" type="#_x0000_t202" style="width:468pt;height:4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85gKQIAAE4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">
                <v:textbox>
                  <w:txbxContent>
                    <w:p w14:paraId="6158B4B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2319784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327B3D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452B824B"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313257C1"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VWTool_EventSink</w:t>
                      </w:r>
                    </w:p>
                    <w:p w14:paraId="735D5F2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018456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2BE33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CExtToolPickObject_EventSink(</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w:t>
                      </w:r>
                    </w:p>
                    <w:p w14:paraId="14B8FB3E"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t>~CExtToolPickObject_EventSink();</w:t>
                      </w:r>
                    </w:p>
                    <w:p w14:paraId="178B44D4"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20CB6B1B" w14:textId="4E7CCD03"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8507F"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DoSetDown</w:t>
                      </w:r>
                    </w:p>
                    <w:p w14:paraId="36D8BD15" w14:textId="24D1C3FC" w:rsidR="00F33824" w:rsidRDefault="00F33824" w:rsidP="00F33824">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bRestore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IToolModeBarInitProvider</w:t>
                      </w:r>
                      <w:r>
                        <w:rPr>
                          <w:rFonts w:ascii="Consolas" w:hAnsi="Consolas" w:cs="Consolas"/>
                          <w:color w:val="000000"/>
                          <w:sz w:val="19"/>
                          <w:szCs w:val="19"/>
                        </w:rPr>
                        <w:t xml:space="preserve">* </w:t>
                      </w:r>
                      <w:r>
                        <w:rPr>
                          <w:rFonts w:ascii="Consolas" w:hAnsi="Consolas" w:cs="Consolas"/>
                          <w:color w:val="808080"/>
                          <w:sz w:val="19"/>
                          <w:szCs w:val="19"/>
                        </w:rPr>
                        <w:t>pModeBarInitProvider</w:t>
                      </w:r>
                      <w:r>
                        <w:rPr>
                          <w:rFonts w:ascii="Consolas" w:hAnsi="Consolas" w:cs="Consolas"/>
                          <w:color w:val="000000"/>
                          <w:sz w:val="19"/>
                          <w:szCs w:val="19"/>
                        </w:rPr>
                        <w:t>);</w:t>
                      </w:r>
                    </w:p>
                    <w:p w14:paraId="33DA930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PointAdded();</w:t>
                      </w:r>
                    </w:p>
                    <w:p w14:paraId="6347BA40"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MouseMove();</w:t>
                      </w:r>
                    </w:p>
                    <w:p w14:paraId="51C11E5D"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HandleComplete();</w:t>
                      </w:r>
                    </w:p>
                    <w:p w14:paraId="78B6ABF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12EF852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09D34CEF"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 xml:space="preserve">CallbackObjectIndex( </w:t>
                      </w:r>
                      <w:r>
                        <w:rPr>
                          <w:rFonts w:ascii="Consolas" w:hAnsi="Consolas" w:cs="Consolas"/>
                          <w:color w:val="2B91AF"/>
                          <w:sz w:val="19"/>
                          <w:szCs w:val="19"/>
                        </w:rPr>
                        <w:t>InternalIndex</w:t>
                      </w:r>
                      <w:r>
                        <w:rPr>
                          <w:rFonts w:ascii="Consolas" w:hAnsi="Consolas" w:cs="Consolas"/>
                          <w:color w:val="000000"/>
                          <w:sz w:val="19"/>
                          <w:szCs w:val="19"/>
                        </w:rPr>
                        <w:t xml:space="preserve">&amp; </w:t>
                      </w:r>
                      <w:r>
                        <w:rPr>
                          <w:rFonts w:ascii="Consolas" w:hAnsi="Consolas" w:cs="Consolas"/>
                          <w:color w:val="808080"/>
                          <w:sz w:val="19"/>
                          <w:szCs w:val="19"/>
                        </w:rPr>
                        <w:t>index</w:t>
                      </w:r>
                      <w:r>
                        <w:rPr>
                          <w:rFonts w:ascii="Consolas" w:hAnsi="Consolas" w:cs="Consolas"/>
                          <w:color w:val="000000"/>
                          <w:sz w:val="19"/>
                          <w:szCs w:val="19"/>
                        </w:rPr>
                        <w:t xml:space="preserve"> );</w:t>
                      </w:r>
                    </w:p>
                    <w:p w14:paraId="0A3B2FA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1BA04123"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6DEF8DEA" w14:textId="34D406C3"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1A243EAC"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7B851F4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3D0DDBFB" w14:textId="4514294D"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w:t>
                      </w:r>
                      <w:r>
                        <w:rPr>
                          <w:rFonts w:ascii="Consolas" w:hAnsi="Consolas" w:cs="Consolas"/>
                          <w:color w:val="000000"/>
                          <w:sz w:val="19"/>
                          <w:szCs w:val="19"/>
                        </w:rPr>
                        <w:tab/>
                        <w:t>fpResultIndex;</w:t>
                      </w:r>
                    </w:p>
                    <w:p w14:paraId="57BD0951" w14:textId="31814D3C"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t>fPickObject;</w:t>
                      </w:r>
                    </w:p>
                    <w:p w14:paraId="0A1B602A"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744E8C6"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09A2D2A5" w14:textId="743BCA7D"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w:t>
                      </w:r>
                    </w:p>
                    <w:p w14:paraId="4677A7D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VWExtensionTool</w:t>
                      </w:r>
                    </w:p>
                    <w:p w14:paraId="776E7071"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2DC85A0"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DEFINE_VWToolExtension</w:t>
                      </w:r>
                      <w:r>
                        <w:rPr>
                          <w:rFonts w:ascii="Consolas" w:hAnsi="Consolas" w:cs="Consolas"/>
                          <w:color w:val="000000"/>
                          <w:sz w:val="19"/>
                          <w:szCs w:val="19"/>
                        </w:rPr>
                        <w:t>;</w:t>
                      </w:r>
                    </w:p>
                    <w:p w14:paraId="40FF3E97"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B10FD2D" w14:textId="611DF51B"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CExtToolPickObject(</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w:t>
                      </w:r>
                    </w:p>
                    <w:p w14:paraId="75CD6469" w14:textId="1B5703DC"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~CExtToolPickObject();</w:t>
                      </w:r>
                    </w:p>
                    <w:p w14:paraId="639211C5"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p>
                    <w:p w14:paraId="75C095B2" w14:textId="77777777" w:rsidR="00F33824" w:rsidRDefault="00F33824" w:rsidP="00F338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03BE0E47" w14:textId="783BB36A" w:rsidR="00F33824" w:rsidRDefault="00F33824" w:rsidP="00F33824">
                      <w:r>
                        <w:rPr>
                          <w:rFonts w:ascii="Consolas" w:hAnsi="Consolas" w:cs="Consolas"/>
                          <w:color w:val="000000"/>
                          <w:sz w:val="19"/>
                          <w:szCs w:val="19"/>
                        </w:rPr>
                        <w:t>}</w:t>
                      </w:r>
                    </w:p>
                  </w:txbxContent>
                </v:textbox>
                <w10:anchorlock/>
              </v:shape>
            </w:pict>
          </mc:Fallback>
        </mc:AlternateContent>
      </w:r>
    </w:p>
    <w:p w14:paraId="619663F6" w14:textId="10B45D10" w:rsidR="00F33824" w:rsidRPr="00F33824" w:rsidRDefault="00F33824" w:rsidP="00F33824">
      <w:pPr>
        <w:pStyle w:val="ListParagraph"/>
        <w:numPr>
          <w:ilvl w:val="0"/>
          <w:numId w:val="5"/>
        </w:numPr>
        <w:jc w:val="center"/>
        <w:rPr>
          <w:shd w:val="clear" w:color="auto" w:fill="FFFFFF"/>
          <w:lang w:val="bg-BG"/>
        </w:rPr>
      </w:pPr>
      <w:r>
        <w:rPr>
          <w:shd w:val="clear" w:color="auto" w:fill="FFFFFF"/>
          <w:lang w:val="bg-BG"/>
        </w:rPr>
        <w:t>Дефиниция на р</w:t>
      </w:r>
      <w:r w:rsidRPr="00564795">
        <w:rPr>
          <w:shd w:val="clear" w:color="auto" w:fill="FFFFFF"/>
          <w:lang w:val="bg-BG"/>
        </w:rPr>
        <w:t>азширение</w:t>
      </w:r>
      <w:r>
        <w:rPr>
          <w:shd w:val="clear" w:color="auto" w:fill="FFFFFF"/>
          <w:lang w:val="bg-BG"/>
        </w:rPr>
        <w:t>то</w:t>
      </w:r>
      <w:r>
        <w:rPr>
          <w:shd w:val="clear" w:color="auto" w:fill="FFFFFF"/>
          <w:lang w:val="bg-BG"/>
        </w:rPr>
        <w:t xml:space="preserve"> </w:t>
      </w:r>
      <w:r w:rsidRPr="00F33824">
        <w:rPr>
          <w:lang w:val="bg-BG"/>
        </w:rPr>
        <w:t>Pick Object Tool</w:t>
      </w:r>
      <w:r>
        <w:rPr>
          <w:shd w:val="clear" w:color="auto" w:fill="FFFFFF"/>
          <w:lang w:val="bg-BG"/>
        </w:rPr>
        <w:t>.</w:t>
      </w:r>
    </w:p>
    <w:p w14:paraId="1FC7D4A4" w14:textId="52DE2433" w:rsidR="00886BC7" w:rsidRDefault="00886BC7" w:rsidP="00886BC7">
      <w:pPr>
        <w:pStyle w:val="Heading3"/>
        <w:rPr>
          <w:lang w:val="bg-BG"/>
        </w:rPr>
      </w:pPr>
      <w:bookmarkStart w:id="52" w:name="_Toc37951803"/>
      <w:r>
        <w:rPr>
          <w:lang w:val="bg-BG"/>
        </w:rPr>
        <w:t xml:space="preserve">Обработка на събитията на </w:t>
      </w:r>
      <w:r w:rsidRPr="00F33824">
        <w:rPr>
          <w:lang w:val="bg-BG"/>
        </w:rPr>
        <w:t>Pick Object Tool</w:t>
      </w:r>
      <w:bookmarkEnd w:id="52"/>
    </w:p>
    <w:p w14:paraId="3605A820" w14:textId="0102632C" w:rsidR="001D5F44" w:rsidRPr="00AB5041" w:rsidRDefault="001D5F44" w:rsidP="00EA365B">
      <w:pPr>
        <w:rPr>
          <w:lang w:val="bg-BG"/>
        </w:rPr>
      </w:pPr>
      <w:r w:rsidRPr="00AB5041">
        <w:rPr>
          <w:lang w:val="bg-BG"/>
        </w:rPr>
        <w:t xml:space="preserve">Vectorworks извиква събитието </w:t>
      </w:r>
      <w:r w:rsidR="000A7C94" w:rsidRPr="00AB5041">
        <w:rPr>
          <w:rStyle w:val="QuoteChar"/>
          <w:lang w:val="bg-BG"/>
        </w:rPr>
        <w:t>MouseMove</w:t>
      </w:r>
      <w:r w:rsidRPr="00AB5041">
        <w:rPr>
          <w:lang w:val="bg-BG"/>
        </w:rPr>
        <w:t xml:space="preserve"> когато курсора на мишката </w:t>
      </w:r>
      <w:r w:rsidR="000A7C94" w:rsidRPr="00AB5041">
        <w:rPr>
          <w:lang w:val="bg-BG"/>
        </w:rPr>
        <w:t xml:space="preserve">се движи върху чертожната повърхност. В него се проверява дали на тази позиция може да се избере обект, и ако да, той се маркира в червено. Всички предишно маркирани обекти се изчистват на всяко </w:t>
      </w:r>
      <w:r w:rsidR="00886BC7" w:rsidRPr="00AB5041">
        <w:rPr>
          <w:rStyle w:val="QuoteChar"/>
          <w:lang w:val="bg-BG"/>
        </w:rPr>
        <w:t>MouseMove</w:t>
      </w:r>
      <w:r w:rsidR="00886BC7" w:rsidRPr="00AB5041">
        <w:rPr>
          <w:lang w:val="bg-BG"/>
        </w:rPr>
        <w:t xml:space="preserve"> </w:t>
      </w:r>
      <w:r w:rsidR="000A7C94" w:rsidRPr="00AB5041">
        <w:rPr>
          <w:lang w:val="bg-BG"/>
        </w:rPr>
        <w:t xml:space="preserve">събитие. Когато потребителя кликне с мишката в документа се извиква имплементацията на метода </w:t>
      </w:r>
      <w:r w:rsidR="000A7C94" w:rsidRPr="00AB5041">
        <w:rPr>
          <w:rStyle w:val="QuoteChar"/>
          <w:lang w:val="bg-BG"/>
        </w:rPr>
        <w:t>PointAdded</w:t>
      </w:r>
      <w:r w:rsidR="000A7C94" w:rsidRPr="00AB5041">
        <w:rPr>
          <w:lang w:val="bg-BG"/>
        </w:rPr>
        <w:t>. В не</w:t>
      </w:r>
      <w:r w:rsidR="00886BC7">
        <w:rPr>
          <w:lang w:val="bg-BG"/>
        </w:rPr>
        <w:t>я</w:t>
      </w:r>
      <w:r w:rsidR="000A7C94" w:rsidRPr="00AB5041">
        <w:rPr>
          <w:lang w:val="bg-BG"/>
        </w:rPr>
        <w:t xml:space="preserve"> се проверява дали е избран валиден обект, и ако не е, то този клик бива изтрит от масива с избрани от тула точки. По подразбиране този тул очаква само една избрана точка от потребителя. При избран валиден обект</w:t>
      </w:r>
      <w:r w:rsidR="000912C3" w:rsidRPr="00AB5041">
        <w:rPr>
          <w:lang w:val="bg-BG"/>
        </w:rPr>
        <w:t xml:space="preserve"> се получава събитието за приключване работата на тула - </w:t>
      </w:r>
      <w:r w:rsidR="000912C3" w:rsidRPr="00AB5041">
        <w:rPr>
          <w:rStyle w:val="QuoteChar"/>
          <w:lang w:val="bg-BG"/>
        </w:rPr>
        <w:t>HandleComplete</w:t>
      </w:r>
      <w:r w:rsidR="000912C3" w:rsidRPr="00AB5041">
        <w:rPr>
          <w:lang w:val="bg-BG"/>
        </w:rPr>
        <w:t>.</w:t>
      </w:r>
      <w:r w:rsidR="00913A19" w:rsidRPr="00AB5041">
        <w:rPr>
          <w:lang w:val="bg-BG"/>
        </w:rPr>
        <w:t xml:space="preserve"> В този метод избраният обект се проверява за валидно име, необходимо за използване в диалога. Ако няма, то потребителя задава име използвайки стандартизирания диалог за въвеждане на </w:t>
      </w:r>
      <w:r w:rsidR="00913A19" w:rsidRPr="00AB5041">
        <w:rPr>
          <w:lang w:val="bg-BG"/>
        </w:rPr>
        <w:lastRenderedPageBreak/>
        <w:t xml:space="preserve">текст </w:t>
      </w:r>
      <w:r w:rsidR="00913A19" w:rsidRPr="00AB5041">
        <w:rPr>
          <w:rStyle w:val="QuoteChar"/>
          <w:lang w:val="bg-BG"/>
        </w:rPr>
        <w:t>CStandardEditTextBoxDlg</w:t>
      </w:r>
      <w:r w:rsidR="00913A19" w:rsidRPr="00AB5041">
        <w:rPr>
          <w:lang w:val="bg-BG"/>
        </w:rPr>
        <w:t>. Информацията за обекта се зарежда в подадената преди стартиране променлива</w:t>
      </w:r>
      <w:r w:rsidR="00886BC7">
        <w:rPr>
          <w:lang w:val="bg-BG"/>
        </w:rPr>
        <w:t xml:space="preserve"> </w:t>
      </w:r>
      <w:r w:rsidR="00886BC7" w:rsidRPr="00886BC7">
        <w:rPr>
          <w:rStyle w:val="QuoteChar"/>
        </w:rPr>
        <w:t>fpResultIndex</w:t>
      </w:r>
      <w:r w:rsidR="00913A19" w:rsidRPr="00AB5041">
        <w:rPr>
          <w:lang w:val="bg-BG"/>
        </w:rPr>
        <w:t xml:space="preserve">, тула приключва своята работа и стартира отново меню командата. При приключване на тула се получава събитието </w:t>
      </w:r>
      <w:r w:rsidR="00913A19" w:rsidRPr="00AB5041">
        <w:rPr>
          <w:rStyle w:val="QuoteChar"/>
          <w:lang w:val="bg-BG"/>
        </w:rPr>
        <w:t>DoSetDown</w:t>
      </w:r>
      <w:r w:rsidR="00913A19" w:rsidRPr="00AB5041">
        <w:rPr>
          <w:lang w:val="bg-BG"/>
        </w:rPr>
        <w:t>, в него се изчистват данните, за да осигури безпроблемно последващо използване.</w:t>
      </w:r>
    </w:p>
    <w:p w14:paraId="2AF727CF" w14:textId="4CF86303" w:rsidR="002E2C3A" w:rsidRPr="00AB5041" w:rsidRDefault="002E2C3A" w:rsidP="002E2C3A">
      <w:pPr>
        <w:pStyle w:val="Heading2"/>
        <w:rPr>
          <w:lang w:val="bg-BG"/>
        </w:rPr>
      </w:pPr>
      <w:bookmarkStart w:id="53" w:name="_Toc37951804"/>
      <w:r w:rsidRPr="00AB5041">
        <w:rPr>
          <w:lang w:val="bg-BG"/>
        </w:rPr>
        <w:t>Компилиране</w:t>
      </w:r>
      <w:bookmarkEnd w:id="53"/>
    </w:p>
    <w:p w14:paraId="58754438" w14:textId="4F1BCD0E" w:rsidR="00DE40D5" w:rsidRPr="00AB5041" w:rsidRDefault="0008669B" w:rsidP="00791600">
      <w:pPr>
        <w:rPr>
          <w:lang w:val="bg-BG"/>
        </w:rPr>
      </w:pPr>
      <w:r w:rsidRPr="00AB5041">
        <w:rPr>
          <w:lang w:val="bg-BG"/>
        </w:rPr>
        <w:t>На проекта във Visual Studio се задават</w:t>
      </w:r>
      <w:r w:rsidR="00886BC7">
        <w:rPr>
          <w:lang w:val="bg-BG"/>
        </w:rPr>
        <w:t xml:space="preserve"> </w:t>
      </w:r>
      <w:r w:rsidR="00886BC7">
        <w:t>Vectorworks SDK</w:t>
      </w:r>
      <w:r w:rsidRPr="00AB5041">
        <w:rPr>
          <w:lang w:val="bg-BG"/>
        </w:rPr>
        <w:t xml:space="preserve"> библиотеките, които могат да се използват. Изходният код представлява динамично свързвана библиотека, компилирана на 64</w:t>
      </w:r>
      <w:r w:rsidR="00DB7EF7" w:rsidRPr="00AB5041">
        <w:rPr>
          <w:lang w:val="bg-BG"/>
        </w:rPr>
        <w:t xml:space="preserve"> битова архитектура</w:t>
      </w:r>
      <w:r w:rsidRPr="00AB5041">
        <w:rPr>
          <w:lang w:val="bg-BG"/>
        </w:rPr>
        <w:t xml:space="preserve">. Към изходния код се добавя и специален файл, който съдържа ресурсите, използвани от приложението. </w:t>
      </w:r>
    </w:p>
    <w:p w14:paraId="5E9E8BB7" w14:textId="2C90E457" w:rsidR="00DE40D5" w:rsidRPr="00AB5041" w:rsidRDefault="00967C8B" w:rsidP="00075979">
      <w:pPr>
        <w:pStyle w:val="Heading2"/>
        <w:rPr>
          <w:lang w:val="bg-BG"/>
        </w:rPr>
      </w:pPr>
      <w:bookmarkStart w:id="54" w:name="_Toc37951805"/>
      <w:r w:rsidRPr="00AB5041">
        <w:rPr>
          <w:lang w:val="bg-BG"/>
        </w:rPr>
        <w:t>Инсталиране:</w:t>
      </w:r>
      <w:bookmarkEnd w:id="54"/>
    </w:p>
    <w:p w14:paraId="6467A418" w14:textId="770F299F" w:rsidR="00886BC7" w:rsidRDefault="00DB7EF7" w:rsidP="00791600">
      <w:pPr>
        <w:rPr>
          <w:lang w:val="bg-BG"/>
        </w:rPr>
      </w:pPr>
      <w:r w:rsidRPr="00AB5041">
        <w:rPr>
          <w:lang w:val="bg-BG"/>
        </w:rPr>
        <w:t>Изходните файлове – динамичната библиотека и ресурсите</w:t>
      </w:r>
      <w:r w:rsidR="00886BC7">
        <w:rPr>
          <w:lang w:val="bg-BG"/>
        </w:rPr>
        <w:t>,</w:t>
      </w:r>
      <w:r w:rsidRPr="00AB5041">
        <w:rPr>
          <w:lang w:val="bg-BG"/>
        </w:rPr>
        <w:t xml:space="preserve"> се поставят в потребителската папка на приложението, поддиректория Plug-ins. </w:t>
      </w:r>
      <w:r w:rsidR="00886BC7" w:rsidRPr="00AB5041">
        <w:rPr>
          <w:lang w:val="bg-BG"/>
        </w:rPr>
        <w:t>Потребителската</w:t>
      </w:r>
      <w:r w:rsidRPr="00AB5041">
        <w:rPr>
          <w:lang w:val="bg-BG"/>
        </w:rPr>
        <w:t xml:space="preserve"> папка на </w:t>
      </w:r>
      <w:r w:rsidR="00886BC7" w:rsidRPr="00AB5041">
        <w:rPr>
          <w:lang w:val="bg-BG"/>
        </w:rPr>
        <w:t>приложението</w:t>
      </w:r>
      <w:r w:rsidRPr="00AB5041">
        <w:rPr>
          <w:lang w:val="bg-BG"/>
        </w:rPr>
        <w:t xml:space="preserve"> може да бъде открито през интерфейса на Vectorworks 2020 – от меню Tools изберете Options, Vectorworks Preferences. В показалия се диалог отворете таба User Folder, където ще откриете пътят до нея във файловата система, както и бутона Explore. който ще я отвори в Windows Explorer. Уверете се, че сте изключили Vectorworks 2020 преди да преминте към копирането на файловете на разширението Transform Matrix в поддиректория Plug-ins.</w:t>
      </w:r>
    </w:p>
    <w:p w14:paraId="053115A8" w14:textId="77777777" w:rsidR="00886BC7" w:rsidRDefault="00886BC7" w:rsidP="00886BC7">
      <w:pPr>
        <w:jc w:val="center"/>
        <w:rPr>
          <w:shd w:val="clear" w:color="auto" w:fill="FFFFFF"/>
          <w:lang w:val="bg-BG"/>
        </w:rPr>
      </w:pPr>
      <w:r>
        <w:rPr>
          <w:noProof/>
        </w:rPr>
        <w:drawing>
          <wp:inline distT="0" distB="0" distL="0" distR="0" wp14:anchorId="57FB8AF5" wp14:editId="28E6DE82">
            <wp:extent cx="3422319" cy="3745065"/>
            <wp:effectExtent l="0" t="0" r="698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6011" cy="3825707"/>
                    </a:xfrm>
                    <a:prstGeom prst="rect">
                      <a:avLst/>
                    </a:prstGeom>
                  </pic:spPr>
                </pic:pic>
              </a:graphicData>
            </a:graphic>
          </wp:inline>
        </w:drawing>
      </w:r>
    </w:p>
    <w:p w14:paraId="4718815B" w14:textId="3F50CDE4" w:rsidR="00886BC7" w:rsidRPr="00F33824" w:rsidRDefault="00775BF6" w:rsidP="00886BC7">
      <w:pPr>
        <w:pStyle w:val="ListParagraph"/>
        <w:numPr>
          <w:ilvl w:val="0"/>
          <w:numId w:val="5"/>
        </w:numPr>
        <w:jc w:val="center"/>
        <w:rPr>
          <w:shd w:val="clear" w:color="auto" w:fill="FFFFFF"/>
          <w:lang w:val="bg-BG"/>
        </w:rPr>
      </w:pPr>
      <w:r w:rsidRPr="00AB5041">
        <w:rPr>
          <w:lang w:val="bg-BG"/>
        </w:rPr>
        <w:t>Vectorworks Preferences</w:t>
      </w:r>
      <w:r>
        <w:rPr>
          <w:lang w:val="bg-BG"/>
        </w:rPr>
        <w:t xml:space="preserve">, </w:t>
      </w:r>
      <w:r w:rsidRPr="00AB5041">
        <w:rPr>
          <w:lang w:val="bg-BG"/>
        </w:rPr>
        <w:t>User Folder</w:t>
      </w:r>
      <w:r w:rsidR="00886BC7">
        <w:rPr>
          <w:shd w:val="clear" w:color="auto" w:fill="FFFFFF"/>
          <w:lang w:val="bg-BG"/>
        </w:rPr>
        <w:t>.</w:t>
      </w:r>
    </w:p>
    <w:p w14:paraId="1BBCB119" w14:textId="12276A29" w:rsidR="00886BC7" w:rsidRDefault="00886BC7" w:rsidP="00886BC7">
      <w:pPr>
        <w:jc w:val="center"/>
        <w:rPr>
          <w:lang w:val="bg-BG"/>
        </w:rPr>
      </w:pPr>
    </w:p>
    <w:p w14:paraId="227D6F02" w14:textId="2C26B7D8" w:rsidR="0008669B" w:rsidRPr="00AB5041" w:rsidRDefault="00DB7EF7" w:rsidP="00791600">
      <w:pPr>
        <w:rPr>
          <w:lang w:val="bg-BG"/>
        </w:rPr>
      </w:pPr>
      <w:r w:rsidRPr="00AB5041">
        <w:rPr>
          <w:lang w:val="bg-BG"/>
        </w:rPr>
        <w:t xml:space="preserve">Стартирайте отново Vectorworks 2020 </w:t>
      </w:r>
      <w:r w:rsidR="0098430D" w:rsidRPr="00AB5041">
        <w:rPr>
          <w:lang w:val="bg-BG"/>
        </w:rPr>
        <w:t xml:space="preserve">от меню Tools и </w:t>
      </w:r>
      <w:r w:rsidR="00420053" w:rsidRPr="00AB5041">
        <w:rPr>
          <w:lang w:val="bg-BG"/>
        </w:rPr>
        <w:t>наиграйте</w:t>
      </w:r>
      <w:r w:rsidR="0098430D" w:rsidRPr="00AB5041">
        <w:rPr>
          <w:lang w:val="bg-BG"/>
        </w:rPr>
        <w:t xml:space="preserve"> до Workspaces, Edit Current Workspace. От </w:t>
      </w:r>
      <w:r w:rsidR="00420053" w:rsidRPr="00AB5041">
        <w:rPr>
          <w:lang w:val="bg-BG"/>
        </w:rPr>
        <w:t>отворения</w:t>
      </w:r>
      <w:r w:rsidR="0098430D" w:rsidRPr="00AB5041">
        <w:rPr>
          <w:lang w:val="bg-BG"/>
        </w:rPr>
        <w:t xml:space="preserve"> диалог</w:t>
      </w:r>
      <w:r w:rsidR="00C16259" w:rsidRPr="00AB5041">
        <w:rPr>
          <w:lang w:val="bg-BG"/>
        </w:rPr>
        <w:t xml:space="preserve">, таба Menus, от Commands, категория Learn, добавете </w:t>
      </w:r>
      <w:r w:rsidR="00420053" w:rsidRPr="00AB5041">
        <w:rPr>
          <w:lang w:val="bg-BG"/>
        </w:rPr>
        <w:t>менюто</w:t>
      </w:r>
      <w:r w:rsidR="00C16259" w:rsidRPr="00AB5041">
        <w:rPr>
          <w:lang w:val="bg-BG"/>
        </w:rPr>
        <w:t xml:space="preserve"> Create Transform Matrix на желаното място в Menus дървото. Затворете диалога с ОК. Меню командата трябва да е достъпна</w:t>
      </w:r>
      <w:r w:rsidR="00275E29" w:rsidRPr="00AB5041">
        <w:rPr>
          <w:lang w:val="bg-BG"/>
        </w:rPr>
        <w:t xml:space="preserve"> в лентата с менютата</w:t>
      </w:r>
      <w:r w:rsidR="00C16259" w:rsidRPr="00AB5041">
        <w:rPr>
          <w:lang w:val="bg-BG"/>
        </w:rPr>
        <w:t>.</w:t>
      </w:r>
    </w:p>
    <w:p w14:paraId="067AC6CD" w14:textId="77777777" w:rsidR="00886BC7" w:rsidRDefault="00C16259" w:rsidP="00886BC7">
      <w:pPr>
        <w:jc w:val="center"/>
        <w:rPr>
          <w:shd w:val="clear" w:color="auto" w:fill="FFFFFF"/>
          <w:lang w:val="bg-BG"/>
        </w:rPr>
      </w:pPr>
      <w:r w:rsidRPr="00AB5041">
        <w:rPr>
          <w:lang w:val="bg-BG"/>
        </w:rPr>
        <w:drawing>
          <wp:inline distT="0" distB="0" distL="0" distR="0" wp14:anchorId="7CCEF04A" wp14:editId="402445DC">
            <wp:extent cx="5759247" cy="47230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3831" cy="4726834"/>
                    </a:xfrm>
                    <a:prstGeom prst="rect">
                      <a:avLst/>
                    </a:prstGeom>
                  </pic:spPr>
                </pic:pic>
              </a:graphicData>
            </a:graphic>
          </wp:inline>
        </w:drawing>
      </w:r>
    </w:p>
    <w:p w14:paraId="2F295F6B" w14:textId="4BD9CCA0" w:rsidR="00886BC7" w:rsidRPr="00F33824" w:rsidRDefault="00886BC7" w:rsidP="00886BC7">
      <w:pPr>
        <w:pStyle w:val="ListParagraph"/>
        <w:numPr>
          <w:ilvl w:val="0"/>
          <w:numId w:val="5"/>
        </w:numPr>
        <w:jc w:val="center"/>
        <w:rPr>
          <w:shd w:val="clear" w:color="auto" w:fill="FFFFFF"/>
          <w:lang w:val="bg-BG"/>
        </w:rPr>
      </w:pPr>
      <w:r>
        <w:rPr>
          <w:shd w:val="clear" w:color="auto" w:fill="FFFFFF"/>
          <w:lang w:val="bg-BG"/>
        </w:rPr>
        <w:t xml:space="preserve">Редактиране на </w:t>
      </w:r>
      <w:r w:rsidRPr="00AB5041">
        <w:rPr>
          <w:lang w:val="bg-BG"/>
        </w:rPr>
        <w:t>Workspace</w:t>
      </w:r>
      <w:r>
        <w:rPr>
          <w:shd w:val="clear" w:color="auto" w:fill="FFFFFF"/>
          <w:lang w:val="bg-BG"/>
        </w:rPr>
        <w:t>.</w:t>
      </w:r>
    </w:p>
    <w:p w14:paraId="0BA59012" w14:textId="613E6782" w:rsidR="00C16259" w:rsidRPr="00AB5041" w:rsidRDefault="00C16259" w:rsidP="00886BC7">
      <w:pPr>
        <w:jc w:val="center"/>
        <w:rPr>
          <w:rFonts w:ascii="Arial" w:hAnsi="Arial" w:cs="Arial"/>
          <w:sz w:val="24"/>
          <w:szCs w:val="24"/>
          <w:lang w:val="bg-BG"/>
        </w:rPr>
      </w:pPr>
    </w:p>
    <w:p w14:paraId="66BA0627" w14:textId="77777777" w:rsidR="00C16259" w:rsidRPr="00AB5041" w:rsidRDefault="00C16259" w:rsidP="00E7552D">
      <w:pPr>
        <w:rPr>
          <w:rFonts w:ascii="Arial" w:hAnsi="Arial" w:cs="Arial"/>
          <w:sz w:val="24"/>
          <w:szCs w:val="24"/>
          <w:lang w:val="bg-BG"/>
        </w:rPr>
      </w:pPr>
    </w:p>
    <w:p w14:paraId="5561D011" w14:textId="39D72984" w:rsidR="00967C8B" w:rsidRPr="00AB5041" w:rsidRDefault="00967C8B" w:rsidP="00075979">
      <w:pPr>
        <w:pStyle w:val="Heading1"/>
        <w:rPr>
          <w:lang w:val="bg-BG"/>
        </w:rPr>
      </w:pPr>
      <w:bookmarkStart w:id="55" w:name="_Toc37951806"/>
      <w:r w:rsidRPr="00AB5041">
        <w:rPr>
          <w:lang w:val="bg-BG"/>
        </w:rPr>
        <w:lastRenderedPageBreak/>
        <w:t>Потреибителски интерфейс</w:t>
      </w:r>
      <w:bookmarkEnd w:id="55"/>
    </w:p>
    <w:p w14:paraId="3E17A5AC" w14:textId="3BF2EB08" w:rsidR="00967C8B" w:rsidRDefault="00967C8B" w:rsidP="00791600">
      <w:pPr>
        <w:rPr>
          <w:lang w:val="bg-BG"/>
        </w:rPr>
      </w:pPr>
      <w:r w:rsidRPr="00AB5041">
        <w:rPr>
          <w:lang w:val="bg-BG"/>
        </w:rPr>
        <w:t>За да започнете работа с приложението, първо трябва да бъ</w:t>
      </w:r>
      <w:r w:rsidR="007E77EF" w:rsidRPr="00AB5041">
        <w:rPr>
          <w:lang w:val="bg-BG"/>
        </w:rPr>
        <w:t>де създаден</w:t>
      </w:r>
      <w:r w:rsidR="008D222D" w:rsidRPr="00AB5041">
        <w:rPr>
          <w:lang w:val="bg-BG"/>
        </w:rPr>
        <w:t xml:space="preserve"> </w:t>
      </w:r>
      <w:r w:rsidR="007E77EF" w:rsidRPr="00AB5041">
        <w:rPr>
          <w:lang w:val="bg-BG"/>
        </w:rPr>
        <w:t>и маркиран поне един</w:t>
      </w:r>
      <w:r w:rsidR="00275E29" w:rsidRPr="00AB5041">
        <w:rPr>
          <w:lang w:val="bg-BG"/>
        </w:rPr>
        <w:t xml:space="preserve"> </w:t>
      </w:r>
      <w:r w:rsidRPr="00AB5041">
        <w:rPr>
          <w:lang w:val="bg-BG"/>
        </w:rPr>
        <w:t xml:space="preserve">обект </w:t>
      </w:r>
      <w:r w:rsidR="00B7575E" w:rsidRPr="00AB5041">
        <w:rPr>
          <w:lang w:val="bg-BG"/>
        </w:rPr>
        <w:t>в модела.</w:t>
      </w:r>
      <w:r w:rsidR="007E77EF" w:rsidRPr="00AB5041">
        <w:rPr>
          <w:lang w:val="bg-BG"/>
        </w:rPr>
        <w:t xml:space="preserve"> След това се стартира менюто </w:t>
      </w:r>
      <w:r w:rsidR="007E77EF" w:rsidRPr="001569FB">
        <w:rPr>
          <w:rStyle w:val="Strong"/>
        </w:rPr>
        <w:t>Create Transform Matrix...</w:t>
      </w:r>
      <w:r w:rsidR="007E77EF" w:rsidRPr="00AB5041">
        <w:rPr>
          <w:lang w:val="bg-BG"/>
        </w:rPr>
        <w:t xml:space="preserve"> ,  като избраните обекти ще бъдат трансформирани чрез създадената матрица.</w:t>
      </w:r>
      <w:r w:rsidR="008D222D" w:rsidRPr="00AB5041">
        <w:rPr>
          <w:lang w:val="bg-BG"/>
        </w:rPr>
        <w:t xml:space="preserve"> </w:t>
      </w:r>
      <w:r w:rsidR="007E77EF" w:rsidRPr="00AB5041">
        <w:rPr>
          <w:lang w:val="bg-BG"/>
        </w:rPr>
        <w:t xml:space="preserve">Ако нито един обект не е маркиран, </w:t>
      </w:r>
      <w:r w:rsidR="00FD062A" w:rsidRPr="00AB5041">
        <w:rPr>
          <w:lang w:val="bg-BG"/>
        </w:rPr>
        <w:t>стартиране на менюто показва съобщение за грешка.</w:t>
      </w:r>
    </w:p>
    <w:p w14:paraId="472CDB06" w14:textId="77777777" w:rsidR="00775BF6" w:rsidRDefault="00775BF6" w:rsidP="00775BF6">
      <w:pPr>
        <w:jc w:val="center"/>
        <w:rPr>
          <w:shd w:val="clear" w:color="auto" w:fill="FFFFFF"/>
          <w:lang w:val="bg-BG"/>
        </w:rPr>
      </w:pPr>
      <w:r w:rsidRPr="00775BF6">
        <w:rPr>
          <w:lang w:val="bg-BG"/>
        </w:rPr>
        <w:drawing>
          <wp:inline distT="0" distB="0" distL="0" distR="0" wp14:anchorId="04C8A6EA" wp14:editId="145C1C29">
            <wp:extent cx="4556625" cy="356218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8046" cy="3610200"/>
                    </a:xfrm>
                    <a:prstGeom prst="rect">
                      <a:avLst/>
                    </a:prstGeom>
                  </pic:spPr>
                </pic:pic>
              </a:graphicData>
            </a:graphic>
          </wp:inline>
        </w:drawing>
      </w:r>
    </w:p>
    <w:p w14:paraId="712F6885" w14:textId="69D9CA57"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Обекти в модела</w:t>
      </w:r>
      <w:r>
        <w:rPr>
          <w:shd w:val="clear" w:color="auto" w:fill="FFFFFF"/>
          <w:lang w:val="bg-BG"/>
        </w:rPr>
        <w:t>.</w:t>
      </w:r>
    </w:p>
    <w:p w14:paraId="2E32C63A" w14:textId="77777777" w:rsidR="00775BF6" w:rsidRDefault="00775BF6" w:rsidP="00775BF6">
      <w:pPr>
        <w:jc w:val="center"/>
        <w:rPr>
          <w:shd w:val="clear" w:color="auto" w:fill="FFFFFF"/>
          <w:lang w:val="bg-BG"/>
        </w:rPr>
      </w:pPr>
      <w:r>
        <w:rPr>
          <w:noProof/>
        </w:rPr>
        <w:drawing>
          <wp:inline distT="0" distB="0" distL="0" distR="0" wp14:anchorId="7EB575BD" wp14:editId="14C40505">
            <wp:extent cx="2782957" cy="10162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109" cy="1037483"/>
                    </a:xfrm>
                    <a:prstGeom prst="rect">
                      <a:avLst/>
                    </a:prstGeom>
                  </pic:spPr>
                </pic:pic>
              </a:graphicData>
            </a:graphic>
          </wp:inline>
        </w:drawing>
      </w:r>
    </w:p>
    <w:p w14:paraId="6BF39172" w14:textId="3FA3463C"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Съобщение за грешка</w:t>
      </w:r>
      <w:r>
        <w:rPr>
          <w:shd w:val="clear" w:color="auto" w:fill="FFFFFF"/>
          <w:lang w:val="bg-BG"/>
        </w:rPr>
        <w:t>.</w:t>
      </w:r>
    </w:p>
    <w:p w14:paraId="4D6B7E18" w14:textId="73714B2C" w:rsidR="00075979" w:rsidRDefault="008D222D" w:rsidP="00791600">
      <w:pPr>
        <w:rPr>
          <w:lang w:val="bg-BG"/>
        </w:rPr>
      </w:pPr>
      <w:r w:rsidRPr="00AB5041">
        <w:rPr>
          <w:lang w:val="bg-BG"/>
        </w:rPr>
        <w:t>Отваря се основния контролен диалог.</w:t>
      </w:r>
      <w:r w:rsidR="00495F2F" w:rsidRPr="00AB5041">
        <w:rPr>
          <w:lang w:val="bg-BG"/>
        </w:rPr>
        <w:t xml:space="preserve"> Той се състои от 3 основни групи.</w:t>
      </w:r>
      <w:r w:rsidRPr="00AB5041">
        <w:rPr>
          <w:lang w:val="bg-BG"/>
        </w:rPr>
        <w:t xml:space="preserve"> В ля</w:t>
      </w:r>
      <w:r w:rsidR="00495F2F" w:rsidRPr="00AB5041">
        <w:rPr>
          <w:lang w:val="bg-BG"/>
        </w:rPr>
        <w:t>во се намира групата за генериране на трансформация (</w:t>
      </w:r>
      <w:r w:rsidR="00495F2F" w:rsidRPr="001569FB">
        <w:rPr>
          <w:rStyle w:val="Strong"/>
        </w:rPr>
        <w:t>Generate Transformation</w:t>
      </w:r>
      <w:r w:rsidR="00495F2F" w:rsidRPr="00AB5041">
        <w:rPr>
          <w:lang w:val="bg-BG"/>
        </w:rPr>
        <w:t xml:space="preserve">). В централната група </w:t>
      </w:r>
      <w:r w:rsidR="00495F2F" w:rsidRPr="001569FB">
        <w:rPr>
          <w:rStyle w:val="Strong"/>
        </w:rPr>
        <w:t>Transform</w:t>
      </w:r>
      <w:r w:rsidR="00495F2F" w:rsidRPr="00AB5041">
        <w:rPr>
          <w:lang w:val="bg-BG"/>
        </w:rPr>
        <w:t xml:space="preserve"> се визуализира </w:t>
      </w:r>
      <w:r w:rsidR="00DA0614" w:rsidRPr="00AB5041">
        <w:rPr>
          <w:lang w:val="bg-BG"/>
        </w:rPr>
        <w:t>дефиницията</w:t>
      </w:r>
      <w:r w:rsidR="00495F2F" w:rsidRPr="00AB5041">
        <w:rPr>
          <w:lang w:val="bg-BG"/>
        </w:rPr>
        <w:t xml:space="preserve"> за конкретната трансформация</w:t>
      </w:r>
      <w:r w:rsidR="00FD062A" w:rsidRPr="00AB5041">
        <w:rPr>
          <w:lang w:val="bg-BG"/>
        </w:rPr>
        <w:t>, други настройки и стойностите на клетките на матрицата</w:t>
      </w:r>
      <w:r w:rsidR="00495F2F" w:rsidRPr="00AB5041">
        <w:rPr>
          <w:lang w:val="bg-BG"/>
        </w:rPr>
        <w:t>.</w:t>
      </w:r>
      <w:r w:rsidR="00DA0614" w:rsidRPr="00AB5041">
        <w:rPr>
          <w:lang w:val="bg-BG"/>
        </w:rPr>
        <w:t xml:space="preserve"> Вдясно в </w:t>
      </w:r>
      <w:r w:rsidR="00775BF6" w:rsidRPr="00AB5041">
        <w:rPr>
          <w:lang w:val="bg-BG"/>
        </w:rPr>
        <w:t>групата</w:t>
      </w:r>
      <w:r w:rsidR="00DA0614" w:rsidRPr="00AB5041">
        <w:rPr>
          <w:lang w:val="bg-BG"/>
        </w:rPr>
        <w:t xml:space="preserve"> </w:t>
      </w:r>
      <w:r w:rsidR="00DA0614" w:rsidRPr="001569FB">
        <w:rPr>
          <w:rStyle w:val="Strong"/>
        </w:rPr>
        <w:t>Preview</w:t>
      </w:r>
      <w:r w:rsidR="00DA0614" w:rsidRPr="00AB5041">
        <w:rPr>
          <w:lang w:val="bg-BG"/>
        </w:rPr>
        <w:t xml:space="preserve"> се намира интерактивния екран, </w:t>
      </w:r>
      <w:r w:rsidR="00496A1A" w:rsidRPr="00AB5041">
        <w:rPr>
          <w:lang w:val="bg-BG"/>
        </w:rPr>
        <w:t xml:space="preserve">където може да се проследява трансформацията върху </w:t>
      </w:r>
      <w:r w:rsidR="00FD062A" w:rsidRPr="00AB5041">
        <w:rPr>
          <w:lang w:val="bg-BG"/>
        </w:rPr>
        <w:t>обектите в различни</w:t>
      </w:r>
      <w:r w:rsidR="00A865B8" w:rsidRPr="00AB5041">
        <w:rPr>
          <w:lang w:val="bg-BG"/>
        </w:rPr>
        <w:t xml:space="preserve"> настройки за визуализация</w:t>
      </w:r>
      <w:r w:rsidR="00496A1A" w:rsidRPr="00AB5041">
        <w:rPr>
          <w:lang w:val="bg-BG"/>
        </w:rPr>
        <w:t>.</w:t>
      </w:r>
    </w:p>
    <w:p w14:paraId="13619B58" w14:textId="77777777" w:rsidR="00775BF6" w:rsidRDefault="00775BF6" w:rsidP="00775BF6">
      <w:pPr>
        <w:jc w:val="center"/>
        <w:rPr>
          <w:shd w:val="clear" w:color="auto" w:fill="FFFFFF"/>
          <w:lang w:val="bg-BG"/>
        </w:rPr>
      </w:pPr>
      <w:r>
        <w:rPr>
          <w:noProof/>
        </w:rPr>
        <w:lastRenderedPageBreak/>
        <w:drawing>
          <wp:inline distT="0" distB="0" distL="0" distR="0" wp14:anchorId="05DDA946" wp14:editId="71DEA7D3">
            <wp:extent cx="5943600" cy="351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11550"/>
                    </a:xfrm>
                    <a:prstGeom prst="rect">
                      <a:avLst/>
                    </a:prstGeom>
                  </pic:spPr>
                </pic:pic>
              </a:graphicData>
            </a:graphic>
          </wp:inline>
        </w:drawing>
      </w:r>
    </w:p>
    <w:p w14:paraId="5C5DDB9B" w14:textId="1ECD3C3E"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 xml:space="preserve">Диалога </w:t>
      </w:r>
      <w:r>
        <w:rPr>
          <w:shd w:val="clear" w:color="auto" w:fill="FFFFFF"/>
        </w:rPr>
        <w:t>Transform Matrix</w:t>
      </w:r>
      <w:r>
        <w:rPr>
          <w:shd w:val="clear" w:color="auto" w:fill="FFFFFF"/>
          <w:lang w:val="bg-BG"/>
        </w:rPr>
        <w:t>.</w:t>
      </w:r>
    </w:p>
    <w:p w14:paraId="094B2D4F" w14:textId="77777777" w:rsidR="00075979" w:rsidRPr="00AB5041" w:rsidRDefault="00E342DC" w:rsidP="00E20DD8">
      <w:pPr>
        <w:pStyle w:val="Heading2"/>
        <w:rPr>
          <w:lang w:val="bg-BG"/>
        </w:rPr>
      </w:pPr>
      <w:bookmarkStart w:id="56" w:name="_Toc37951807"/>
      <w:r w:rsidRPr="00AB5041">
        <w:rPr>
          <w:rStyle w:val="Heading2Char"/>
          <w:b/>
          <w:bCs/>
          <w:lang w:val="bg-BG"/>
        </w:rPr>
        <w:t>Generate Transformation</w:t>
      </w:r>
      <w:bookmarkEnd w:id="56"/>
    </w:p>
    <w:p w14:paraId="39758655" w14:textId="0A38482B" w:rsidR="00E342DC" w:rsidRDefault="00E342DC" w:rsidP="00791600">
      <w:pPr>
        <w:rPr>
          <w:lang w:val="bg-BG"/>
        </w:rPr>
      </w:pPr>
      <w:r w:rsidRPr="00AB5041">
        <w:rPr>
          <w:lang w:val="bg-BG"/>
        </w:rPr>
        <w:t xml:space="preserve">От тази група може да се добавят, премахват и редактират трансформационни матрици. </w:t>
      </w:r>
      <w:r w:rsidR="00A865B8" w:rsidRPr="00AB5041">
        <w:rPr>
          <w:lang w:val="bg-BG"/>
        </w:rPr>
        <w:t>Първо е дадена възможност за определяне на центъра на координатната система, в която е трансформацията. Потребителят може да избира между глобалния център на модела, както и точките на центъра и на ъглите на обграждащия куб.</w:t>
      </w:r>
      <w:r w:rsidR="00A865B8" w:rsidRPr="00AB5041">
        <w:rPr>
          <w:lang w:val="bg-BG"/>
        </w:rPr>
        <w:br/>
        <w:t xml:space="preserve">Следва </w:t>
      </w:r>
      <w:r w:rsidR="00326322" w:rsidRPr="00AB5041">
        <w:rPr>
          <w:lang w:val="bg-BG"/>
        </w:rPr>
        <w:t>таблица</w:t>
      </w:r>
      <w:r w:rsidR="00A865B8" w:rsidRPr="00AB5041">
        <w:rPr>
          <w:lang w:val="bg-BG"/>
        </w:rPr>
        <w:t>та</w:t>
      </w:r>
      <w:r w:rsidR="00326322" w:rsidRPr="00AB5041">
        <w:rPr>
          <w:lang w:val="bg-BG"/>
        </w:rPr>
        <w:t xml:space="preserve"> </w:t>
      </w:r>
      <w:r w:rsidRPr="00AB5041">
        <w:rPr>
          <w:lang w:val="bg-BG"/>
        </w:rPr>
        <w:t>с всички създадени до момента трансформационни матрици, както последният елемент</w:t>
      </w:r>
      <w:r w:rsidR="00326322" w:rsidRPr="00AB5041">
        <w:rPr>
          <w:lang w:val="bg-BG"/>
        </w:rPr>
        <w:t xml:space="preserve"> </w:t>
      </w:r>
      <w:r w:rsidR="00326322" w:rsidRPr="001569FB">
        <w:rPr>
          <w:rStyle w:val="Strong"/>
        </w:rPr>
        <w:t>Result</w:t>
      </w:r>
      <w:r w:rsidRPr="00AB5041">
        <w:rPr>
          <w:lang w:val="bg-BG"/>
        </w:rPr>
        <w:t xml:space="preserve"> съдържа </w:t>
      </w:r>
      <w:r w:rsidR="00A865B8" w:rsidRPr="00AB5041">
        <w:rPr>
          <w:lang w:val="bg-BG"/>
        </w:rPr>
        <w:t>данните</w:t>
      </w:r>
      <w:r w:rsidRPr="00AB5041">
        <w:rPr>
          <w:lang w:val="bg-BG"/>
        </w:rPr>
        <w:t xml:space="preserve"> за резултата от умножението на матриците.</w:t>
      </w:r>
      <w:r w:rsidR="00326322" w:rsidRPr="00AB5041">
        <w:rPr>
          <w:lang w:val="bg-BG"/>
        </w:rPr>
        <w:t xml:space="preserve"> За всеки ред в списъка се съдържа информация за последователността на трансформацията, дали да се прилага при </w:t>
      </w:r>
      <w:r w:rsidR="00A865B8" w:rsidRPr="00AB5041">
        <w:rPr>
          <w:lang w:val="bg-BG"/>
        </w:rPr>
        <w:t>пресмятане</w:t>
      </w:r>
      <w:r w:rsidR="00326322" w:rsidRPr="00AB5041">
        <w:rPr>
          <w:lang w:val="bg-BG"/>
        </w:rPr>
        <w:t xml:space="preserve"> на резултата, както и име</w:t>
      </w:r>
      <w:r w:rsidR="00A865B8" w:rsidRPr="00AB5041">
        <w:rPr>
          <w:lang w:val="bg-BG"/>
        </w:rPr>
        <w:t>то ѝ</w:t>
      </w:r>
      <w:r w:rsidR="00326322" w:rsidRPr="00AB5041">
        <w:rPr>
          <w:lang w:val="bg-BG"/>
        </w:rPr>
        <w:t xml:space="preserve">. </w:t>
      </w:r>
      <w:r w:rsidR="00A865B8" w:rsidRPr="00AB5041">
        <w:rPr>
          <w:lang w:val="bg-BG"/>
        </w:rPr>
        <w:t>С</w:t>
      </w:r>
      <w:r w:rsidR="00326322" w:rsidRPr="00AB5041">
        <w:rPr>
          <w:lang w:val="bg-BG"/>
        </w:rPr>
        <w:t xml:space="preserve">писъкът </w:t>
      </w:r>
      <w:r w:rsidR="00A865B8" w:rsidRPr="00AB5041">
        <w:rPr>
          <w:lang w:val="bg-BG"/>
        </w:rPr>
        <w:t xml:space="preserve">винаги </w:t>
      </w:r>
      <w:r w:rsidR="00326322" w:rsidRPr="00AB5041">
        <w:rPr>
          <w:lang w:val="bg-BG"/>
        </w:rPr>
        <w:t xml:space="preserve">е сортиран по колоната </w:t>
      </w:r>
      <w:r w:rsidR="00326322" w:rsidRPr="001569FB">
        <w:rPr>
          <w:rStyle w:val="Strong"/>
        </w:rPr>
        <w:t>#</w:t>
      </w:r>
      <w:r w:rsidR="00326322" w:rsidRPr="00AB5041">
        <w:rPr>
          <w:lang w:val="bg-BG"/>
        </w:rPr>
        <w:t xml:space="preserve"> ,</w:t>
      </w:r>
      <w:r w:rsidR="00A865B8" w:rsidRPr="00AB5041">
        <w:rPr>
          <w:lang w:val="bg-BG"/>
        </w:rPr>
        <w:t xml:space="preserve"> и</w:t>
      </w:r>
      <w:r w:rsidR="00326322" w:rsidRPr="00AB5041">
        <w:rPr>
          <w:lang w:val="bg-BG"/>
        </w:rPr>
        <w:t xml:space="preserve"> </w:t>
      </w:r>
      <w:r w:rsidR="00A865B8" w:rsidRPr="00AB5041">
        <w:rPr>
          <w:lang w:val="bg-BG"/>
        </w:rPr>
        <w:t xml:space="preserve">чрез влачене с мишката на някой от редовете, </w:t>
      </w:r>
      <w:r w:rsidR="00326322" w:rsidRPr="00AB5041">
        <w:rPr>
          <w:lang w:val="bg-BG"/>
        </w:rPr>
        <w:t>последователността на трансформациите</w:t>
      </w:r>
      <w:r w:rsidR="00A865B8" w:rsidRPr="00AB5041">
        <w:rPr>
          <w:lang w:val="bg-BG"/>
        </w:rPr>
        <w:t xml:space="preserve"> </w:t>
      </w:r>
      <w:r w:rsidR="00326322" w:rsidRPr="00AB5041">
        <w:rPr>
          <w:lang w:val="bg-BG"/>
        </w:rPr>
        <w:t xml:space="preserve">се променя. Тикчето в колоната </w:t>
      </w:r>
      <w:r w:rsidR="00326322" w:rsidRPr="001569FB">
        <w:rPr>
          <w:rStyle w:val="Strong"/>
        </w:rPr>
        <w:t>Use</w:t>
      </w:r>
      <w:r w:rsidR="00326322" w:rsidRPr="00AB5041">
        <w:rPr>
          <w:lang w:val="bg-BG"/>
        </w:rPr>
        <w:t xml:space="preserve"> показва дали конкретната трансформация </w:t>
      </w:r>
      <w:r w:rsidR="00541D94" w:rsidRPr="00AB5041">
        <w:rPr>
          <w:lang w:val="bg-BG"/>
        </w:rPr>
        <w:t xml:space="preserve">да </w:t>
      </w:r>
      <w:r w:rsidR="00326322" w:rsidRPr="00AB5041">
        <w:rPr>
          <w:lang w:val="bg-BG"/>
        </w:rPr>
        <w:t xml:space="preserve">е част от композицията или </w:t>
      </w:r>
      <w:r w:rsidR="00541D94" w:rsidRPr="00AB5041">
        <w:rPr>
          <w:lang w:val="bg-BG"/>
        </w:rPr>
        <w:t xml:space="preserve">да </w:t>
      </w:r>
      <w:r w:rsidR="00326322" w:rsidRPr="00AB5041">
        <w:rPr>
          <w:lang w:val="bg-BG"/>
        </w:rPr>
        <w:t xml:space="preserve">не се </w:t>
      </w:r>
      <w:r w:rsidR="00541D94" w:rsidRPr="00AB5041">
        <w:rPr>
          <w:lang w:val="bg-BG"/>
        </w:rPr>
        <w:t>пресмята</w:t>
      </w:r>
      <w:r w:rsidR="00326322" w:rsidRPr="00AB5041">
        <w:rPr>
          <w:lang w:val="bg-BG"/>
        </w:rPr>
        <w:t xml:space="preserve">. Последната колона </w:t>
      </w:r>
      <w:r w:rsidR="00326322" w:rsidRPr="001569FB">
        <w:rPr>
          <w:rStyle w:val="Strong"/>
        </w:rPr>
        <w:t>Name</w:t>
      </w:r>
      <w:r w:rsidR="00326322" w:rsidRPr="00AB5041">
        <w:rPr>
          <w:lang w:val="bg-BG"/>
        </w:rPr>
        <w:t xml:space="preserve"> съдържа</w:t>
      </w:r>
      <w:r w:rsidR="00C96111" w:rsidRPr="00AB5041">
        <w:rPr>
          <w:lang w:val="bg-BG"/>
        </w:rPr>
        <w:t xml:space="preserve"> уникалното</w:t>
      </w:r>
      <w:r w:rsidR="00326322" w:rsidRPr="00AB5041">
        <w:rPr>
          <w:lang w:val="bg-BG"/>
        </w:rPr>
        <w:t xml:space="preserve"> име </w:t>
      </w:r>
      <w:r w:rsidR="00541D94" w:rsidRPr="00AB5041">
        <w:rPr>
          <w:lang w:val="bg-BG"/>
        </w:rPr>
        <w:t>на матрицата</w:t>
      </w:r>
      <w:r w:rsidR="00C96111" w:rsidRPr="00AB5041">
        <w:rPr>
          <w:lang w:val="bg-BG"/>
        </w:rPr>
        <w:t>.</w:t>
      </w:r>
      <w:r w:rsidR="00541D94" w:rsidRPr="00AB5041">
        <w:rPr>
          <w:lang w:val="bg-BG"/>
        </w:rPr>
        <w:br/>
      </w:r>
      <w:r w:rsidR="00C96111" w:rsidRPr="00AB5041">
        <w:rPr>
          <w:lang w:val="bg-BG"/>
        </w:rPr>
        <w:t xml:space="preserve">Следва бутон за добавяне на нова матрица – </w:t>
      </w:r>
      <w:r w:rsidR="00C96111" w:rsidRPr="001569FB">
        <w:rPr>
          <w:rStyle w:val="Strong"/>
        </w:rPr>
        <w:t>Add</w:t>
      </w:r>
      <w:r w:rsidR="00C96111" w:rsidRPr="00AB5041">
        <w:rPr>
          <w:lang w:val="bg-BG"/>
        </w:rPr>
        <w:t>. При натискането му</w:t>
      </w:r>
      <w:r w:rsidR="00541D94" w:rsidRPr="00AB5041">
        <w:rPr>
          <w:lang w:val="bg-BG"/>
        </w:rPr>
        <w:t>,</w:t>
      </w:r>
      <w:r w:rsidR="00C96111" w:rsidRPr="00AB5041">
        <w:rPr>
          <w:lang w:val="bg-BG"/>
        </w:rPr>
        <w:t xml:space="preserve"> потребителя</w:t>
      </w:r>
      <w:r w:rsidR="00541D94" w:rsidRPr="00AB5041">
        <w:rPr>
          <w:lang w:val="bg-BG"/>
        </w:rPr>
        <w:t>т</w:t>
      </w:r>
      <w:r w:rsidR="00C96111" w:rsidRPr="00AB5041">
        <w:rPr>
          <w:lang w:val="bg-BG"/>
        </w:rPr>
        <w:t xml:space="preserve"> въвежда името на следващата трансформация</w:t>
      </w:r>
      <w:r w:rsidR="00541D94" w:rsidRPr="00AB5041">
        <w:rPr>
          <w:lang w:val="bg-BG"/>
        </w:rPr>
        <w:t xml:space="preserve"> в диалог. Ако такова име вече съществува, диалога се показва наново до въвеждане на валидно име или отказ</w:t>
      </w:r>
      <w:r w:rsidR="00B4653D" w:rsidRPr="00AB5041">
        <w:rPr>
          <w:lang w:val="bg-BG"/>
        </w:rPr>
        <w:t xml:space="preserve"> от операцията</w:t>
      </w:r>
      <w:r w:rsidR="00C96111" w:rsidRPr="00AB5041">
        <w:rPr>
          <w:lang w:val="bg-BG"/>
        </w:rPr>
        <w:t xml:space="preserve">. След него е бутона </w:t>
      </w:r>
      <w:r w:rsidR="00C96111" w:rsidRPr="001569FB">
        <w:rPr>
          <w:rStyle w:val="Strong"/>
        </w:rPr>
        <w:t>Rename</w:t>
      </w:r>
      <w:r w:rsidR="00C96111" w:rsidRPr="00AB5041">
        <w:rPr>
          <w:lang w:val="bg-BG"/>
        </w:rPr>
        <w:t xml:space="preserve">, чрез който може да се редактира името на </w:t>
      </w:r>
      <w:r w:rsidR="00B4653D" w:rsidRPr="00AB5041">
        <w:rPr>
          <w:lang w:val="bg-BG"/>
        </w:rPr>
        <w:t xml:space="preserve">избраната в </w:t>
      </w:r>
      <w:r w:rsidR="00C96111" w:rsidRPr="00AB5041">
        <w:rPr>
          <w:lang w:val="bg-BG"/>
        </w:rPr>
        <w:t>трансформационна матрица</w:t>
      </w:r>
      <w:r w:rsidR="00B4653D" w:rsidRPr="00AB5041">
        <w:rPr>
          <w:lang w:val="bg-BG"/>
        </w:rPr>
        <w:t>. Това става през диалог, аналогичен на този за добавяне</w:t>
      </w:r>
      <w:r w:rsidR="00C96111" w:rsidRPr="00AB5041">
        <w:rPr>
          <w:lang w:val="bg-BG"/>
        </w:rPr>
        <w:t xml:space="preserve">. Бутона </w:t>
      </w:r>
      <w:r w:rsidR="00C96111" w:rsidRPr="001569FB">
        <w:rPr>
          <w:rStyle w:val="Strong"/>
        </w:rPr>
        <w:t>Remove</w:t>
      </w:r>
      <w:r w:rsidR="00C96111" w:rsidRPr="00AB5041">
        <w:rPr>
          <w:lang w:val="bg-BG"/>
        </w:rPr>
        <w:t xml:space="preserve"> изтрива селектираната матрица от списъка</w:t>
      </w:r>
      <w:r w:rsidR="00B4653D" w:rsidRPr="00AB5041">
        <w:rPr>
          <w:lang w:val="bg-BG"/>
        </w:rPr>
        <w:t xml:space="preserve"> с трансформации</w:t>
      </w:r>
      <w:r w:rsidR="00C96111" w:rsidRPr="00AB5041">
        <w:rPr>
          <w:lang w:val="bg-BG"/>
        </w:rPr>
        <w:t>.</w:t>
      </w:r>
    </w:p>
    <w:p w14:paraId="1859ABC7" w14:textId="77777777" w:rsidR="001569FB" w:rsidRDefault="001569FB" w:rsidP="001569FB">
      <w:pPr>
        <w:jc w:val="center"/>
        <w:rPr>
          <w:shd w:val="clear" w:color="auto" w:fill="FFFFFF"/>
          <w:lang w:val="bg-BG"/>
        </w:rPr>
      </w:pPr>
      <w:r w:rsidRPr="001569FB">
        <w:rPr>
          <w:lang w:val="bg-BG"/>
        </w:rPr>
        <w:lastRenderedPageBreak/>
        <w:drawing>
          <wp:inline distT="0" distB="0" distL="0" distR="0" wp14:anchorId="2C5B9CFF" wp14:editId="3F122F12">
            <wp:extent cx="1391478" cy="34511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4556" cy="3508378"/>
                    </a:xfrm>
                    <a:prstGeom prst="rect">
                      <a:avLst/>
                    </a:prstGeom>
                  </pic:spPr>
                </pic:pic>
              </a:graphicData>
            </a:graphic>
          </wp:inline>
        </w:drawing>
      </w:r>
    </w:p>
    <w:p w14:paraId="2C355078" w14:textId="34D37176" w:rsidR="001569FB" w:rsidRPr="001569FB" w:rsidRDefault="001569FB" w:rsidP="001569FB">
      <w:pPr>
        <w:pStyle w:val="ListParagraph"/>
        <w:numPr>
          <w:ilvl w:val="0"/>
          <w:numId w:val="5"/>
        </w:numPr>
        <w:jc w:val="center"/>
        <w:rPr>
          <w:shd w:val="clear" w:color="auto" w:fill="FFFFFF"/>
          <w:lang w:val="bg-BG"/>
        </w:rPr>
      </w:pPr>
      <w:r>
        <w:rPr>
          <w:shd w:val="clear" w:color="auto" w:fill="FFFFFF"/>
          <w:lang w:val="bg-BG"/>
        </w:rPr>
        <w:t xml:space="preserve">Групата </w:t>
      </w:r>
      <w:r w:rsidRPr="001569FB">
        <w:rPr>
          <w:shd w:val="clear" w:color="auto" w:fill="FFFFFF"/>
          <w:lang w:val="bg-BG"/>
        </w:rPr>
        <w:t>Generate Transformation</w:t>
      </w:r>
      <w:r>
        <w:rPr>
          <w:shd w:val="clear" w:color="auto" w:fill="FFFFFF"/>
          <w:lang w:val="bg-BG"/>
        </w:rPr>
        <w:t>.</w:t>
      </w:r>
    </w:p>
    <w:p w14:paraId="1E5E8310" w14:textId="0F1198C4" w:rsidR="00075979" w:rsidRPr="00AB5041" w:rsidRDefault="00075979" w:rsidP="00075979">
      <w:pPr>
        <w:pStyle w:val="Heading2"/>
        <w:rPr>
          <w:lang w:val="bg-BG"/>
        </w:rPr>
      </w:pPr>
      <w:bookmarkStart w:id="57" w:name="_Toc37951808"/>
      <w:r w:rsidRPr="00AB5041">
        <w:rPr>
          <w:lang w:val="bg-BG"/>
        </w:rPr>
        <w:t>Transform/Result група</w:t>
      </w:r>
      <w:bookmarkEnd w:id="57"/>
    </w:p>
    <w:p w14:paraId="2AEEBCEF" w14:textId="193A20A1" w:rsidR="00C42546" w:rsidRPr="00AB5041" w:rsidRDefault="00194417" w:rsidP="00791600">
      <w:pPr>
        <w:rPr>
          <w:lang w:val="bg-BG"/>
        </w:rPr>
      </w:pPr>
      <w:r w:rsidRPr="00AB5041">
        <w:rPr>
          <w:lang w:val="bg-BG"/>
        </w:rPr>
        <w:t xml:space="preserve">Спрямо избрания в таблицата ред, в </w:t>
      </w:r>
      <w:r w:rsidRPr="001569FB">
        <w:rPr>
          <w:rStyle w:val="Strong"/>
        </w:rPr>
        <w:t>Transform/Result</w:t>
      </w:r>
      <w:r w:rsidRPr="00AB5041">
        <w:rPr>
          <w:lang w:val="bg-BG"/>
        </w:rPr>
        <w:t xml:space="preserve"> групата се визуализира</w:t>
      </w:r>
      <w:r w:rsidR="00FE5B82" w:rsidRPr="00AB5041">
        <w:rPr>
          <w:lang w:val="bg-BG"/>
        </w:rPr>
        <w:t>т данните на трансформационната матрица</w:t>
      </w:r>
      <w:r w:rsidRPr="00AB5041">
        <w:rPr>
          <w:lang w:val="bg-BG"/>
        </w:rPr>
        <w:t>. Ако е избран ред с трансформация</w:t>
      </w:r>
      <w:r w:rsidR="00FE5B82" w:rsidRPr="00AB5041">
        <w:rPr>
          <w:lang w:val="bg-BG"/>
        </w:rPr>
        <w:t xml:space="preserve"> от композицията</w:t>
      </w:r>
      <w:r w:rsidRPr="00AB5041">
        <w:rPr>
          <w:lang w:val="bg-BG"/>
        </w:rPr>
        <w:t xml:space="preserve">, то </w:t>
      </w:r>
      <w:r w:rsidR="00C42546" w:rsidRPr="00AB5041">
        <w:rPr>
          <w:lang w:val="bg-BG"/>
        </w:rPr>
        <w:t xml:space="preserve">групата се нарича </w:t>
      </w:r>
      <w:r w:rsidR="00C42546" w:rsidRPr="001569FB">
        <w:rPr>
          <w:rStyle w:val="Strong"/>
        </w:rPr>
        <w:t>Transform</w:t>
      </w:r>
      <w:r w:rsidR="00C42546" w:rsidRPr="00AB5041">
        <w:rPr>
          <w:lang w:val="bg-BG"/>
        </w:rPr>
        <w:t xml:space="preserve"> и дава възможност за редактиране матрицата.</w:t>
      </w:r>
      <w:r w:rsidRPr="00AB5041">
        <w:rPr>
          <w:lang w:val="bg-BG"/>
        </w:rPr>
        <w:t xml:space="preserve"> </w:t>
      </w:r>
      <w:r w:rsidR="00C42546" w:rsidRPr="00AB5041">
        <w:rPr>
          <w:lang w:val="bg-BG"/>
        </w:rPr>
        <w:t xml:space="preserve">Първо е изписано името на трансформацията. Следва контролата </w:t>
      </w:r>
      <w:r w:rsidR="00C42546" w:rsidRPr="001569FB">
        <w:rPr>
          <w:rStyle w:val="Strong"/>
        </w:rPr>
        <w:t>Transformation type</w:t>
      </w:r>
      <w:r w:rsidR="00C42546" w:rsidRPr="00AB5041">
        <w:rPr>
          <w:lang w:val="bg-BG"/>
        </w:rPr>
        <w:t>, ко</w:t>
      </w:r>
      <w:r w:rsidR="00FE5B82" w:rsidRPr="00AB5041">
        <w:rPr>
          <w:lang w:val="bg-BG"/>
        </w:rPr>
        <w:t>я</w:t>
      </w:r>
      <w:r w:rsidR="00C42546" w:rsidRPr="00AB5041">
        <w:rPr>
          <w:lang w:val="bg-BG"/>
        </w:rPr>
        <w:t xml:space="preserve">то определя типа на трансформацията. Различните типове трансформации определят изгледа на останалата част от </w:t>
      </w:r>
      <w:r w:rsidR="00C42546" w:rsidRPr="001569FB">
        <w:rPr>
          <w:rStyle w:val="Strong"/>
        </w:rPr>
        <w:t>Transform</w:t>
      </w:r>
      <w:r w:rsidR="00C42546" w:rsidRPr="00AB5041">
        <w:rPr>
          <w:lang w:val="bg-BG"/>
        </w:rPr>
        <w:t xml:space="preserve"> групата.</w:t>
      </w:r>
    </w:p>
    <w:p w14:paraId="66027097" w14:textId="334757BB" w:rsidR="00075979" w:rsidRPr="00AB5041" w:rsidRDefault="00075979" w:rsidP="00075979">
      <w:pPr>
        <w:pStyle w:val="Heading3"/>
        <w:rPr>
          <w:lang w:val="bg-BG"/>
        </w:rPr>
      </w:pPr>
      <w:bookmarkStart w:id="58" w:name="_Toc37951809"/>
      <w:r w:rsidRPr="00AB5041">
        <w:rPr>
          <w:lang w:val="bg-BG"/>
        </w:rPr>
        <w:t>Rotate</w:t>
      </w:r>
      <w:bookmarkEnd w:id="58"/>
    </w:p>
    <w:p w14:paraId="2D80BBD1" w14:textId="4E2B8412" w:rsidR="006525A7" w:rsidRDefault="00C42546" w:rsidP="00791600">
      <w:pPr>
        <w:rPr>
          <w:lang w:val="bg-BG"/>
        </w:rPr>
      </w:pPr>
      <w:r w:rsidRPr="00AB5041">
        <w:rPr>
          <w:lang w:val="bg-BG"/>
        </w:rPr>
        <w:t xml:space="preserve">Първата възможна трансформация е ротация. </w:t>
      </w:r>
      <w:r w:rsidR="006525A7" w:rsidRPr="00AB5041">
        <w:rPr>
          <w:lang w:val="bg-BG"/>
        </w:rPr>
        <w:t xml:space="preserve">Този тип трансформация </w:t>
      </w:r>
      <w:r w:rsidR="00FE5B82" w:rsidRPr="00AB5041">
        <w:rPr>
          <w:lang w:val="bg-BG"/>
        </w:rPr>
        <w:t>върти</w:t>
      </w:r>
      <w:r w:rsidR="006525A7" w:rsidRPr="00AB5041">
        <w:rPr>
          <w:lang w:val="bg-BG"/>
        </w:rPr>
        <w:t xml:space="preserve"> геометричната фигура по зададен вектор и ъгъл на ротация. </w:t>
      </w:r>
      <w:r w:rsidR="00FE5B82" w:rsidRPr="00AB5041">
        <w:rPr>
          <w:lang w:val="bg-BG"/>
        </w:rPr>
        <w:t>О</w:t>
      </w:r>
      <w:r w:rsidR="006525A7" w:rsidRPr="00AB5041">
        <w:rPr>
          <w:lang w:val="bg-BG"/>
        </w:rPr>
        <w:t>т</w:t>
      </w:r>
      <w:r w:rsidR="00FE5B82" w:rsidRPr="00AB5041">
        <w:rPr>
          <w:lang w:val="bg-BG"/>
        </w:rPr>
        <w:t xml:space="preserve"> показаната</w:t>
      </w:r>
      <w:r w:rsidR="006525A7" w:rsidRPr="00AB5041">
        <w:rPr>
          <w:lang w:val="bg-BG"/>
        </w:rPr>
        <w:t xml:space="preserve"> група с радио бутони </w:t>
      </w:r>
      <w:r w:rsidR="006525A7" w:rsidRPr="001569FB">
        <w:rPr>
          <w:rStyle w:val="Strong"/>
        </w:rPr>
        <w:t>Rotate on</w:t>
      </w:r>
      <w:r w:rsidR="006525A7" w:rsidRPr="00AB5041">
        <w:rPr>
          <w:lang w:val="bg-BG"/>
        </w:rPr>
        <w:t xml:space="preserve"> се избира ос на ротация. Тази група съдържа четири възможности – </w:t>
      </w:r>
      <w:r w:rsidR="006525A7" w:rsidRPr="001569FB">
        <w:rPr>
          <w:rStyle w:val="Strong"/>
        </w:rPr>
        <w:t>X</w:t>
      </w:r>
      <w:r w:rsidR="006525A7" w:rsidRPr="00AB5041">
        <w:rPr>
          <w:lang w:val="bg-BG"/>
        </w:rPr>
        <w:t xml:space="preserve">, </w:t>
      </w:r>
      <w:r w:rsidR="006525A7" w:rsidRPr="001569FB">
        <w:rPr>
          <w:rStyle w:val="Strong"/>
        </w:rPr>
        <w:t>Y</w:t>
      </w:r>
      <w:r w:rsidR="006525A7" w:rsidRPr="00AB5041">
        <w:rPr>
          <w:lang w:val="bg-BG"/>
        </w:rPr>
        <w:t xml:space="preserve">, </w:t>
      </w:r>
      <w:r w:rsidR="006525A7" w:rsidRPr="001569FB">
        <w:rPr>
          <w:rStyle w:val="Strong"/>
        </w:rPr>
        <w:t>Z</w:t>
      </w:r>
      <w:r w:rsidR="006525A7" w:rsidRPr="00AB5041">
        <w:rPr>
          <w:lang w:val="bg-BG"/>
        </w:rPr>
        <w:t xml:space="preserve"> и </w:t>
      </w:r>
      <w:r w:rsidR="005B6801" w:rsidRPr="001569FB">
        <w:rPr>
          <w:rStyle w:val="Strong"/>
        </w:rPr>
        <w:t>Axis</w:t>
      </w:r>
      <w:r w:rsidR="006525A7" w:rsidRPr="00AB5041">
        <w:rPr>
          <w:lang w:val="bg-BG"/>
        </w:rPr>
        <w:t xml:space="preserve">. При избиране на </w:t>
      </w:r>
      <w:r w:rsidR="005B6801" w:rsidRPr="001569FB">
        <w:rPr>
          <w:rStyle w:val="Strong"/>
        </w:rPr>
        <w:t>Axis</w:t>
      </w:r>
      <w:r w:rsidR="006525A7" w:rsidRPr="00AB5041">
        <w:rPr>
          <w:lang w:val="bg-BG"/>
        </w:rPr>
        <w:t>, потребителят може да конфигурира вектор, който да служи за ос. За тази цел контролите за въвеждане на цяло число на следващия</w:t>
      </w:r>
      <w:r w:rsidR="00FE5B82" w:rsidRPr="00AB5041">
        <w:rPr>
          <w:lang w:val="bg-BG"/>
        </w:rPr>
        <w:t xml:space="preserve"> ред</w:t>
      </w:r>
      <w:r w:rsidR="006525A7" w:rsidRPr="00AB5041">
        <w:rPr>
          <w:lang w:val="bg-BG"/>
        </w:rPr>
        <w:t xml:space="preserve">, с етикети </w:t>
      </w:r>
      <w:r w:rsidR="006525A7" w:rsidRPr="001569FB">
        <w:rPr>
          <w:rStyle w:val="Strong"/>
        </w:rPr>
        <w:t>X</w:t>
      </w:r>
      <w:r w:rsidR="006525A7" w:rsidRPr="00AB5041">
        <w:rPr>
          <w:lang w:val="bg-BG"/>
        </w:rPr>
        <w:t xml:space="preserve">, </w:t>
      </w:r>
      <w:r w:rsidR="006525A7" w:rsidRPr="001569FB">
        <w:rPr>
          <w:rStyle w:val="Strong"/>
        </w:rPr>
        <w:t>Y</w:t>
      </w:r>
      <w:r w:rsidR="006525A7" w:rsidRPr="00AB5041">
        <w:rPr>
          <w:lang w:val="bg-BG"/>
        </w:rPr>
        <w:t xml:space="preserve"> и </w:t>
      </w:r>
      <w:r w:rsidR="006525A7" w:rsidRPr="001569FB">
        <w:rPr>
          <w:rStyle w:val="Strong"/>
        </w:rPr>
        <w:t>Z</w:t>
      </w:r>
      <w:r w:rsidR="006525A7" w:rsidRPr="00AB5041">
        <w:rPr>
          <w:lang w:val="bg-BG"/>
        </w:rPr>
        <w:t xml:space="preserve">, стават активни. Следва бутон </w:t>
      </w:r>
      <w:r w:rsidR="006525A7" w:rsidRPr="001569FB">
        <w:rPr>
          <w:rStyle w:val="Strong"/>
        </w:rPr>
        <w:t>Normalize</w:t>
      </w:r>
      <w:r w:rsidR="006525A7" w:rsidRPr="00AB5041">
        <w:rPr>
          <w:lang w:val="bg-BG"/>
        </w:rPr>
        <w:t xml:space="preserve">, който променя дължината на вектора до 1 – нормала. Използване на </w:t>
      </w:r>
      <w:r w:rsidR="005B6801" w:rsidRPr="00AB5041">
        <w:rPr>
          <w:lang w:val="bg-BG"/>
        </w:rPr>
        <w:t>ненормализиран</w:t>
      </w:r>
      <w:r w:rsidR="006525A7" w:rsidRPr="00AB5041">
        <w:rPr>
          <w:lang w:val="bg-BG"/>
        </w:rPr>
        <w:t xml:space="preserve"> вектор води до </w:t>
      </w:r>
      <w:r w:rsidR="00FE5B82" w:rsidRPr="00AB5041">
        <w:rPr>
          <w:lang w:val="bg-BG"/>
        </w:rPr>
        <w:t>създаване на неортогонална матрица</w:t>
      </w:r>
      <w:r w:rsidR="00686234" w:rsidRPr="00AB5041">
        <w:rPr>
          <w:lang w:val="bg-BG"/>
        </w:rPr>
        <w:t xml:space="preserve"> – скалиране по оста на ротация</w:t>
      </w:r>
      <w:r w:rsidR="00526B3B" w:rsidRPr="00AB5041">
        <w:rPr>
          <w:lang w:val="bg-BG"/>
        </w:rPr>
        <w:t>. Следва поле за въвеждане на градуса на ротация.</w:t>
      </w:r>
    </w:p>
    <w:p w14:paraId="799E9D36" w14:textId="77777777" w:rsidR="00BC4B91" w:rsidRDefault="00BC4B91" w:rsidP="00BC4B91">
      <w:pPr>
        <w:jc w:val="center"/>
        <w:rPr>
          <w:shd w:val="clear" w:color="auto" w:fill="FFFFFF"/>
          <w:lang w:val="bg-BG"/>
        </w:rPr>
      </w:pPr>
      <w:r w:rsidRPr="00BC4B91">
        <w:rPr>
          <w:lang w:val="bg-BG"/>
        </w:rPr>
        <w:lastRenderedPageBreak/>
        <w:drawing>
          <wp:inline distT="0" distB="0" distL="0" distR="0" wp14:anchorId="3CFA1F48" wp14:editId="757C9DAC">
            <wp:extent cx="2940198" cy="3649649"/>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45937" cy="3656773"/>
                    </a:xfrm>
                    <a:prstGeom prst="rect">
                      <a:avLst/>
                    </a:prstGeom>
                  </pic:spPr>
                </pic:pic>
              </a:graphicData>
            </a:graphic>
          </wp:inline>
        </w:drawing>
      </w:r>
    </w:p>
    <w:p w14:paraId="7676761C" w14:textId="5B0578DC" w:rsidR="00BC4B91"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Pr>
          <w:shd w:val="clear" w:color="auto" w:fill="FFFFFF"/>
        </w:rPr>
        <w:t>Rotate</w:t>
      </w:r>
      <w:r>
        <w:rPr>
          <w:shd w:val="clear" w:color="auto" w:fill="FFFFFF"/>
          <w:lang w:val="bg-BG"/>
        </w:rPr>
        <w:t>.</w:t>
      </w:r>
    </w:p>
    <w:p w14:paraId="51F2A2E7" w14:textId="64605427" w:rsidR="00075979" w:rsidRPr="00AB5041" w:rsidRDefault="00075979" w:rsidP="00075979">
      <w:pPr>
        <w:pStyle w:val="Heading3"/>
        <w:rPr>
          <w:lang w:val="bg-BG"/>
        </w:rPr>
      </w:pPr>
      <w:bookmarkStart w:id="59" w:name="_Toc37951810"/>
      <w:r w:rsidRPr="00AB5041">
        <w:rPr>
          <w:lang w:val="bg-BG"/>
        </w:rPr>
        <w:t>Translate</w:t>
      </w:r>
      <w:bookmarkEnd w:id="59"/>
    </w:p>
    <w:p w14:paraId="350963DD" w14:textId="03011B1A" w:rsidR="00526B3B" w:rsidRDefault="00526B3B" w:rsidP="00791600">
      <w:pPr>
        <w:rPr>
          <w:lang w:val="bg-BG"/>
        </w:rPr>
      </w:pPr>
      <w:r w:rsidRPr="00AB5041">
        <w:rPr>
          <w:lang w:val="bg-BG"/>
        </w:rPr>
        <w:t>Следващата трансформация позволява транслация на обекта.</w:t>
      </w:r>
      <w:r w:rsidR="00C11E98" w:rsidRPr="00AB5041">
        <w:rPr>
          <w:lang w:val="bg-BG"/>
        </w:rPr>
        <w:t xml:space="preserve"> Транслацията премества геометричният обект в пространството по зададен вектор. При избор на тази трансформация, потребителят може да въведе реални числа, които да формират вектора в полетата означени с </w:t>
      </w:r>
      <w:r w:rsidR="00C11E98" w:rsidRPr="00BC4B91">
        <w:rPr>
          <w:rStyle w:val="Strong"/>
        </w:rPr>
        <w:t>X</w:t>
      </w:r>
      <w:r w:rsidR="00C11E98" w:rsidRPr="00AB5041">
        <w:rPr>
          <w:lang w:val="bg-BG"/>
        </w:rPr>
        <w:t xml:space="preserve">, </w:t>
      </w:r>
      <w:r w:rsidR="00C11E98" w:rsidRPr="00BC4B91">
        <w:rPr>
          <w:rStyle w:val="Strong"/>
        </w:rPr>
        <w:t>Y</w:t>
      </w:r>
      <w:r w:rsidR="00C11E98" w:rsidRPr="00AB5041">
        <w:rPr>
          <w:lang w:val="bg-BG"/>
        </w:rPr>
        <w:t xml:space="preserve"> и </w:t>
      </w:r>
      <w:r w:rsidR="00C11E98" w:rsidRPr="00BC4B91">
        <w:rPr>
          <w:rStyle w:val="Strong"/>
        </w:rPr>
        <w:t>Z</w:t>
      </w:r>
      <w:r w:rsidR="00C11E98" w:rsidRPr="00AB5041">
        <w:rPr>
          <w:lang w:val="bg-BG"/>
        </w:rPr>
        <w:t>.</w:t>
      </w:r>
    </w:p>
    <w:p w14:paraId="13F59A3E" w14:textId="77777777" w:rsidR="00BC4B91" w:rsidRDefault="00BC4B91" w:rsidP="00BC4B91">
      <w:pPr>
        <w:jc w:val="center"/>
        <w:rPr>
          <w:shd w:val="clear" w:color="auto" w:fill="FFFFFF"/>
          <w:lang w:val="bg-BG"/>
        </w:rPr>
      </w:pPr>
      <w:r w:rsidRPr="00BC4B91">
        <w:rPr>
          <w:lang w:val="bg-BG"/>
        </w:rPr>
        <w:lastRenderedPageBreak/>
        <w:drawing>
          <wp:inline distT="0" distB="0" distL="0" distR="0" wp14:anchorId="4CF59ACF" wp14:editId="486EEDEC">
            <wp:extent cx="2742485" cy="3434963"/>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8630" cy="3467710"/>
                    </a:xfrm>
                    <a:prstGeom prst="rect">
                      <a:avLst/>
                    </a:prstGeom>
                  </pic:spPr>
                </pic:pic>
              </a:graphicData>
            </a:graphic>
          </wp:inline>
        </w:drawing>
      </w:r>
    </w:p>
    <w:p w14:paraId="5C795B68" w14:textId="6B859A57" w:rsidR="00BC4B91"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sidRPr="00BC4B91">
        <w:rPr>
          <w:shd w:val="clear" w:color="auto" w:fill="FFFFFF"/>
        </w:rPr>
        <w:t>Translate</w:t>
      </w:r>
      <w:r>
        <w:rPr>
          <w:shd w:val="clear" w:color="auto" w:fill="FFFFFF"/>
          <w:lang w:val="bg-BG"/>
        </w:rPr>
        <w:t>.</w:t>
      </w:r>
    </w:p>
    <w:p w14:paraId="545C34B2" w14:textId="300D8915" w:rsidR="00075979" w:rsidRPr="00AB5041" w:rsidRDefault="00075979" w:rsidP="00075979">
      <w:pPr>
        <w:pStyle w:val="Heading3"/>
        <w:rPr>
          <w:lang w:val="bg-BG"/>
        </w:rPr>
      </w:pPr>
      <w:bookmarkStart w:id="60" w:name="_Toc37951811"/>
      <w:r w:rsidRPr="00AB5041">
        <w:rPr>
          <w:lang w:val="bg-BG"/>
        </w:rPr>
        <w:t>Scale</w:t>
      </w:r>
      <w:bookmarkEnd w:id="60"/>
    </w:p>
    <w:p w14:paraId="651FA02A" w14:textId="77777777" w:rsidR="00BC4B91" w:rsidRDefault="00700ACA" w:rsidP="00EA6D55">
      <w:pPr>
        <w:rPr>
          <w:lang w:val="bg-BG"/>
        </w:rPr>
      </w:pPr>
      <w:r w:rsidRPr="00AB5041">
        <w:rPr>
          <w:lang w:val="bg-BG"/>
        </w:rPr>
        <w:t>Друга възможна трансформация е скалиране</w:t>
      </w:r>
      <w:r w:rsidR="00075979" w:rsidRPr="00AB5041">
        <w:rPr>
          <w:lang w:val="bg-BG"/>
        </w:rPr>
        <w:t>.</w:t>
      </w:r>
      <w:r w:rsidRPr="00AB5041">
        <w:rPr>
          <w:lang w:val="bg-BG"/>
        </w:rPr>
        <w:t xml:space="preserve"> Скалирането</w:t>
      </w:r>
      <w:r w:rsidR="000738DD" w:rsidRPr="00AB5041">
        <w:rPr>
          <w:lang w:val="bg-BG"/>
        </w:rPr>
        <w:t xml:space="preserve"> увеличава или намалява обектите като променя дължината на </w:t>
      </w:r>
      <w:r w:rsidR="000738DD" w:rsidRPr="00BC4B91">
        <w:rPr>
          <w:rStyle w:val="Strong"/>
        </w:rPr>
        <w:t>X</w:t>
      </w:r>
      <w:r w:rsidR="000738DD" w:rsidRPr="00AB5041">
        <w:rPr>
          <w:lang w:val="bg-BG"/>
        </w:rPr>
        <w:t xml:space="preserve">, </w:t>
      </w:r>
      <w:r w:rsidR="000738DD" w:rsidRPr="00BC4B91">
        <w:rPr>
          <w:rStyle w:val="Strong"/>
        </w:rPr>
        <w:t>Y</w:t>
      </w:r>
      <w:r w:rsidR="000738DD" w:rsidRPr="00AB5041">
        <w:rPr>
          <w:lang w:val="bg-BG"/>
        </w:rPr>
        <w:t xml:space="preserve"> или </w:t>
      </w:r>
      <w:r w:rsidR="000738DD" w:rsidRPr="00BC4B91">
        <w:rPr>
          <w:rStyle w:val="Strong"/>
        </w:rPr>
        <w:t>Z</w:t>
      </w:r>
      <w:r w:rsidR="000738DD" w:rsidRPr="00AB5041">
        <w:rPr>
          <w:lang w:val="bg-BG"/>
        </w:rPr>
        <w:t xml:space="preserve"> векторите, които дефинират матрицата. За всеки един от векторите потребителят може да въведе реално число – скалар, с което да бъде умножен. Следва контрола, в която може да се отбележи дали скалирането да е симетрично или асиметрично. Ако се избере симетрично скалиране, след всяка промяна на някоя от стойностите, тя автоматично ще се </w:t>
      </w:r>
      <w:r w:rsidR="00CB57A4" w:rsidRPr="00AB5041">
        <w:rPr>
          <w:lang w:val="bg-BG"/>
        </w:rPr>
        <w:t xml:space="preserve">прилага и на останалите </w:t>
      </w:r>
      <w:r w:rsidR="00273396" w:rsidRPr="00AB5041">
        <w:rPr>
          <w:lang w:val="bg-BG"/>
        </w:rPr>
        <w:t>стойности на вектора</w:t>
      </w:r>
      <w:r w:rsidR="00CB57A4" w:rsidRPr="00AB5041">
        <w:rPr>
          <w:lang w:val="bg-BG"/>
        </w:rPr>
        <w:t>.</w:t>
      </w:r>
    </w:p>
    <w:p w14:paraId="459C8A27" w14:textId="6FC49F49" w:rsidR="00BC4B91" w:rsidRDefault="00BC4B91" w:rsidP="00BC4B91">
      <w:pPr>
        <w:jc w:val="center"/>
        <w:rPr>
          <w:shd w:val="clear" w:color="auto" w:fill="FFFFFF"/>
          <w:lang w:val="bg-BG"/>
        </w:rPr>
      </w:pPr>
      <w:r w:rsidRPr="00BC4B91">
        <w:rPr>
          <w:lang w:val="bg-BG"/>
        </w:rPr>
        <w:lastRenderedPageBreak/>
        <w:t xml:space="preserve"> </w:t>
      </w:r>
      <w:r w:rsidRPr="00BC4B91">
        <w:rPr>
          <w:lang w:val="bg-BG"/>
        </w:rPr>
        <w:drawing>
          <wp:inline distT="0" distB="0" distL="0" distR="0" wp14:anchorId="201F5CFF" wp14:editId="30F5D44D">
            <wp:extent cx="2743833" cy="3467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743833" cy="3467710"/>
                    </a:xfrm>
                    <a:prstGeom prst="rect">
                      <a:avLst/>
                    </a:prstGeom>
                  </pic:spPr>
                </pic:pic>
              </a:graphicData>
            </a:graphic>
          </wp:inline>
        </w:drawing>
      </w:r>
    </w:p>
    <w:p w14:paraId="0659018F" w14:textId="4918D105" w:rsidR="00C11E98"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sidR="00B96479" w:rsidRPr="00B96479">
        <w:rPr>
          <w:shd w:val="clear" w:color="auto" w:fill="FFFFFF"/>
        </w:rPr>
        <w:t>Scale</w:t>
      </w:r>
      <w:r>
        <w:rPr>
          <w:shd w:val="clear" w:color="auto" w:fill="FFFFFF"/>
          <w:lang w:val="bg-BG"/>
        </w:rPr>
        <w:t>.</w:t>
      </w:r>
    </w:p>
    <w:p w14:paraId="4DB0646C" w14:textId="4CC0AD87" w:rsidR="00075979" w:rsidRPr="00B96479" w:rsidRDefault="00075979" w:rsidP="00B96479">
      <w:pPr>
        <w:pStyle w:val="Heading3"/>
      </w:pPr>
      <w:bookmarkStart w:id="61" w:name="_Toc37951812"/>
      <w:r w:rsidRPr="00B96479">
        <w:t>Object Matrix</w:t>
      </w:r>
      <w:bookmarkEnd w:id="61"/>
      <w:r w:rsidR="005B6801" w:rsidRPr="00B96479">
        <w:tab/>
      </w:r>
    </w:p>
    <w:p w14:paraId="35AE1ED0" w14:textId="18BB3689" w:rsidR="00B84492" w:rsidRDefault="00B84492" w:rsidP="00791600">
      <w:pPr>
        <w:rPr>
          <w:lang w:val="bg-BG"/>
        </w:rPr>
      </w:pPr>
      <w:r w:rsidRPr="00AB5041">
        <w:rPr>
          <w:lang w:val="bg-BG"/>
        </w:rPr>
        <w:t xml:space="preserve">Голяма част от обектите във Vectorworks използват матрична трансформация, за да дефинират ориентацията и позицията си </w:t>
      </w:r>
      <w:r w:rsidR="00686234" w:rsidRPr="00AB5041">
        <w:rPr>
          <w:lang w:val="bg-BG"/>
        </w:rPr>
        <w:t xml:space="preserve">в </w:t>
      </w:r>
      <w:r w:rsidRPr="00AB5041">
        <w:rPr>
          <w:lang w:val="bg-BG"/>
        </w:rPr>
        <w:t xml:space="preserve">координатната система на модела. Чрез тази матрица геометрията, създадена около своя собствена координатна система, се трансформира до позицията си в модела. </w:t>
      </w:r>
      <w:r w:rsidR="005B6801" w:rsidRPr="00AB5041">
        <w:rPr>
          <w:lang w:val="bg-BG"/>
        </w:rPr>
        <w:t xml:space="preserve">Това е полезно при конструиране на трансформация свързана със съществуващ обект. </w:t>
      </w:r>
      <w:r w:rsidRPr="00AB5041">
        <w:rPr>
          <w:lang w:val="bg-BG"/>
        </w:rPr>
        <w:t xml:space="preserve">Приложението позволява тази матрица да бъде прочетена и да се използва чрез опцията </w:t>
      </w:r>
      <w:r w:rsidR="00A0357F" w:rsidRPr="00B96479">
        <w:rPr>
          <w:rStyle w:val="Strong"/>
        </w:rPr>
        <w:t xml:space="preserve">Object </w:t>
      </w:r>
      <w:r w:rsidRPr="00B96479">
        <w:rPr>
          <w:rStyle w:val="Strong"/>
        </w:rPr>
        <w:t>Transform</w:t>
      </w:r>
      <w:r w:rsidRPr="00AB5041">
        <w:rPr>
          <w:lang w:val="bg-BG"/>
        </w:rPr>
        <w:t>.</w:t>
      </w:r>
      <w:r w:rsidR="00A0357F" w:rsidRPr="00AB5041">
        <w:rPr>
          <w:lang w:val="bg-BG"/>
        </w:rPr>
        <w:t xml:space="preserve"> При нейното избиране се визуализира текст с името на избрания обект и бутон </w:t>
      </w:r>
      <w:r w:rsidR="00A0357F" w:rsidRPr="00B96479">
        <w:rPr>
          <w:rStyle w:val="Strong"/>
        </w:rPr>
        <w:t>Pick Object</w:t>
      </w:r>
      <w:r w:rsidR="00A0357F" w:rsidRPr="00AB5041">
        <w:rPr>
          <w:lang w:val="bg-BG"/>
        </w:rPr>
        <w:t xml:space="preserve">. Ако няма избран валиден обект, вместо име е изписано </w:t>
      </w:r>
      <w:r w:rsidR="00A0357F" w:rsidRPr="00B96479">
        <w:rPr>
          <w:rStyle w:val="Strong"/>
        </w:rPr>
        <w:t>&lt;No object picked&gt;</w:t>
      </w:r>
      <w:r w:rsidR="00A0357F" w:rsidRPr="00AB5041">
        <w:rPr>
          <w:lang w:val="bg-BG"/>
        </w:rPr>
        <w:t xml:space="preserve">, и е представена от единичната матрица в </w:t>
      </w:r>
      <w:r w:rsidR="00E27599" w:rsidRPr="00AB5041">
        <w:rPr>
          <w:lang w:val="bg-BG"/>
        </w:rPr>
        <w:t>композицията</w:t>
      </w:r>
      <w:r w:rsidR="00A0357F" w:rsidRPr="00AB5041">
        <w:rPr>
          <w:lang w:val="bg-BG"/>
        </w:rPr>
        <w:t>.</w:t>
      </w:r>
      <w:r w:rsidR="00E27599" w:rsidRPr="00AB5041">
        <w:rPr>
          <w:lang w:val="bg-BG"/>
        </w:rPr>
        <w:t xml:space="preserve"> При натискане на бутона </w:t>
      </w:r>
      <w:r w:rsidR="00E27599" w:rsidRPr="00B96479">
        <w:rPr>
          <w:rStyle w:val="Strong"/>
        </w:rPr>
        <w:t>Pick Object</w:t>
      </w:r>
      <w:r w:rsidR="00E27599" w:rsidRPr="00AB5041">
        <w:rPr>
          <w:lang w:val="bg-BG"/>
        </w:rPr>
        <w:t>, диалога се затваря и чрез интерактивен тул потребителят избира обект, чиято матрица да бъде използвана. При избиране на обект в документа, потребителят трябва да въведе уникално име на обекта</w:t>
      </w:r>
      <w:r w:rsidR="00686234" w:rsidRPr="00AB5041">
        <w:rPr>
          <w:lang w:val="bg-BG"/>
        </w:rPr>
        <w:t>, ако такова няма</w:t>
      </w:r>
      <w:r w:rsidR="00E27599" w:rsidRPr="00AB5041">
        <w:rPr>
          <w:lang w:val="bg-BG"/>
        </w:rPr>
        <w:t xml:space="preserve">. При приключване работата на тула, диалога отново се отваря. Ако успешно е избран обект, неговото име ще бъде изписано, а матрицата ще бъде визуализирана. </w:t>
      </w:r>
      <w:r w:rsidR="00686234" w:rsidRPr="00AB5041">
        <w:rPr>
          <w:lang w:val="bg-BG"/>
        </w:rPr>
        <w:t>След това</w:t>
      </w:r>
      <w:r w:rsidR="00E27599" w:rsidRPr="00AB5041">
        <w:rPr>
          <w:lang w:val="bg-BG"/>
        </w:rPr>
        <w:t xml:space="preserve"> потребителя</w:t>
      </w:r>
      <w:r w:rsidR="00686234" w:rsidRPr="00AB5041">
        <w:rPr>
          <w:lang w:val="bg-BG"/>
        </w:rPr>
        <w:t>т</w:t>
      </w:r>
      <w:r w:rsidR="00E27599" w:rsidRPr="00AB5041">
        <w:rPr>
          <w:lang w:val="bg-BG"/>
        </w:rPr>
        <w:t xml:space="preserve"> </w:t>
      </w:r>
      <w:r w:rsidR="00686234" w:rsidRPr="00AB5041">
        <w:rPr>
          <w:lang w:val="bg-BG"/>
        </w:rPr>
        <w:t>може</w:t>
      </w:r>
      <w:r w:rsidR="00E27599" w:rsidRPr="00AB5041">
        <w:rPr>
          <w:lang w:val="bg-BG"/>
        </w:rPr>
        <w:t xml:space="preserve"> да </w:t>
      </w:r>
      <w:r w:rsidR="00686234" w:rsidRPr="00AB5041">
        <w:rPr>
          <w:lang w:val="bg-BG"/>
        </w:rPr>
        <w:t xml:space="preserve">избере дали да </w:t>
      </w:r>
      <w:r w:rsidR="00E27599" w:rsidRPr="00AB5041">
        <w:rPr>
          <w:lang w:val="bg-BG"/>
        </w:rPr>
        <w:t>използва ротацията и/или транслацията от извлечената матрица за пресмятане на резултата.</w:t>
      </w:r>
    </w:p>
    <w:p w14:paraId="494E824B" w14:textId="77777777" w:rsidR="00BC4B91" w:rsidRDefault="00BC4B91" w:rsidP="00BC4B91">
      <w:pPr>
        <w:jc w:val="center"/>
        <w:rPr>
          <w:shd w:val="clear" w:color="auto" w:fill="FFFFFF"/>
          <w:lang w:val="bg-BG"/>
        </w:rPr>
      </w:pPr>
      <w:r w:rsidRPr="00BC4B91">
        <w:rPr>
          <w:lang w:val="bg-BG"/>
        </w:rPr>
        <w:lastRenderedPageBreak/>
        <w:drawing>
          <wp:inline distT="0" distB="0" distL="0" distR="0" wp14:anchorId="0AA755D9" wp14:editId="718D43F6">
            <wp:extent cx="2768630" cy="3446944"/>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68630" cy="3446944"/>
                    </a:xfrm>
                    <a:prstGeom prst="rect">
                      <a:avLst/>
                    </a:prstGeom>
                  </pic:spPr>
                </pic:pic>
              </a:graphicData>
            </a:graphic>
          </wp:inline>
        </w:drawing>
      </w:r>
    </w:p>
    <w:p w14:paraId="6858F462" w14:textId="47B287DD" w:rsidR="00BC4B91" w:rsidRPr="00BC4B91" w:rsidRDefault="00BC4B91" w:rsidP="00791600">
      <w:pPr>
        <w:pStyle w:val="ListParagraph"/>
        <w:numPr>
          <w:ilvl w:val="0"/>
          <w:numId w:val="5"/>
        </w:numPr>
        <w:jc w:val="center"/>
        <w:rPr>
          <w:shd w:val="clear" w:color="auto" w:fill="FFFFFF"/>
          <w:lang w:val="bg-BG"/>
        </w:rPr>
      </w:pPr>
      <w:r>
        <w:rPr>
          <w:shd w:val="clear" w:color="auto" w:fill="FFFFFF"/>
          <w:lang w:val="bg-BG"/>
        </w:rPr>
        <w:t>Контроли за трансформация</w:t>
      </w:r>
      <w:r w:rsidR="00B96479">
        <w:rPr>
          <w:shd w:val="clear" w:color="auto" w:fill="FFFFFF"/>
        </w:rPr>
        <w:t xml:space="preserve"> </w:t>
      </w:r>
      <w:r w:rsidR="00B96479">
        <w:rPr>
          <w:shd w:val="clear" w:color="auto" w:fill="FFFFFF"/>
          <w:lang w:val="bg-BG"/>
        </w:rPr>
        <w:t>от</w:t>
      </w:r>
      <w:r>
        <w:rPr>
          <w:shd w:val="clear" w:color="auto" w:fill="FFFFFF"/>
          <w:lang w:val="bg-BG"/>
        </w:rPr>
        <w:t xml:space="preserve"> </w:t>
      </w:r>
      <w:r w:rsidR="00B96479" w:rsidRPr="00B96479">
        <w:rPr>
          <w:shd w:val="clear" w:color="auto" w:fill="FFFFFF"/>
        </w:rPr>
        <w:t>Object Matrix</w:t>
      </w:r>
      <w:r>
        <w:rPr>
          <w:shd w:val="clear" w:color="auto" w:fill="FFFFFF"/>
          <w:lang w:val="bg-BG"/>
        </w:rPr>
        <w:t>.</w:t>
      </w:r>
    </w:p>
    <w:p w14:paraId="033AE2A2" w14:textId="3480AF03" w:rsidR="00075979" w:rsidRPr="00AB5041" w:rsidRDefault="00075979" w:rsidP="00075979">
      <w:pPr>
        <w:pStyle w:val="Heading3"/>
        <w:rPr>
          <w:lang w:val="bg-BG"/>
        </w:rPr>
      </w:pPr>
      <w:bookmarkStart w:id="62" w:name="_Toc37951813"/>
      <w:r w:rsidRPr="00AB5041">
        <w:rPr>
          <w:lang w:val="bg-BG"/>
        </w:rPr>
        <w:t>Result</w:t>
      </w:r>
      <w:bookmarkEnd w:id="62"/>
    </w:p>
    <w:p w14:paraId="59A1BAA5" w14:textId="3FAAD837" w:rsidR="006676F3" w:rsidRDefault="00273396" w:rsidP="00791600">
      <w:pPr>
        <w:rPr>
          <w:lang w:val="bg-BG"/>
        </w:rPr>
      </w:pPr>
      <w:r w:rsidRPr="00AB5041">
        <w:rPr>
          <w:lang w:val="bg-BG"/>
        </w:rPr>
        <w:t xml:space="preserve">Ако от таблицата с трансформации е избран </w:t>
      </w:r>
      <w:r w:rsidRPr="00B96479">
        <w:rPr>
          <w:rStyle w:val="Strong"/>
        </w:rPr>
        <w:t>Result</w:t>
      </w:r>
      <w:r w:rsidRPr="00AB5041">
        <w:rPr>
          <w:lang w:val="bg-BG"/>
        </w:rPr>
        <w:t xml:space="preserve">, то групата </w:t>
      </w:r>
      <w:r w:rsidRPr="00B96479">
        <w:rPr>
          <w:rStyle w:val="Strong"/>
        </w:rPr>
        <w:t>Transform</w:t>
      </w:r>
      <w:r w:rsidRPr="00AB5041">
        <w:rPr>
          <w:lang w:val="bg-BG"/>
        </w:rPr>
        <w:t xml:space="preserve"> ще се нарича </w:t>
      </w:r>
      <w:r w:rsidRPr="00B96479">
        <w:rPr>
          <w:rStyle w:val="Strong"/>
        </w:rPr>
        <w:t>Result</w:t>
      </w:r>
      <w:r w:rsidRPr="00AB5041">
        <w:rPr>
          <w:lang w:val="bg-BG"/>
        </w:rPr>
        <w:t xml:space="preserve"> и ще съдържа информация за</w:t>
      </w:r>
      <w:r w:rsidR="00A0357F" w:rsidRPr="00AB5041">
        <w:rPr>
          <w:lang w:val="bg-BG"/>
        </w:rPr>
        <w:t xml:space="preserve"> матрицата</w:t>
      </w:r>
      <w:r w:rsidRPr="00AB5041">
        <w:rPr>
          <w:lang w:val="bg-BG"/>
        </w:rPr>
        <w:t xml:space="preserve"> резултат от </w:t>
      </w:r>
      <w:r w:rsidR="00686234" w:rsidRPr="00AB5041">
        <w:rPr>
          <w:lang w:val="bg-BG"/>
        </w:rPr>
        <w:t>композицията</w:t>
      </w:r>
      <w:r w:rsidRPr="00AB5041">
        <w:rPr>
          <w:lang w:val="bg-BG"/>
        </w:rPr>
        <w:t>.</w:t>
      </w:r>
      <w:r w:rsidR="001A546F" w:rsidRPr="00AB5041">
        <w:rPr>
          <w:lang w:val="bg-BG"/>
        </w:rPr>
        <w:t xml:space="preserve"> Първо е </w:t>
      </w:r>
      <w:r w:rsidR="00686234" w:rsidRPr="00AB5041">
        <w:rPr>
          <w:lang w:val="bg-BG"/>
        </w:rPr>
        <w:t>изписана информация дали</w:t>
      </w:r>
      <w:r w:rsidR="001A546F" w:rsidRPr="00AB5041">
        <w:rPr>
          <w:lang w:val="bg-BG"/>
        </w:rPr>
        <w:t xml:space="preserve"> трансформацията е афинна </w:t>
      </w:r>
      <w:r w:rsidR="00686234" w:rsidRPr="00AB5041">
        <w:rPr>
          <w:lang w:val="bg-BG"/>
        </w:rPr>
        <w:t>и дали е ортогонална</w:t>
      </w:r>
      <w:r w:rsidR="001A546F" w:rsidRPr="00AB5041">
        <w:rPr>
          <w:lang w:val="bg-BG"/>
        </w:rPr>
        <w:t xml:space="preserve">. Следва групата </w:t>
      </w:r>
      <w:r w:rsidR="001A546F" w:rsidRPr="00B96479">
        <w:rPr>
          <w:rStyle w:val="Strong"/>
        </w:rPr>
        <w:t>Euler Angles</w:t>
      </w:r>
      <w:r w:rsidR="001A546F" w:rsidRPr="00AB5041">
        <w:rPr>
          <w:lang w:val="bg-BG"/>
        </w:rPr>
        <w:t xml:space="preserve">, от която </w:t>
      </w:r>
      <w:r w:rsidR="000879D1" w:rsidRPr="00AB5041">
        <w:rPr>
          <w:lang w:val="bg-BG"/>
        </w:rPr>
        <w:t>се избира нотация, в която да бъдат пресмятани</w:t>
      </w:r>
      <w:r w:rsidR="001A546F" w:rsidRPr="00AB5041">
        <w:rPr>
          <w:lang w:val="bg-BG"/>
        </w:rPr>
        <w:t xml:space="preserve"> </w:t>
      </w:r>
      <w:r w:rsidR="000879D1" w:rsidRPr="00AB5041">
        <w:rPr>
          <w:lang w:val="bg-BG"/>
        </w:rPr>
        <w:t>Ойлеровите ъгли.</w:t>
      </w:r>
    </w:p>
    <w:p w14:paraId="348B2D57" w14:textId="77777777" w:rsidR="00BC4B91" w:rsidRDefault="00BC4B91" w:rsidP="00BC4B91">
      <w:pPr>
        <w:jc w:val="center"/>
        <w:rPr>
          <w:shd w:val="clear" w:color="auto" w:fill="FFFFFF"/>
          <w:lang w:val="bg-BG"/>
        </w:rPr>
      </w:pPr>
      <w:r w:rsidRPr="00BC4B91">
        <w:rPr>
          <w:lang w:val="bg-BG"/>
        </w:rPr>
        <w:lastRenderedPageBreak/>
        <w:drawing>
          <wp:inline distT="0" distB="0" distL="0" distR="0" wp14:anchorId="5C7DB833" wp14:editId="3B30821D">
            <wp:extent cx="2765828" cy="34677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65828" cy="3467710"/>
                    </a:xfrm>
                    <a:prstGeom prst="rect">
                      <a:avLst/>
                    </a:prstGeom>
                  </pic:spPr>
                </pic:pic>
              </a:graphicData>
            </a:graphic>
          </wp:inline>
        </w:drawing>
      </w:r>
    </w:p>
    <w:p w14:paraId="183590CC" w14:textId="195F3468" w:rsidR="00BC4B91"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w:t>
      </w:r>
      <w:r w:rsidR="00B96479">
        <w:rPr>
          <w:shd w:val="clear" w:color="auto" w:fill="FFFFFF"/>
          <w:lang w:val="bg-BG"/>
        </w:rPr>
        <w:t xml:space="preserve">визуализация на </w:t>
      </w:r>
      <w:r w:rsidR="00B96479" w:rsidRPr="00B96479">
        <w:rPr>
          <w:shd w:val="clear" w:color="auto" w:fill="FFFFFF"/>
          <w:lang w:val="bg-BG"/>
        </w:rPr>
        <w:t>Result</w:t>
      </w:r>
      <w:r w:rsidR="00B96479">
        <w:rPr>
          <w:shd w:val="clear" w:color="auto" w:fill="FFFFFF"/>
          <w:lang w:val="bg-BG"/>
        </w:rPr>
        <w:t xml:space="preserve"> трансформацията</w:t>
      </w:r>
      <w:r>
        <w:rPr>
          <w:shd w:val="clear" w:color="auto" w:fill="FFFFFF"/>
          <w:lang w:val="bg-BG"/>
        </w:rPr>
        <w:t>.</w:t>
      </w:r>
    </w:p>
    <w:p w14:paraId="72BC94C0" w14:textId="413CB3BB" w:rsidR="002E2C3A" w:rsidRPr="00AB5041" w:rsidRDefault="002E2C3A" w:rsidP="002E2C3A">
      <w:pPr>
        <w:pStyle w:val="Heading3"/>
        <w:rPr>
          <w:lang w:val="bg-BG"/>
        </w:rPr>
      </w:pPr>
      <w:bookmarkStart w:id="63" w:name="_Toc37951814"/>
      <w:r w:rsidRPr="00AB5041">
        <w:rPr>
          <w:lang w:val="bg-BG"/>
        </w:rPr>
        <w:t>Invert</w:t>
      </w:r>
      <w:bookmarkEnd w:id="63"/>
    </w:p>
    <w:p w14:paraId="06B8EEAF" w14:textId="678A8989" w:rsidR="002E2C3A" w:rsidRPr="00AB5041" w:rsidRDefault="000445C2" w:rsidP="00791600">
      <w:pPr>
        <w:rPr>
          <w:lang w:val="bg-BG"/>
        </w:rPr>
      </w:pPr>
      <w:r w:rsidRPr="00AB5041">
        <w:rPr>
          <w:lang w:val="bg-BG"/>
        </w:rPr>
        <w:t>Следващите два елемента се отнасят до в</w:t>
      </w:r>
      <w:r w:rsidR="00811EA5" w:rsidRPr="00AB5041">
        <w:rPr>
          <w:lang w:val="bg-BG"/>
        </w:rPr>
        <w:t xml:space="preserve">сяка една матрица, която може да се покаже в </w:t>
      </w:r>
      <w:r w:rsidR="00811EA5" w:rsidRPr="008C2FA2">
        <w:rPr>
          <w:rStyle w:val="Strong"/>
        </w:rPr>
        <w:t>Transform</w:t>
      </w:r>
      <w:r w:rsidR="00811EA5" w:rsidRPr="00AB5041">
        <w:rPr>
          <w:lang w:val="bg-BG"/>
        </w:rPr>
        <w:t xml:space="preserve"> групата</w:t>
      </w:r>
      <w:r w:rsidR="00273F7A" w:rsidRPr="00AB5041">
        <w:rPr>
          <w:lang w:val="bg-BG"/>
        </w:rPr>
        <w:t>.</w:t>
      </w:r>
      <w:r w:rsidRPr="00AB5041">
        <w:rPr>
          <w:lang w:val="bg-BG"/>
        </w:rPr>
        <w:t xml:space="preserve"> Първо е чекбокса </w:t>
      </w:r>
      <w:r w:rsidRPr="008C2FA2">
        <w:rPr>
          <w:rStyle w:val="Strong"/>
        </w:rPr>
        <w:t>Invert</w:t>
      </w:r>
      <w:r w:rsidRPr="00AB5041">
        <w:rPr>
          <w:lang w:val="bg-BG"/>
        </w:rPr>
        <w:t>, който заменя избраната матрица с обратна ѝ.</w:t>
      </w:r>
    </w:p>
    <w:p w14:paraId="48CB293B" w14:textId="34F99BD1" w:rsidR="002E2C3A" w:rsidRPr="00AB5041" w:rsidRDefault="002E2C3A" w:rsidP="002E2C3A">
      <w:pPr>
        <w:pStyle w:val="Heading3"/>
        <w:rPr>
          <w:lang w:val="bg-BG"/>
        </w:rPr>
      </w:pPr>
      <w:bookmarkStart w:id="64" w:name="_Toc37951815"/>
      <w:r w:rsidRPr="00AB5041">
        <w:rPr>
          <w:lang w:val="bg-BG"/>
        </w:rPr>
        <w:t>Matrix View</w:t>
      </w:r>
      <w:bookmarkEnd w:id="64"/>
    </w:p>
    <w:p w14:paraId="34BEAE4F" w14:textId="1FC37C46" w:rsidR="00811EA5" w:rsidRPr="00AB5041" w:rsidRDefault="000445C2" w:rsidP="00791600">
      <w:pPr>
        <w:rPr>
          <w:lang w:val="bg-BG"/>
        </w:rPr>
      </w:pPr>
      <w:r w:rsidRPr="00AB5041">
        <w:rPr>
          <w:lang w:val="bg-BG"/>
        </w:rPr>
        <w:t xml:space="preserve">Следва подгрупата </w:t>
      </w:r>
      <w:r w:rsidRPr="008C2FA2">
        <w:rPr>
          <w:rStyle w:val="Strong"/>
        </w:rPr>
        <w:t>Matrix View</w:t>
      </w:r>
      <w:r w:rsidRPr="00AB5041">
        <w:rPr>
          <w:lang w:val="bg-BG"/>
        </w:rPr>
        <w:t xml:space="preserve">,  където в </w:t>
      </w:r>
      <w:r w:rsidR="00273F7A" w:rsidRPr="00AB5041">
        <w:rPr>
          <w:lang w:val="bg-BG"/>
        </w:rPr>
        <w:t>таблиц</w:t>
      </w:r>
      <w:r w:rsidR="00A06A2B" w:rsidRPr="00AB5041">
        <w:rPr>
          <w:lang w:val="bg-BG"/>
        </w:rPr>
        <w:t>а с размер 3 колони на 4 реда</w:t>
      </w:r>
      <w:r w:rsidRPr="00AB5041">
        <w:rPr>
          <w:lang w:val="bg-BG"/>
        </w:rPr>
        <w:t xml:space="preserve"> са показани стойностите на матрицата</w:t>
      </w:r>
      <w:r w:rsidR="00A06A2B" w:rsidRPr="00AB5041">
        <w:rPr>
          <w:lang w:val="bg-BG"/>
        </w:rPr>
        <w:t xml:space="preserve">. Редовете са обозначени като </w:t>
      </w:r>
      <w:r w:rsidR="00A06A2B" w:rsidRPr="008C2FA2">
        <w:rPr>
          <w:rStyle w:val="Strong"/>
        </w:rPr>
        <w:t>U</w:t>
      </w:r>
      <w:r w:rsidR="00A06A2B" w:rsidRPr="00AB5041">
        <w:rPr>
          <w:lang w:val="bg-BG"/>
        </w:rPr>
        <w:t xml:space="preserve">, </w:t>
      </w:r>
      <w:r w:rsidR="00A06A2B" w:rsidRPr="008C2FA2">
        <w:rPr>
          <w:rStyle w:val="Strong"/>
        </w:rPr>
        <w:t>V</w:t>
      </w:r>
      <w:r w:rsidR="00A06A2B" w:rsidRPr="00AB5041">
        <w:rPr>
          <w:lang w:val="bg-BG"/>
        </w:rPr>
        <w:t xml:space="preserve">, </w:t>
      </w:r>
      <w:r w:rsidR="00A06A2B" w:rsidRPr="008C2FA2">
        <w:rPr>
          <w:rStyle w:val="Strong"/>
        </w:rPr>
        <w:t>W</w:t>
      </w:r>
      <w:r w:rsidR="00A06A2B" w:rsidRPr="00AB5041">
        <w:rPr>
          <w:lang w:val="bg-BG"/>
        </w:rPr>
        <w:t xml:space="preserve"> и </w:t>
      </w:r>
      <w:r w:rsidR="00A06A2B" w:rsidRPr="008C2FA2">
        <w:rPr>
          <w:rStyle w:val="Strong"/>
        </w:rPr>
        <w:t>Offset</w:t>
      </w:r>
      <w:r w:rsidR="00A06A2B" w:rsidRPr="00AB5041">
        <w:rPr>
          <w:lang w:val="bg-BG"/>
        </w:rPr>
        <w:t xml:space="preserve"> векторите, а колоните с координатите </w:t>
      </w:r>
      <w:r w:rsidR="00A06A2B" w:rsidRPr="008C2FA2">
        <w:rPr>
          <w:rStyle w:val="Strong"/>
        </w:rPr>
        <w:t>X</w:t>
      </w:r>
      <w:r w:rsidR="00A06A2B" w:rsidRPr="00AB5041">
        <w:rPr>
          <w:lang w:val="bg-BG"/>
        </w:rPr>
        <w:t xml:space="preserve">, </w:t>
      </w:r>
      <w:r w:rsidR="00A06A2B" w:rsidRPr="008C2FA2">
        <w:rPr>
          <w:rStyle w:val="Strong"/>
        </w:rPr>
        <w:t>Y</w:t>
      </w:r>
      <w:r w:rsidR="00A06A2B" w:rsidRPr="00AB5041">
        <w:rPr>
          <w:lang w:val="bg-BG"/>
        </w:rPr>
        <w:t xml:space="preserve"> и </w:t>
      </w:r>
      <w:r w:rsidR="00A06A2B" w:rsidRPr="008C2FA2">
        <w:rPr>
          <w:rStyle w:val="Strong"/>
        </w:rPr>
        <w:t>Z</w:t>
      </w:r>
      <w:r w:rsidR="00A06A2B" w:rsidRPr="00AB5041">
        <w:rPr>
          <w:lang w:val="bg-BG"/>
        </w:rPr>
        <w:t xml:space="preserve">. Всяко поле в таблицата е попълнено със съответния елемент от матрицата. </w:t>
      </w:r>
      <w:r w:rsidR="00E918EE" w:rsidRPr="00AB5041">
        <w:rPr>
          <w:lang w:val="bg-BG"/>
        </w:rPr>
        <w:t xml:space="preserve">Ако от последващата възможност </w:t>
      </w:r>
      <w:r w:rsidR="00E918EE" w:rsidRPr="008C2FA2">
        <w:rPr>
          <w:rStyle w:val="Strong"/>
        </w:rPr>
        <w:t>Show Formula</w:t>
      </w:r>
      <w:r w:rsidR="00E918EE" w:rsidRPr="00AB5041">
        <w:rPr>
          <w:lang w:val="bg-BG"/>
        </w:rPr>
        <w:t xml:space="preserve"> е избрана, то вместо стойността на клетката, в полето е изписана формулата, по която е получена. Тази опция </w:t>
      </w:r>
      <w:r w:rsidR="008C2FA2">
        <w:rPr>
          <w:lang w:val="bg-BG"/>
        </w:rPr>
        <w:t>няма ефект</w:t>
      </w:r>
      <w:r w:rsidR="00E918EE" w:rsidRPr="00AB5041">
        <w:rPr>
          <w:lang w:val="bg-BG"/>
        </w:rPr>
        <w:t xml:space="preserve"> при показване на матрица на обект, както и за матрицата на резултата.</w:t>
      </w:r>
    </w:p>
    <w:p w14:paraId="0E51D3BF" w14:textId="63984581" w:rsidR="002E2C3A" w:rsidRPr="00AB5041" w:rsidRDefault="002E2C3A" w:rsidP="002E2C3A">
      <w:pPr>
        <w:pStyle w:val="Heading2"/>
        <w:rPr>
          <w:lang w:val="bg-BG"/>
        </w:rPr>
      </w:pPr>
      <w:bookmarkStart w:id="65" w:name="_Toc37951816"/>
      <w:r w:rsidRPr="00AB5041">
        <w:rPr>
          <w:lang w:val="bg-BG"/>
        </w:rPr>
        <w:t>Preview group</w:t>
      </w:r>
      <w:bookmarkEnd w:id="65"/>
    </w:p>
    <w:p w14:paraId="05D0546E" w14:textId="3C2D211D" w:rsidR="00923E09" w:rsidRDefault="000445C2" w:rsidP="00791600">
      <w:pPr>
        <w:rPr>
          <w:lang w:val="bg-BG"/>
        </w:rPr>
      </w:pPr>
      <w:r w:rsidRPr="00AB5041">
        <w:rPr>
          <w:lang w:val="bg-BG"/>
        </w:rPr>
        <w:t xml:space="preserve">Следва групата за интерактивно проследяване на трансформациите. Там в прозорец с визуализация на модела, е показан </w:t>
      </w:r>
      <w:r w:rsidR="007C7ADE" w:rsidRPr="00AB5041">
        <w:rPr>
          <w:lang w:val="bg-BG"/>
        </w:rPr>
        <w:t>входния</w:t>
      </w:r>
      <w:r w:rsidRPr="00AB5041">
        <w:rPr>
          <w:lang w:val="bg-BG"/>
        </w:rPr>
        <w:t xml:space="preserve"> обект и резултата след като е бил трансформиран през композираната матрица. Под този прозорец са настройките, които могат да бъдат прилагани към изгледа. Първата е </w:t>
      </w:r>
      <w:r w:rsidRPr="008C2FA2">
        <w:rPr>
          <w:rStyle w:val="Strong"/>
        </w:rPr>
        <w:t>View</w:t>
      </w:r>
      <w:r w:rsidRPr="00AB5041">
        <w:rPr>
          <w:lang w:val="bg-BG"/>
        </w:rPr>
        <w:t xml:space="preserve">, която контролира ъгъла на камерата на визуализацията. </w:t>
      </w:r>
      <w:r w:rsidR="007C7ADE" w:rsidRPr="00AB5041">
        <w:rPr>
          <w:lang w:val="bg-BG"/>
        </w:rPr>
        <w:t xml:space="preserve">Тази контрола съдържа списък със стандартните изгледи. Следва </w:t>
      </w:r>
      <w:r w:rsidR="007C7ADE" w:rsidRPr="008C2FA2">
        <w:rPr>
          <w:rStyle w:val="Strong"/>
        </w:rPr>
        <w:t>Render</w:t>
      </w:r>
      <w:r w:rsidR="007C7ADE" w:rsidRPr="00AB5041">
        <w:rPr>
          <w:lang w:val="bg-BG"/>
        </w:rPr>
        <w:t xml:space="preserve">, която контролира как се създава визуализацията – 3D рендер в </w:t>
      </w:r>
      <w:r w:rsidR="007C7ADE" w:rsidRPr="008C2FA2">
        <w:rPr>
          <w:rStyle w:val="Strong"/>
        </w:rPr>
        <w:t>OpenGL</w:t>
      </w:r>
      <w:r w:rsidR="007C7ADE" w:rsidRPr="00AB5041">
        <w:rPr>
          <w:lang w:val="bg-BG"/>
        </w:rPr>
        <w:t xml:space="preserve">, само линии в </w:t>
      </w:r>
      <w:r w:rsidR="007C7ADE" w:rsidRPr="008C2FA2">
        <w:rPr>
          <w:rStyle w:val="Strong"/>
        </w:rPr>
        <w:t>Wireframe</w:t>
      </w:r>
      <w:r w:rsidR="007C7ADE" w:rsidRPr="00AB5041">
        <w:rPr>
          <w:lang w:val="bg-BG"/>
        </w:rPr>
        <w:t xml:space="preserve">, или само видимите от изгледа линии – </w:t>
      </w:r>
      <w:r w:rsidR="007C7ADE" w:rsidRPr="008C2FA2">
        <w:rPr>
          <w:rStyle w:val="Strong"/>
        </w:rPr>
        <w:t>Hidden Line</w:t>
      </w:r>
      <w:r w:rsidR="007C7ADE" w:rsidRPr="00AB5041">
        <w:rPr>
          <w:lang w:val="bg-BG"/>
        </w:rPr>
        <w:t xml:space="preserve">. За визуализацията на входния обект има два варианта – представен детайлно от самата </w:t>
      </w:r>
      <w:r w:rsidR="007C7ADE" w:rsidRPr="00AB5041">
        <w:rPr>
          <w:lang w:val="bg-BG"/>
        </w:rPr>
        <w:lastRenderedPageBreak/>
        <w:t>входна геометрия, или опрост</w:t>
      </w:r>
      <w:r w:rsidR="001F1A1B" w:rsidRPr="00AB5041">
        <w:rPr>
          <w:lang w:val="bg-BG"/>
        </w:rPr>
        <w:t>ената</w:t>
      </w:r>
      <w:r w:rsidR="007C7ADE" w:rsidRPr="00AB5041">
        <w:rPr>
          <w:lang w:val="bg-BG"/>
        </w:rPr>
        <w:t xml:space="preserve"> до обграждащия ѝ куб. Това се избира от чекбокса Detailed Preview</w:t>
      </w:r>
      <w:r w:rsidR="001F1A1B" w:rsidRPr="00AB5041">
        <w:rPr>
          <w:lang w:val="bg-BG"/>
        </w:rPr>
        <w:t>, който по подразбиране е изключен</w:t>
      </w:r>
      <w:r w:rsidR="007C7ADE" w:rsidRPr="00AB5041">
        <w:rPr>
          <w:lang w:val="bg-BG"/>
        </w:rPr>
        <w:t>.</w:t>
      </w:r>
      <w:r w:rsidR="008C2FA2">
        <w:rPr>
          <w:lang w:val="bg-BG"/>
        </w:rPr>
        <w:t xml:space="preserve"> </w:t>
      </w:r>
      <w:r w:rsidR="007C7ADE" w:rsidRPr="00AB5041">
        <w:rPr>
          <w:lang w:val="bg-BG"/>
        </w:rPr>
        <w:t xml:space="preserve">Потребителят може да проследи </w:t>
      </w:r>
      <w:r w:rsidR="001F1A1B" w:rsidRPr="00AB5041">
        <w:rPr>
          <w:lang w:val="bg-BG"/>
        </w:rPr>
        <w:t>как трансформацията се изпълнява прогресивно, използвайки сайдера най-долу. Когато е в най-дясно положение, това е пълната, завършена трансформация, а когато е най-вляво – няма приложена трансформация. Проследяването на трансформацията показва нагледно как реда на умножение на матриците се отразява на модела. Това е близко до човешката представа за местене, въртене и разпъване в пространството около нас</w:t>
      </w:r>
      <w:r w:rsidR="00923E09" w:rsidRPr="00AB5041">
        <w:rPr>
          <w:lang w:val="bg-BG"/>
        </w:rPr>
        <w:t>, което го прави по-лесно за разбиране.</w:t>
      </w:r>
    </w:p>
    <w:p w14:paraId="4ED19724" w14:textId="77777777" w:rsidR="00823349" w:rsidRDefault="00823349" w:rsidP="00823349">
      <w:pPr>
        <w:jc w:val="center"/>
        <w:rPr>
          <w:shd w:val="clear" w:color="auto" w:fill="FFFFFF"/>
          <w:lang w:val="bg-BG"/>
        </w:rPr>
      </w:pPr>
      <w:r w:rsidRPr="00823349">
        <w:rPr>
          <w:lang w:val="bg-BG"/>
        </w:rPr>
        <w:drawing>
          <wp:inline distT="0" distB="0" distL="0" distR="0" wp14:anchorId="33031DA1" wp14:editId="4EF9E307">
            <wp:extent cx="3617843" cy="4183392"/>
            <wp:effectExtent l="0" t="0" r="1905"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401" cy="4211789"/>
                    </a:xfrm>
                    <a:prstGeom prst="rect">
                      <a:avLst/>
                    </a:prstGeom>
                  </pic:spPr>
                </pic:pic>
              </a:graphicData>
            </a:graphic>
          </wp:inline>
        </w:drawing>
      </w:r>
    </w:p>
    <w:p w14:paraId="2A5C1F1E" w14:textId="742CB1EA" w:rsidR="00823349" w:rsidRDefault="00823349" w:rsidP="00791600">
      <w:pPr>
        <w:pStyle w:val="ListParagraph"/>
        <w:numPr>
          <w:ilvl w:val="0"/>
          <w:numId w:val="5"/>
        </w:numPr>
        <w:jc w:val="center"/>
        <w:rPr>
          <w:shd w:val="clear" w:color="auto" w:fill="FFFFFF"/>
          <w:lang w:val="bg-BG"/>
        </w:rPr>
      </w:pPr>
      <w:r>
        <w:rPr>
          <w:shd w:val="clear" w:color="auto" w:fill="FFFFFF"/>
          <w:lang w:val="bg-BG"/>
        </w:rPr>
        <w:t>Интерактивно представяне без да е приложена трансформация</w:t>
      </w:r>
      <w:r>
        <w:rPr>
          <w:shd w:val="clear" w:color="auto" w:fill="FFFFFF"/>
          <w:lang w:val="bg-BG"/>
        </w:rPr>
        <w:t>.</w:t>
      </w:r>
    </w:p>
    <w:p w14:paraId="71B25EE2" w14:textId="77777777" w:rsidR="00823349" w:rsidRPr="00823349" w:rsidRDefault="00823349" w:rsidP="00823349">
      <w:pPr>
        <w:pStyle w:val="ListParagraph"/>
        <w:rPr>
          <w:shd w:val="clear" w:color="auto" w:fill="FFFFFF"/>
          <w:lang w:val="bg-BG"/>
        </w:rPr>
      </w:pPr>
    </w:p>
    <w:p w14:paraId="4A6FCC2A" w14:textId="77777777" w:rsidR="00823349" w:rsidRDefault="00823349" w:rsidP="00823349">
      <w:pPr>
        <w:jc w:val="center"/>
        <w:rPr>
          <w:shd w:val="clear" w:color="auto" w:fill="FFFFFF"/>
          <w:lang w:val="bg-BG"/>
        </w:rPr>
      </w:pPr>
      <w:r w:rsidRPr="00823349">
        <w:rPr>
          <w:lang w:val="bg-BG"/>
        </w:rPr>
        <w:lastRenderedPageBreak/>
        <w:drawing>
          <wp:inline distT="0" distB="0" distL="0" distR="0" wp14:anchorId="76721942" wp14:editId="5FDE72D0">
            <wp:extent cx="3236181" cy="3704869"/>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7467" cy="3786479"/>
                    </a:xfrm>
                    <a:prstGeom prst="rect">
                      <a:avLst/>
                    </a:prstGeom>
                  </pic:spPr>
                </pic:pic>
              </a:graphicData>
            </a:graphic>
          </wp:inline>
        </w:drawing>
      </w:r>
    </w:p>
    <w:p w14:paraId="52AEFC28" w14:textId="65361A88" w:rsidR="00823349" w:rsidRPr="00823349" w:rsidRDefault="00823349" w:rsidP="00823349">
      <w:pPr>
        <w:pStyle w:val="ListParagraph"/>
        <w:numPr>
          <w:ilvl w:val="0"/>
          <w:numId w:val="5"/>
        </w:numPr>
        <w:jc w:val="center"/>
        <w:rPr>
          <w:shd w:val="clear" w:color="auto" w:fill="FFFFFF"/>
          <w:lang w:val="bg-BG"/>
        </w:rPr>
      </w:pPr>
      <w:r>
        <w:rPr>
          <w:shd w:val="clear" w:color="auto" w:fill="FFFFFF"/>
          <w:lang w:val="bg-BG"/>
        </w:rPr>
        <w:t xml:space="preserve">Интерактивно представяне </w:t>
      </w:r>
      <w:r>
        <w:rPr>
          <w:shd w:val="clear" w:color="auto" w:fill="FFFFFF"/>
          <w:lang w:val="bg-BG"/>
        </w:rPr>
        <w:t>с приложена</w:t>
      </w:r>
      <w:r>
        <w:rPr>
          <w:shd w:val="clear" w:color="auto" w:fill="FFFFFF"/>
          <w:lang w:val="bg-BG"/>
        </w:rPr>
        <w:t xml:space="preserve"> трансформаци</w:t>
      </w:r>
      <w:r>
        <w:rPr>
          <w:shd w:val="clear" w:color="auto" w:fill="FFFFFF"/>
          <w:lang w:val="bg-BG"/>
        </w:rPr>
        <w:t>я наполовина</w:t>
      </w:r>
      <w:r>
        <w:rPr>
          <w:shd w:val="clear" w:color="auto" w:fill="FFFFFF"/>
          <w:lang w:val="bg-BG"/>
        </w:rPr>
        <w:t>.</w:t>
      </w:r>
    </w:p>
    <w:p w14:paraId="141BB280" w14:textId="77777777" w:rsidR="00823349" w:rsidRDefault="00823349" w:rsidP="00823349">
      <w:pPr>
        <w:jc w:val="center"/>
        <w:rPr>
          <w:shd w:val="clear" w:color="auto" w:fill="FFFFFF"/>
          <w:lang w:val="bg-BG"/>
        </w:rPr>
      </w:pPr>
      <w:r w:rsidRPr="00823349">
        <w:rPr>
          <w:lang w:val="bg-BG"/>
        </w:rPr>
        <w:drawing>
          <wp:inline distT="0" distB="0" distL="0" distR="0" wp14:anchorId="20D68530" wp14:editId="543E7D6D">
            <wp:extent cx="3188473" cy="3675599"/>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7107" cy="3743191"/>
                    </a:xfrm>
                    <a:prstGeom prst="rect">
                      <a:avLst/>
                    </a:prstGeom>
                  </pic:spPr>
                </pic:pic>
              </a:graphicData>
            </a:graphic>
          </wp:inline>
        </w:drawing>
      </w:r>
    </w:p>
    <w:p w14:paraId="059B8D2E" w14:textId="3A949C9E" w:rsidR="00823349" w:rsidRPr="00823349" w:rsidRDefault="00823349" w:rsidP="00823349">
      <w:pPr>
        <w:pStyle w:val="ListParagraph"/>
        <w:numPr>
          <w:ilvl w:val="0"/>
          <w:numId w:val="5"/>
        </w:numPr>
        <w:jc w:val="center"/>
        <w:rPr>
          <w:shd w:val="clear" w:color="auto" w:fill="FFFFFF"/>
          <w:lang w:val="bg-BG"/>
        </w:rPr>
      </w:pPr>
      <w:r>
        <w:rPr>
          <w:shd w:val="clear" w:color="auto" w:fill="FFFFFF"/>
          <w:lang w:val="bg-BG"/>
        </w:rPr>
        <w:t xml:space="preserve">Интерактивно представяне с </w:t>
      </w:r>
      <w:r>
        <w:rPr>
          <w:shd w:val="clear" w:color="auto" w:fill="FFFFFF"/>
          <w:lang w:val="bg-BG"/>
        </w:rPr>
        <w:t xml:space="preserve">пълна </w:t>
      </w:r>
      <w:r>
        <w:rPr>
          <w:shd w:val="clear" w:color="auto" w:fill="FFFFFF"/>
          <w:lang w:val="bg-BG"/>
        </w:rPr>
        <w:t>приложена трансформация.</w:t>
      </w:r>
    </w:p>
    <w:p w14:paraId="57189557" w14:textId="77777777" w:rsidR="00823349" w:rsidRDefault="00823349" w:rsidP="00823349">
      <w:pPr>
        <w:jc w:val="center"/>
        <w:rPr>
          <w:shd w:val="clear" w:color="auto" w:fill="FFFFFF"/>
          <w:lang w:val="bg-BG"/>
        </w:rPr>
      </w:pPr>
      <w:r w:rsidRPr="00823349">
        <w:rPr>
          <w:lang w:val="bg-BG"/>
        </w:rPr>
        <w:lastRenderedPageBreak/>
        <w:drawing>
          <wp:inline distT="0" distB="0" distL="0" distR="0" wp14:anchorId="2513EBC9" wp14:editId="08493984">
            <wp:extent cx="4134427" cy="4791744"/>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4427" cy="4791744"/>
                    </a:xfrm>
                    <a:prstGeom prst="rect">
                      <a:avLst/>
                    </a:prstGeom>
                  </pic:spPr>
                </pic:pic>
              </a:graphicData>
            </a:graphic>
          </wp:inline>
        </w:drawing>
      </w:r>
    </w:p>
    <w:p w14:paraId="7FA83366" w14:textId="0BE9634E" w:rsidR="008C2FA2" w:rsidRPr="00823349" w:rsidRDefault="00823349" w:rsidP="00823349">
      <w:pPr>
        <w:pStyle w:val="ListParagraph"/>
        <w:numPr>
          <w:ilvl w:val="0"/>
          <w:numId w:val="5"/>
        </w:numPr>
        <w:jc w:val="center"/>
        <w:rPr>
          <w:shd w:val="clear" w:color="auto" w:fill="FFFFFF"/>
          <w:lang w:val="bg-BG"/>
        </w:rPr>
      </w:pPr>
      <w:r>
        <w:rPr>
          <w:shd w:val="clear" w:color="auto" w:fill="FFFFFF"/>
          <w:lang w:val="bg-BG"/>
        </w:rPr>
        <w:t xml:space="preserve">Интерактивно представяне </w:t>
      </w:r>
      <w:r>
        <w:rPr>
          <w:shd w:val="clear" w:color="auto" w:fill="FFFFFF"/>
          <w:lang w:val="bg-BG"/>
        </w:rPr>
        <w:t xml:space="preserve">в </w:t>
      </w:r>
      <w:r>
        <w:rPr>
          <w:shd w:val="clear" w:color="auto" w:fill="FFFFFF"/>
        </w:rPr>
        <w:t xml:space="preserve">Hidden Line </w:t>
      </w:r>
      <w:r>
        <w:rPr>
          <w:shd w:val="clear" w:color="auto" w:fill="FFFFFF"/>
          <w:lang w:val="bg-BG"/>
        </w:rPr>
        <w:t xml:space="preserve">и с </w:t>
      </w:r>
      <w:r>
        <w:rPr>
          <w:shd w:val="clear" w:color="auto" w:fill="FFFFFF"/>
        </w:rPr>
        <w:t>Detailed Preview</w:t>
      </w:r>
      <w:r>
        <w:rPr>
          <w:shd w:val="clear" w:color="auto" w:fill="FFFFFF"/>
          <w:lang w:val="bg-BG"/>
        </w:rPr>
        <w:t>.</w:t>
      </w:r>
    </w:p>
    <w:p w14:paraId="325E5701" w14:textId="6D1E5A20" w:rsidR="002E2C3A" w:rsidRPr="00AB5041" w:rsidRDefault="002E2C3A" w:rsidP="002E2C3A">
      <w:pPr>
        <w:pStyle w:val="Heading2"/>
        <w:rPr>
          <w:lang w:val="bg-BG"/>
        </w:rPr>
      </w:pPr>
      <w:bookmarkStart w:id="66" w:name="_Toc37951817"/>
      <w:r w:rsidRPr="00AB5041">
        <w:rPr>
          <w:lang w:val="bg-BG"/>
        </w:rPr>
        <w:t>Прилагане на трансформацията на обектите в модела</w:t>
      </w:r>
      <w:bookmarkEnd w:id="66"/>
    </w:p>
    <w:p w14:paraId="080B47F6" w14:textId="18F29983" w:rsidR="00CD58C2" w:rsidRDefault="00923E09" w:rsidP="00DE40D5">
      <w:pPr>
        <w:rPr>
          <w:lang w:val="bg-BG"/>
        </w:rPr>
      </w:pPr>
      <w:r w:rsidRPr="00AB5041">
        <w:rPr>
          <w:lang w:val="bg-BG"/>
        </w:rPr>
        <w:t>Винаги при затваряне на диалога, създадената до момента трансформация ще бъде запазена за следващата сесия. При затваряне със системен бутон X или Close, нищо в модела няма да се промени. Но ако бъде избран бутона Transform, то на избраните в модела обекти ще бъде приложена резултатната матрица, така както е създадена. Ако резултатната матрица не е ортогонална, поради системни ограничения, геометрията на всички трансформирани обекти ще бъде превърната в Mesh обекти.</w:t>
      </w:r>
    </w:p>
    <w:p w14:paraId="3BA3BBF9" w14:textId="77777777" w:rsidR="00823349" w:rsidRDefault="00823349" w:rsidP="00823349">
      <w:pPr>
        <w:jc w:val="center"/>
        <w:rPr>
          <w:shd w:val="clear" w:color="auto" w:fill="FFFFFF"/>
          <w:lang w:val="bg-BG"/>
        </w:rPr>
      </w:pPr>
      <w:r w:rsidRPr="00823349">
        <w:rPr>
          <w:lang w:val="bg-BG"/>
        </w:rPr>
        <w:lastRenderedPageBreak/>
        <w:drawing>
          <wp:inline distT="0" distB="0" distL="0" distR="0" wp14:anchorId="1487CA81" wp14:editId="5FCCDD31">
            <wp:extent cx="5693134" cy="4533827"/>
            <wp:effectExtent l="0" t="0" r="317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00476" cy="4539674"/>
                    </a:xfrm>
                    <a:prstGeom prst="rect">
                      <a:avLst/>
                    </a:prstGeom>
                  </pic:spPr>
                </pic:pic>
              </a:graphicData>
            </a:graphic>
          </wp:inline>
        </w:drawing>
      </w:r>
    </w:p>
    <w:p w14:paraId="136F2609" w14:textId="5C75B8F7" w:rsidR="00823349" w:rsidRPr="00823349" w:rsidRDefault="00823349" w:rsidP="00823349">
      <w:pPr>
        <w:pStyle w:val="ListParagraph"/>
        <w:numPr>
          <w:ilvl w:val="0"/>
          <w:numId w:val="5"/>
        </w:numPr>
        <w:jc w:val="center"/>
        <w:rPr>
          <w:shd w:val="clear" w:color="auto" w:fill="FFFFFF"/>
          <w:lang w:val="bg-BG"/>
        </w:rPr>
      </w:pPr>
      <w:r>
        <w:rPr>
          <w:shd w:val="clear" w:color="auto" w:fill="FFFFFF"/>
          <w:lang w:val="bg-BG"/>
        </w:rPr>
        <w:t>Трансформираните обекти в модела</w:t>
      </w:r>
      <w:r>
        <w:rPr>
          <w:shd w:val="clear" w:color="auto" w:fill="FFFFFF"/>
          <w:lang w:val="bg-BG"/>
        </w:rPr>
        <w:t>.</w:t>
      </w:r>
    </w:p>
    <w:p w14:paraId="2DF7E7D2" w14:textId="2A12F44C" w:rsidR="00823349" w:rsidRPr="00AB5041" w:rsidRDefault="00823349" w:rsidP="00823349">
      <w:pPr>
        <w:jc w:val="center"/>
        <w:rPr>
          <w:lang w:val="bg-BG"/>
        </w:rPr>
      </w:pPr>
    </w:p>
    <w:p w14:paraId="01C2CBD3" w14:textId="5226ABEA" w:rsidR="00CD58C2" w:rsidRPr="00AB5041" w:rsidRDefault="00CD58C2" w:rsidP="00286846">
      <w:pPr>
        <w:pStyle w:val="Heading1"/>
        <w:rPr>
          <w:lang w:val="bg-BG"/>
        </w:rPr>
      </w:pPr>
      <w:bookmarkStart w:id="67" w:name="_Toc37951818"/>
      <w:r w:rsidRPr="00AB5041">
        <w:rPr>
          <w:lang w:val="bg-BG"/>
        </w:rPr>
        <w:lastRenderedPageBreak/>
        <w:t>Използвана литература:</w:t>
      </w:r>
      <w:bookmarkEnd w:id="67"/>
    </w:p>
    <w:p w14:paraId="2911FF12" w14:textId="5EB0A6CE" w:rsidR="00CD58C2" w:rsidRPr="00AB5041" w:rsidRDefault="00CD58C2" w:rsidP="00791600">
      <w:pPr>
        <w:rPr>
          <w:lang w:val="bg-BG"/>
        </w:rPr>
      </w:pPr>
      <w:r w:rsidRPr="00AB5041">
        <w:rPr>
          <w:lang w:val="bg-BG"/>
        </w:rPr>
        <w:t xml:space="preserve">Материали за трансформации, разработени съвместно с колеги </w:t>
      </w:r>
      <w:r w:rsidR="000C6854" w:rsidRPr="00AB5041">
        <w:rPr>
          <w:lang w:val="bg-BG"/>
        </w:rPr>
        <w:t>и представяни на</w:t>
      </w:r>
      <w:r w:rsidRPr="00AB5041">
        <w:rPr>
          <w:lang w:val="bg-BG"/>
        </w:rPr>
        <w:t xml:space="preserve"> курс</w:t>
      </w:r>
      <w:r w:rsidR="000C6854" w:rsidRPr="00AB5041">
        <w:rPr>
          <w:lang w:val="bg-BG"/>
        </w:rPr>
        <w:t xml:space="preserve"> в друг университет</w:t>
      </w:r>
      <w:r w:rsidRPr="00AB5041">
        <w:rPr>
          <w:lang w:val="bg-BG"/>
        </w:rPr>
        <w:t>.</w:t>
      </w:r>
    </w:p>
    <w:p w14:paraId="39FC1E81" w14:textId="588EF0D2" w:rsidR="00251E58" w:rsidRPr="00AB5041" w:rsidRDefault="007033BE" w:rsidP="00791600">
      <w:pPr>
        <w:rPr>
          <w:lang w:val="bg-BG"/>
        </w:rPr>
      </w:pPr>
      <w:hyperlink r:id="rId81" w:history="1">
        <w:r w:rsidR="00251E58" w:rsidRPr="00AB5041">
          <w:rPr>
            <w:rStyle w:val="Hyperlink"/>
            <w:lang w:val="bg-BG"/>
          </w:rPr>
          <w:t>https://www.euclideanspace.com/maths/geometry</w:t>
        </w:r>
      </w:hyperlink>
    </w:p>
    <w:p w14:paraId="6761F18F" w14:textId="18655616" w:rsidR="001A73CC" w:rsidRPr="001A73CC" w:rsidRDefault="007033BE" w:rsidP="001A73CC">
      <w:pPr>
        <w:rPr>
          <w:color w:val="0563C1" w:themeColor="hyperlink"/>
          <w:u w:val="single"/>
          <w:lang w:val="bg-BG"/>
        </w:rPr>
      </w:pPr>
      <w:hyperlink r:id="rId82" w:history="1">
        <w:r w:rsidR="00FF16F9" w:rsidRPr="00AB5041">
          <w:rPr>
            <w:rStyle w:val="Hyperlink"/>
            <w:lang w:val="bg-BG"/>
          </w:rPr>
          <w:t>https://bg.khanacademy.org/math/algebra-home/alg-matrices/alg-intro-to-matrices</w:t>
        </w:r>
      </w:hyperlink>
    </w:p>
    <w:p w14:paraId="12E7F300" w14:textId="5A94C563" w:rsidR="001A73CC" w:rsidRPr="00AB5041" w:rsidRDefault="001A73CC" w:rsidP="00791600">
      <w:pPr>
        <w:rPr>
          <w:lang w:val="bg-BG"/>
        </w:rPr>
      </w:pPr>
      <w:r w:rsidRPr="00AB5041">
        <w:rPr>
          <w:lang w:val="bg-BG"/>
        </w:rPr>
        <w:t>http://mathworld.wolfram.com/Matrix.html</w:t>
      </w:r>
    </w:p>
    <w:p w14:paraId="5A122B17" w14:textId="3A2D49D0" w:rsidR="00405F06" w:rsidRDefault="007033BE" w:rsidP="00791600">
      <w:pPr>
        <w:rPr>
          <w:rStyle w:val="Hyperlink"/>
          <w:lang w:val="bg-BG"/>
        </w:rPr>
      </w:pPr>
      <w:hyperlink r:id="rId83" w:history="1">
        <w:r w:rsidR="00405F06" w:rsidRPr="00AB5041">
          <w:rPr>
            <w:rStyle w:val="Hyperlink"/>
            <w:lang w:val="bg-BG"/>
          </w:rPr>
          <w:t>https://www.matematika.bg/visha-matematika/lineina-algebra-matrici</w:t>
        </w:r>
      </w:hyperlink>
    </w:p>
    <w:p w14:paraId="76758035" w14:textId="365C2302" w:rsidR="001A73CC" w:rsidRPr="00AB5041" w:rsidRDefault="001A73CC" w:rsidP="00791600">
      <w:pPr>
        <w:rPr>
          <w:lang w:val="bg-BG"/>
        </w:rPr>
      </w:pPr>
      <w:hyperlink r:id="rId84" w:history="1">
        <w:r>
          <w:rPr>
            <w:rStyle w:val="Hyperlink"/>
          </w:rPr>
          <w:t>https://www.phas.ubc.ca/~berciu/TEACHING/PHYS206/LECTURES/FILES/euler.pdf</w:t>
        </w:r>
      </w:hyperlink>
    </w:p>
    <w:p w14:paraId="269243C4" w14:textId="0B40841D" w:rsidR="00D7004E" w:rsidRPr="00AB5041" w:rsidRDefault="007033BE" w:rsidP="00791600">
      <w:pPr>
        <w:rPr>
          <w:lang w:val="bg-BG"/>
        </w:rPr>
      </w:pPr>
      <w:hyperlink r:id="rId85" w:history="1">
        <w:r w:rsidR="00D7004E" w:rsidRPr="00AB5041">
          <w:rPr>
            <w:rStyle w:val="Hyperlink"/>
            <w:lang w:val="bg-BG"/>
          </w:rPr>
          <w:t>https://developer.vectorworks.net/index.php/SDK:Tutorial</w:t>
        </w:r>
      </w:hyperlink>
    </w:p>
    <w:p w14:paraId="6D6CC2BD" w14:textId="520CB6B2" w:rsidR="00F37B42" w:rsidRPr="00AB5041" w:rsidRDefault="007033BE" w:rsidP="00791600">
      <w:pPr>
        <w:rPr>
          <w:lang w:val="bg-BG"/>
        </w:rPr>
      </w:pPr>
      <w:hyperlink r:id="rId86" w:history="1">
        <w:r w:rsidR="00F37B42" w:rsidRPr="00AB5041">
          <w:rPr>
            <w:rStyle w:val="Hyperlink"/>
            <w:lang w:val="bg-BG"/>
          </w:rPr>
          <w:t>https://docs.microsoft.com/en-us/windows/win32/com/component-object-model--com--portal</w:t>
        </w:r>
      </w:hyperlink>
    </w:p>
    <w:p w14:paraId="32732FD5" w14:textId="1EC55C31" w:rsidR="00CD58C2" w:rsidRPr="00AB5041" w:rsidRDefault="00CD58C2" w:rsidP="00791600">
      <w:pPr>
        <w:rPr>
          <w:lang w:val="bg-BG"/>
        </w:rPr>
      </w:pPr>
      <w:r w:rsidRPr="00AB5041">
        <w:rPr>
          <w:lang w:val="bg-BG"/>
        </w:rPr>
        <w:t>Допълнителна информация - bg.wikipedia.org/ - Страници за тях от българската версия на Wikipedia.</w:t>
      </w:r>
    </w:p>
    <w:p w14:paraId="07FEC424" w14:textId="73241366" w:rsidR="00CD58C2" w:rsidRPr="00AB5041" w:rsidRDefault="00CD58C2" w:rsidP="00791600">
      <w:pPr>
        <w:rPr>
          <w:lang w:val="bg-BG"/>
        </w:rPr>
      </w:pPr>
      <w:r w:rsidRPr="00AB5041">
        <w:rPr>
          <w:lang w:val="bg-BG"/>
        </w:rPr>
        <w:t>Video Demo от Vectorwroks 20</w:t>
      </w:r>
      <w:r w:rsidR="001A73CC">
        <w:rPr>
          <w:lang w:val="bg-BG"/>
        </w:rPr>
        <w:t>20</w:t>
      </w:r>
      <w:r w:rsidRPr="00AB5041">
        <w:rPr>
          <w:lang w:val="bg-BG"/>
        </w:rPr>
        <w:t>.</w:t>
      </w:r>
    </w:p>
    <w:p w14:paraId="520430D4" w14:textId="2675BD48" w:rsidR="00CD58C2" w:rsidRPr="00AB5041" w:rsidRDefault="00CD58C2" w:rsidP="001A73CC">
      <w:pPr>
        <w:rPr>
          <w:lang w:val="bg-BG"/>
        </w:rPr>
      </w:pPr>
      <w:r w:rsidRPr="00AB5041">
        <w:rPr>
          <w:lang w:val="bg-BG"/>
        </w:rPr>
        <w:t>Изображения - Свалени с учебни цели от различни сайтове за трансформации.</w:t>
      </w:r>
    </w:p>
    <w:sectPr w:rsidR="00CD58C2" w:rsidRPr="00AB5041">
      <w:footerReference w:type="defaul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1C07B" w14:textId="77777777" w:rsidR="003B253B" w:rsidRDefault="003B253B" w:rsidP="00EC052B">
      <w:pPr>
        <w:spacing w:after="0" w:line="240" w:lineRule="auto"/>
      </w:pPr>
      <w:r>
        <w:separator/>
      </w:r>
    </w:p>
  </w:endnote>
  <w:endnote w:type="continuationSeparator" w:id="0">
    <w:p w14:paraId="7325ED55" w14:textId="77777777" w:rsidR="003B253B" w:rsidRDefault="003B253B" w:rsidP="00EC0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w:altName w:val="Arial Nova"/>
    <w:charset w:val="00"/>
    <w:family w:val="swiss"/>
    <w:pitch w:val="variable"/>
    <w:sig w:usb0="2000028F" w:usb1="00000002"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B3108" w14:textId="77777777" w:rsidR="001A73CC" w:rsidRPr="00EC052B" w:rsidRDefault="001A73CC">
    <w:pPr>
      <w:pStyle w:val="Footer"/>
      <w:tabs>
        <w:tab w:val="clear" w:pos="4703"/>
      </w:tabs>
      <w:jc w:val="center"/>
      <w:rPr>
        <w:rStyle w:val="SubtleReference"/>
      </w:rPr>
    </w:pPr>
    <w:r w:rsidRPr="00EC052B">
      <w:rPr>
        <w:rStyle w:val="SubtleReference"/>
      </w:rPr>
      <w:fldChar w:fldCharType="begin"/>
    </w:r>
    <w:r w:rsidRPr="00EC052B">
      <w:rPr>
        <w:rStyle w:val="SubtleReference"/>
      </w:rPr>
      <w:instrText xml:space="preserve"> PAGE   \* MERGEFORMAT </w:instrText>
    </w:r>
    <w:r w:rsidRPr="00EC052B">
      <w:rPr>
        <w:rStyle w:val="SubtleReference"/>
      </w:rPr>
      <w:fldChar w:fldCharType="separate"/>
    </w:r>
    <w:r w:rsidRPr="00EC052B">
      <w:rPr>
        <w:rStyle w:val="SubtleReference"/>
      </w:rPr>
      <w:t>2</w:t>
    </w:r>
    <w:r w:rsidRPr="00EC052B">
      <w:rPr>
        <w:rStyle w:val="SubtleReference"/>
      </w:rPr>
      <w:fldChar w:fldCharType="end"/>
    </w:r>
  </w:p>
  <w:p w14:paraId="5081FF41" w14:textId="77777777" w:rsidR="001A73CC" w:rsidRDefault="001A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E3885" w14:textId="77777777" w:rsidR="003B253B" w:rsidRDefault="003B253B" w:rsidP="00EC052B">
      <w:pPr>
        <w:spacing w:after="0" w:line="240" w:lineRule="auto"/>
      </w:pPr>
      <w:r>
        <w:separator/>
      </w:r>
    </w:p>
  </w:footnote>
  <w:footnote w:type="continuationSeparator" w:id="0">
    <w:p w14:paraId="45E2D2EC" w14:textId="77777777" w:rsidR="003B253B" w:rsidRDefault="003B253B" w:rsidP="00EC0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96F"/>
    <w:multiLevelType w:val="hybridMultilevel"/>
    <w:tmpl w:val="53EC073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6FCA"/>
    <w:multiLevelType w:val="hybridMultilevel"/>
    <w:tmpl w:val="88A0F31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40243"/>
    <w:multiLevelType w:val="hybridMultilevel"/>
    <w:tmpl w:val="002AA46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A5AC1"/>
    <w:multiLevelType w:val="hybridMultilevel"/>
    <w:tmpl w:val="006C822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02E62"/>
    <w:multiLevelType w:val="hybridMultilevel"/>
    <w:tmpl w:val="740EC24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023A8"/>
    <w:multiLevelType w:val="hybridMultilevel"/>
    <w:tmpl w:val="B84263C6"/>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55D30"/>
    <w:multiLevelType w:val="hybridMultilevel"/>
    <w:tmpl w:val="EC0A0502"/>
    <w:lvl w:ilvl="0" w:tplc="41B05F8C">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966F6"/>
    <w:multiLevelType w:val="hybridMultilevel"/>
    <w:tmpl w:val="8E387EB6"/>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F7444"/>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416BC"/>
    <w:multiLevelType w:val="hybridMultilevel"/>
    <w:tmpl w:val="915E2C5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B3BBC"/>
    <w:multiLevelType w:val="hybridMultilevel"/>
    <w:tmpl w:val="38D4820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6D77"/>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54101"/>
    <w:multiLevelType w:val="hybridMultilevel"/>
    <w:tmpl w:val="8238395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045EB"/>
    <w:multiLevelType w:val="hybridMultilevel"/>
    <w:tmpl w:val="38F20BC2"/>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016D3"/>
    <w:multiLevelType w:val="hybridMultilevel"/>
    <w:tmpl w:val="86C4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15084D"/>
    <w:multiLevelType w:val="hybridMultilevel"/>
    <w:tmpl w:val="0720D17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60F3A"/>
    <w:multiLevelType w:val="hybridMultilevel"/>
    <w:tmpl w:val="FE72EBE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21D6D"/>
    <w:multiLevelType w:val="hybridMultilevel"/>
    <w:tmpl w:val="0AA49D50"/>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57456"/>
    <w:multiLevelType w:val="hybridMultilevel"/>
    <w:tmpl w:val="5D1A211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4250B"/>
    <w:multiLevelType w:val="hybridMultilevel"/>
    <w:tmpl w:val="5E2E81B2"/>
    <w:lvl w:ilvl="0" w:tplc="63DC7210">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F18D6"/>
    <w:multiLevelType w:val="hybridMultilevel"/>
    <w:tmpl w:val="CF4871F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1D0E17"/>
    <w:multiLevelType w:val="hybridMultilevel"/>
    <w:tmpl w:val="8DE06BFA"/>
    <w:lvl w:ilvl="0" w:tplc="FA7C19C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57E82F94"/>
    <w:multiLevelType w:val="hybridMultilevel"/>
    <w:tmpl w:val="5F5CADE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E1939"/>
    <w:multiLevelType w:val="hybridMultilevel"/>
    <w:tmpl w:val="CB786342"/>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F34F9"/>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D95A62"/>
    <w:multiLevelType w:val="hybridMultilevel"/>
    <w:tmpl w:val="656EB91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58226A"/>
    <w:multiLevelType w:val="hybridMultilevel"/>
    <w:tmpl w:val="ABC4214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2B0FF8"/>
    <w:multiLevelType w:val="hybridMultilevel"/>
    <w:tmpl w:val="EB44192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B63534"/>
    <w:multiLevelType w:val="hybridMultilevel"/>
    <w:tmpl w:val="BFE690EA"/>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FB3EC9"/>
    <w:multiLevelType w:val="hybridMultilevel"/>
    <w:tmpl w:val="CF58178E"/>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6475B1"/>
    <w:multiLevelType w:val="hybridMultilevel"/>
    <w:tmpl w:val="DF34938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EA5408"/>
    <w:multiLevelType w:val="hybridMultilevel"/>
    <w:tmpl w:val="50CE544A"/>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D40C09"/>
    <w:multiLevelType w:val="hybridMultilevel"/>
    <w:tmpl w:val="C04839F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166378"/>
    <w:multiLevelType w:val="hybridMultilevel"/>
    <w:tmpl w:val="87067E3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2D4CE5"/>
    <w:multiLevelType w:val="hybridMultilevel"/>
    <w:tmpl w:val="3196BB4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1"/>
  </w:num>
  <w:num w:numId="3">
    <w:abstractNumId w:val="6"/>
  </w:num>
  <w:num w:numId="4">
    <w:abstractNumId w:val="19"/>
  </w:num>
  <w:num w:numId="5">
    <w:abstractNumId w:val="25"/>
  </w:num>
  <w:num w:numId="6">
    <w:abstractNumId w:val="13"/>
  </w:num>
  <w:num w:numId="7">
    <w:abstractNumId w:val="23"/>
  </w:num>
  <w:num w:numId="8">
    <w:abstractNumId w:val="29"/>
  </w:num>
  <w:num w:numId="9">
    <w:abstractNumId w:val="0"/>
  </w:num>
  <w:num w:numId="10">
    <w:abstractNumId w:val="31"/>
  </w:num>
  <w:num w:numId="11">
    <w:abstractNumId w:val="2"/>
  </w:num>
  <w:num w:numId="12">
    <w:abstractNumId w:val="22"/>
  </w:num>
  <w:num w:numId="13">
    <w:abstractNumId w:val="18"/>
  </w:num>
  <w:num w:numId="14">
    <w:abstractNumId w:val="34"/>
  </w:num>
  <w:num w:numId="15">
    <w:abstractNumId w:val="1"/>
  </w:num>
  <w:num w:numId="16">
    <w:abstractNumId w:val="33"/>
  </w:num>
  <w:num w:numId="17">
    <w:abstractNumId w:val="32"/>
  </w:num>
  <w:num w:numId="18">
    <w:abstractNumId w:val="5"/>
  </w:num>
  <w:num w:numId="19">
    <w:abstractNumId w:val="15"/>
  </w:num>
  <w:num w:numId="20">
    <w:abstractNumId w:val="4"/>
  </w:num>
  <w:num w:numId="21">
    <w:abstractNumId w:val="3"/>
  </w:num>
  <w:num w:numId="22">
    <w:abstractNumId w:val="9"/>
  </w:num>
  <w:num w:numId="23">
    <w:abstractNumId w:val="16"/>
  </w:num>
  <w:num w:numId="24">
    <w:abstractNumId w:val="28"/>
  </w:num>
  <w:num w:numId="25">
    <w:abstractNumId w:val="12"/>
  </w:num>
  <w:num w:numId="26">
    <w:abstractNumId w:val="30"/>
  </w:num>
  <w:num w:numId="27">
    <w:abstractNumId w:val="10"/>
  </w:num>
  <w:num w:numId="28">
    <w:abstractNumId w:val="27"/>
  </w:num>
  <w:num w:numId="29">
    <w:abstractNumId w:val="26"/>
  </w:num>
  <w:num w:numId="30">
    <w:abstractNumId w:val="7"/>
  </w:num>
  <w:num w:numId="31">
    <w:abstractNumId w:val="24"/>
  </w:num>
  <w:num w:numId="32">
    <w:abstractNumId w:val="11"/>
  </w:num>
  <w:num w:numId="33">
    <w:abstractNumId w:val="8"/>
  </w:num>
  <w:num w:numId="34">
    <w:abstractNumId w:val="2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682"/>
    <w:rsid w:val="00002F9B"/>
    <w:rsid w:val="00034D34"/>
    <w:rsid w:val="00043EFE"/>
    <w:rsid w:val="000445C2"/>
    <w:rsid w:val="00046E2B"/>
    <w:rsid w:val="00050E78"/>
    <w:rsid w:val="00054222"/>
    <w:rsid w:val="00054A09"/>
    <w:rsid w:val="00055618"/>
    <w:rsid w:val="00067319"/>
    <w:rsid w:val="000738DD"/>
    <w:rsid w:val="00075979"/>
    <w:rsid w:val="0008669B"/>
    <w:rsid w:val="00086E0A"/>
    <w:rsid w:val="000879D1"/>
    <w:rsid w:val="000912C3"/>
    <w:rsid w:val="00094681"/>
    <w:rsid w:val="000957CF"/>
    <w:rsid w:val="000A7C94"/>
    <w:rsid w:val="000B12BE"/>
    <w:rsid w:val="000C333C"/>
    <w:rsid w:val="000C6854"/>
    <w:rsid w:val="000E40D5"/>
    <w:rsid w:val="001022A3"/>
    <w:rsid w:val="00111168"/>
    <w:rsid w:val="00133C36"/>
    <w:rsid w:val="001400CB"/>
    <w:rsid w:val="001549A5"/>
    <w:rsid w:val="001569FB"/>
    <w:rsid w:val="0017113F"/>
    <w:rsid w:val="00186F59"/>
    <w:rsid w:val="00194417"/>
    <w:rsid w:val="00196590"/>
    <w:rsid w:val="001A022B"/>
    <w:rsid w:val="001A546F"/>
    <w:rsid w:val="001A73CC"/>
    <w:rsid w:val="001B5848"/>
    <w:rsid w:val="001B7496"/>
    <w:rsid w:val="001D5928"/>
    <w:rsid w:val="001D5F44"/>
    <w:rsid w:val="001F1A1B"/>
    <w:rsid w:val="00214D93"/>
    <w:rsid w:val="00216B8F"/>
    <w:rsid w:val="00226328"/>
    <w:rsid w:val="00233E73"/>
    <w:rsid w:val="00251E58"/>
    <w:rsid w:val="00251FB3"/>
    <w:rsid w:val="00273396"/>
    <w:rsid w:val="00273F7A"/>
    <w:rsid w:val="00275E29"/>
    <w:rsid w:val="00284711"/>
    <w:rsid w:val="00286846"/>
    <w:rsid w:val="002868E4"/>
    <w:rsid w:val="00287D6F"/>
    <w:rsid w:val="002B0E56"/>
    <w:rsid w:val="002B2006"/>
    <w:rsid w:val="002E014F"/>
    <w:rsid w:val="002E1CAA"/>
    <w:rsid w:val="002E2C3A"/>
    <w:rsid w:val="002F2C6F"/>
    <w:rsid w:val="003024C6"/>
    <w:rsid w:val="00313B32"/>
    <w:rsid w:val="00320AF2"/>
    <w:rsid w:val="003238D8"/>
    <w:rsid w:val="00326322"/>
    <w:rsid w:val="003A3F4B"/>
    <w:rsid w:val="003B253B"/>
    <w:rsid w:val="003D0B3A"/>
    <w:rsid w:val="003D263B"/>
    <w:rsid w:val="003D6CEC"/>
    <w:rsid w:val="003F5205"/>
    <w:rsid w:val="00405F06"/>
    <w:rsid w:val="00420053"/>
    <w:rsid w:val="00451252"/>
    <w:rsid w:val="004551DA"/>
    <w:rsid w:val="0046023F"/>
    <w:rsid w:val="004606AE"/>
    <w:rsid w:val="004617FD"/>
    <w:rsid w:val="00470A17"/>
    <w:rsid w:val="0047284A"/>
    <w:rsid w:val="00472892"/>
    <w:rsid w:val="0047291E"/>
    <w:rsid w:val="00476F46"/>
    <w:rsid w:val="00480614"/>
    <w:rsid w:val="00495F2F"/>
    <w:rsid w:val="00496A1A"/>
    <w:rsid w:val="004A577D"/>
    <w:rsid w:val="004A6F1F"/>
    <w:rsid w:val="004C11E4"/>
    <w:rsid w:val="004E3DFD"/>
    <w:rsid w:val="00503974"/>
    <w:rsid w:val="0052000A"/>
    <w:rsid w:val="0052369A"/>
    <w:rsid w:val="00526B3B"/>
    <w:rsid w:val="00541D94"/>
    <w:rsid w:val="00547C6F"/>
    <w:rsid w:val="00550765"/>
    <w:rsid w:val="00554EAB"/>
    <w:rsid w:val="005576F9"/>
    <w:rsid w:val="00564795"/>
    <w:rsid w:val="005678A8"/>
    <w:rsid w:val="00587654"/>
    <w:rsid w:val="005B6801"/>
    <w:rsid w:val="005B77AB"/>
    <w:rsid w:val="005C07CB"/>
    <w:rsid w:val="005E0E2C"/>
    <w:rsid w:val="00600CBA"/>
    <w:rsid w:val="006110F9"/>
    <w:rsid w:val="00650727"/>
    <w:rsid w:val="006525A7"/>
    <w:rsid w:val="006676F3"/>
    <w:rsid w:val="00673A7E"/>
    <w:rsid w:val="006847FD"/>
    <w:rsid w:val="00686234"/>
    <w:rsid w:val="006A5307"/>
    <w:rsid w:val="006A5486"/>
    <w:rsid w:val="006B2D0C"/>
    <w:rsid w:val="006B5695"/>
    <w:rsid w:val="006F4577"/>
    <w:rsid w:val="00700ACA"/>
    <w:rsid w:val="007033BE"/>
    <w:rsid w:val="00720F94"/>
    <w:rsid w:val="007561CE"/>
    <w:rsid w:val="0077207D"/>
    <w:rsid w:val="00775BF6"/>
    <w:rsid w:val="00787B28"/>
    <w:rsid w:val="00791600"/>
    <w:rsid w:val="00795337"/>
    <w:rsid w:val="007A595F"/>
    <w:rsid w:val="007C1D10"/>
    <w:rsid w:val="007C7ADE"/>
    <w:rsid w:val="007D6375"/>
    <w:rsid w:val="007E624C"/>
    <w:rsid w:val="007E77EF"/>
    <w:rsid w:val="00801FE8"/>
    <w:rsid w:val="00811EA5"/>
    <w:rsid w:val="00823349"/>
    <w:rsid w:val="00834720"/>
    <w:rsid w:val="008404AC"/>
    <w:rsid w:val="008553E2"/>
    <w:rsid w:val="008712FC"/>
    <w:rsid w:val="00886BC7"/>
    <w:rsid w:val="00891CD2"/>
    <w:rsid w:val="008931AE"/>
    <w:rsid w:val="008B781E"/>
    <w:rsid w:val="008C2FA2"/>
    <w:rsid w:val="008C5511"/>
    <w:rsid w:val="008C6306"/>
    <w:rsid w:val="008D222D"/>
    <w:rsid w:val="008D57A3"/>
    <w:rsid w:val="008D6D46"/>
    <w:rsid w:val="00900664"/>
    <w:rsid w:val="0090448E"/>
    <w:rsid w:val="00912F08"/>
    <w:rsid w:val="00913A19"/>
    <w:rsid w:val="00914472"/>
    <w:rsid w:val="00923E09"/>
    <w:rsid w:val="00963616"/>
    <w:rsid w:val="00967C8B"/>
    <w:rsid w:val="00983777"/>
    <w:rsid w:val="0098430D"/>
    <w:rsid w:val="009932BE"/>
    <w:rsid w:val="00996997"/>
    <w:rsid w:val="009A5D1F"/>
    <w:rsid w:val="00A0357F"/>
    <w:rsid w:val="00A06A2B"/>
    <w:rsid w:val="00A06A82"/>
    <w:rsid w:val="00A420CF"/>
    <w:rsid w:val="00A439D0"/>
    <w:rsid w:val="00A456DC"/>
    <w:rsid w:val="00A521BB"/>
    <w:rsid w:val="00A628D7"/>
    <w:rsid w:val="00A7359C"/>
    <w:rsid w:val="00A80619"/>
    <w:rsid w:val="00A85682"/>
    <w:rsid w:val="00A865B8"/>
    <w:rsid w:val="00AB1335"/>
    <w:rsid w:val="00AB32F7"/>
    <w:rsid w:val="00AB5041"/>
    <w:rsid w:val="00AC0C0F"/>
    <w:rsid w:val="00AC60BE"/>
    <w:rsid w:val="00AF18AC"/>
    <w:rsid w:val="00B35642"/>
    <w:rsid w:val="00B406A7"/>
    <w:rsid w:val="00B40E97"/>
    <w:rsid w:val="00B458C6"/>
    <w:rsid w:val="00B4653D"/>
    <w:rsid w:val="00B4698A"/>
    <w:rsid w:val="00B620FF"/>
    <w:rsid w:val="00B67101"/>
    <w:rsid w:val="00B72E31"/>
    <w:rsid w:val="00B7575E"/>
    <w:rsid w:val="00B8141E"/>
    <w:rsid w:val="00B84492"/>
    <w:rsid w:val="00B96479"/>
    <w:rsid w:val="00BA5832"/>
    <w:rsid w:val="00BB3127"/>
    <w:rsid w:val="00BC1C24"/>
    <w:rsid w:val="00BC4B91"/>
    <w:rsid w:val="00BD0E05"/>
    <w:rsid w:val="00BE2C0E"/>
    <w:rsid w:val="00BE412F"/>
    <w:rsid w:val="00BE4CAC"/>
    <w:rsid w:val="00BF1629"/>
    <w:rsid w:val="00C02727"/>
    <w:rsid w:val="00C11E98"/>
    <w:rsid w:val="00C16259"/>
    <w:rsid w:val="00C220EB"/>
    <w:rsid w:val="00C32B54"/>
    <w:rsid w:val="00C42546"/>
    <w:rsid w:val="00C4554F"/>
    <w:rsid w:val="00C619F4"/>
    <w:rsid w:val="00C7205D"/>
    <w:rsid w:val="00C749AA"/>
    <w:rsid w:val="00C8603C"/>
    <w:rsid w:val="00C93FD5"/>
    <w:rsid w:val="00C96111"/>
    <w:rsid w:val="00CA7669"/>
    <w:rsid w:val="00CB57A4"/>
    <w:rsid w:val="00CD58C2"/>
    <w:rsid w:val="00CE12D3"/>
    <w:rsid w:val="00CF77DB"/>
    <w:rsid w:val="00D07F6B"/>
    <w:rsid w:val="00D329DF"/>
    <w:rsid w:val="00D34DE3"/>
    <w:rsid w:val="00D630A4"/>
    <w:rsid w:val="00D63D4E"/>
    <w:rsid w:val="00D6570E"/>
    <w:rsid w:val="00D7004E"/>
    <w:rsid w:val="00D7668F"/>
    <w:rsid w:val="00D86157"/>
    <w:rsid w:val="00D8636E"/>
    <w:rsid w:val="00D87DEB"/>
    <w:rsid w:val="00DA0614"/>
    <w:rsid w:val="00DA109F"/>
    <w:rsid w:val="00DB7EF7"/>
    <w:rsid w:val="00DC6068"/>
    <w:rsid w:val="00DD1667"/>
    <w:rsid w:val="00DD4AF1"/>
    <w:rsid w:val="00DE38DE"/>
    <w:rsid w:val="00DE3D7C"/>
    <w:rsid w:val="00DE40D5"/>
    <w:rsid w:val="00E07E9D"/>
    <w:rsid w:val="00E10450"/>
    <w:rsid w:val="00E13350"/>
    <w:rsid w:val="00E20DD8"/>
    <w:rsid w:val="00E27599"/>
    <w:rsid w:val="00E342DC"/>
    <w:rsid w:val="00E73696"/>
    <w:rsid w:val="00E7552D"/>
    <w:rsid w:val="00E918EE"/>
    <w:rsid w:val="00EA365B"/>
    <w:rsid w:val="00EA6D55"/>
    <w:rsid w:val="00EB3279"/>
    <w:rsid w:val="00EC052B"/>
    <w:rsid w:val="00EC1B25"/>
    <w:rsid w:val="00EE4586"/>
    <w:rsid w:val="00EF3B94"/>
    <w:rsid w:val="00F01920"/>
    <w:rsid w:val="00F069F6"/>
    <w:rsid w:val="00F1308C"/>
    <w:rsid w:val="00F157E7"/>
    <w:rsid w:val="00F33824"/>
    <w:rsid w:val="00F3715F"/>
    <w:rsid w:val="00F37B42"/>
    <w:rsid w:val="00F7628C"/>
    <w:rsid w:val="00F77213"/>
    <w:rsid w:val="00F94A35"/>
    <w:rsid w:val="00FA02AF"/>
    <w:rsid w:val="00FB4ADB"/>
    <w:rsid w:val="00FD062A"/>
    <w:rsid w:val="00FE5B82"/>
    <w:rsid w:val="00FF0A7A"/>
    <w:rsid w:val="00FF16F9"/>
    <w:rsid w:val="00FF5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A06BC"/>
  <w15:chartTrackingRefBased/>
  <w15:docId w15:val="{F3B80509-30D5-4337-B40C-562380D80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349"/>
  </w:style>
  <w:style w:type="paragraph" w:styleId="Heading1">
    <w:name w:val="heading 1"/>
    <w:basedOn w:val="Normal"/>
    <w:next w:val="Normal"/>
    <w:link w:val="Heading1Char"/>
    <w:uiPriority w:val="9"/>
    <w:qFormat/>
    <w:rsid w:val="00286846"/>
    <w:pPr>
      <w:keepNext/>
      <w:keepLines/>
      <w:pageBreakBefore/>
      <w:spacing w:before="320" w:after="2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B5041"/>
    <w:pPr>
      <w:keepNext/>
      <w:keepLines/>
      <w:spacing w:before="360" w:after="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B5041"/>
    <w:pPr>
      <w:keepNext/>
      <w:keepLines/>
      <w:spacing w:before="240" w:after="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C052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C052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C052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C052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C052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C052B"/>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682"/>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AB5041"/>
    <w:pPr>
      <w:ind w:left="720"/>
      <w:contextualSpacing/>
    </w:pPr>
  </w:style>
  <w:style w:type="character" w:styleId="Hyperlink">
    <w:name w:val="Hyperlink"/>
    <w:basedOn w:val="DefaultParagraphFont"/>
    <w:uiPriority w:val="99"/>
    <w:unhideWhenUsed/>
    <w:rsid w:val="00F7628C"/>
    <w:rPr>
      <w:color w:val="0563C1" w:themeColor="hyperlink"/>
      <w:u w:val="single"/>
    </w:rPr>
  </w:style>
  <w:style w:type="character" w:styleId="UnresolvedMention">
    <w:name w:val="Unresolved Mention"/>
    <w:basedOn w:val="DefaultParagraphFont"/>
    <w:uiPriority w:val="99"/>
    <w:semiHidden/>
    <w:unhideWhenUsed/>
    <w:rsid w:val="00F7628C"/>
    <w:rPr>
      <w:color w:val="605E5C"/>
      <w:shd w:val="clear" w:color="auto" w:fill="E1DFDD"/>
    </w:rPr>
  </w:style>
  <w:style w:type="character" w:styleId="FollowedHyperlink">
    <w:name w:val="FollowedHyperlink"/>
    <w:basedOn w:val="DefaultParagraphFont"/>
    <w:uiPriority w:val="99"/>
    <w:semiHidden/>
    <w:unhideWhenUsed/>
    <w:rsid w:val="00F7628C"/>
    <w:rPr>
      <w:color w:val="954F72" w:themeColor="followedHyperlink"/>
      <w:u w:val="single"/>
    </w:rPr>
  </w:style>
  <w:style w:type="character" w:customStyle="1" w:styleId="Heading1Char">
    <w:name w:val="Heading 1 Char"/>
    <w:basedOn w:val="DefaultParagraphFont"/>
    <w:link w:val="Heading1"/>
    <w:uiPriority w:val="9"/>
    <w:rsid w:val="00286846"/>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EC052B"/>
    <w:pPr>
      <w:outlineLvl w:val="9"/>
    </w:pPr>
  </w:style>
  <w:style w:type="paragraph" w:styleId="TOC1">
    <w:name w:val="toc 1"/>
    <w:basedOn w:val="Normal"/>
    <w:next w:val="Normal"/>
    <w:autoRedefine/>
    <w:uiPriority w:val="39"/>
    <w:unhideWhenUsed/>
    <w:rsid w:val="00FF0A7A"/>
    <w:pPr>
      <w:spacing w:after="100"/>
    </w:pPr>
  </w:style>
  <w:style w:type="character" w:customStyle="1" w:styleId="Heading2Char">
    <w:name w:val="Heading 2 Char"/>
    <w:basedOn w:val="DefaultParagraphFont"/>
    <w:link w:val="Heading2"/>
    <w:uiPriority w:val="9"/>
    <w:rsid w:val="00AB504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B5041"/>
    <w:rPr>
      <w:rFonts w:asciiTheme="majorHAnsi" w:eastAsiaTheme="majorEastAsia" w:hAnsiTheme="majorHAnsi" w:cstheme="majorBidi"/>
      <w:spacing w:val="4"/>
      <w:sz w:val="24"/>
      <w:szCs w:val="24"/>
    </w:rPr>
  </w:style>
  <w:style w:type="paragraph" w:styleId="TOC2">
    <w:name w:val="toc 2"/>
    <w:basedOn w:val="Normal"/>
    <w:next w:val="Normal"/>
    <w:autoRedefine/>
    <w:uiPriority w:val="39"/>
    <w:unhideWhenUsed/>
    <w:rsid w:val="00FF0A7A"/>
    <w:pPr>
      <w:spacing w:after="100"/>
      <w:ind w:left="220"/>
    </w:pPr>
  </w:style>
  <w:style w:type="paragraph" w:styleId="TOC3">
    <w:name w:val="toc 3"/>
    <w:basedOn w:val="Normal"/>
    <w:next w:val="Normal"/>
    <w:autoRedefine/>
    <w:uiPriority w:val="39"/>
    <w:unhideWhenUsed/>
    <w:rsid w:val="00FF0A7A"/>
    <w:pPr>
      <w:spacing w:after="100"/>
      <w:ind w:left="440"/>
    </w:pPr>
  </w:style>
  <w:style w:type="paragraph" w:styleId="IntenseQuote">
    <w:name w:val="Intense Quote"/>
    <w:basedOn w:val="Normal"/>
    <w:next w:val="Normal"/>
    <w:link w:val="IntenseQuoteChar"/>
    <w:uiPriority w:val="30"/>
    <w:qFormat/>
    <w:rsid w:val="00EC052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C052B"/>
    <w:rPr>
      <w:rFonts w:asciiTheme="majorHAnsi" w:eastAsiaTheme="majorEastAsia" w:hAnsiTheme="majorHAnsi" w:cstheme="majorBidi"/>
      <w:sz w:val="26"/>
      <w:szCs w:val="26"/>
    </w:rPr>
  </w:style>
  <w:style w:type="paragraph" w:styleId="Header">
    <w:name w:val="header"/>
    <w:basedOn w:val="Normal"/>
    <w:link w:val="HeaderChar"/>
    <w:uiPriority w:val="99"/>
    <w:unhideWhenUsed/>
    <w:rsid w:val="00EC05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052B"/>
    <w:rPr>
      <w:rFonts w:ascii="Arial Nova" w:hAnsi="Arial Nova"/>
    </w:rPr>
  </w:style>
  <w:style w:type="paragraph" w:styleId="Footer">
    <w:name w:val="footer"/>
    <w:basedOn w:val="Normal"/>
    <w:link w:val="FooterChar"/>
    <w:uiPriority w:val="99"/>
    <w:unhideWhenUsed/>
    <w:rsid w:val="00EC05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052B"/>
    <w:rPr>
      <w:rFonts w:ascii="Arial Nova" w:hAnsi="Arial Nova"/>
    </w:rPr>
  </w:style>
  <w:style w:type="character" w:styleId="SubtleReference">
    <w:name w:val="Subtle Reference"/>
    <w:basedOn w:val="DefaultParagraphFont"/>
    <w:uiPriority w:val="31"/>
    <w:qFormat/>
    <w:rsid w:val="00EC052B"/>
    <w:rPr>
      <w:smallCaps/>
      <w:color w:val="auto"/>
      <w:u w:val="single" w:color="7F7F7F" w:themeColor="text1" w:themeTint="80"/>
    </w:rPr>
  </w:style>
  <w:style w:type="character" w:customStyle="1" w:styleId="Heading4Char">
    <w:name w:val="Heading 4 Char"/>
    <w:basedOn w:val="DefaultParagraphFont"/>
    <w:link w:val="Heading4"/>
    <w:uiPriority w:val="9"/>
    <w:semiHidden/>
    <w:rsid w:val="00EC052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C052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C052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C052B"/>
    <w:rPr>
      <w:i/>
      <w:iCs/>
    </w:rPr>
  </w:style>
  <w:style w:type="character" w:customStyle="1" w:styleId="Heading8Char">
    <w:name w:val="Heading 8 Char"/>
    <w:basedOn w:val="DefaultParagraphFont"/>
    <w:link w:val="Heading8"/>
    <w:uiPriority w:val="9"/>
    <w:semiHidden/>
    <w:rsid w:val="00EC052B"/>
    <w:rPr>
      <w:b/>
      <w:bCs/>
    </w:rPr>
  </w:style>
  <w:style w:type="character" w:customStyle="1" w:styleId="Heading9Char">
    <w:name w:val="Heading 9 Char"/>
    <w:basedOn w:val="DefaultParagraphFont"/>
    <w:link w:val="Heading9"/>
    <w:uiPriority w:val="9"/>
    <w:semiHidden/>
    <w:rsid w:val="00EC052B"/>
    <w:rPr>
      <w:i/>
      <w:iCs/>
    </w:rPr>
  </w:style>
  <w:style w:type="paragraph" w:styleId="Caption">
    <w:name w:val="caption"/>
    <w:basedOn w:val="Normal"/>
    <w:next w:val="Normal"/>
    <w:uiPriority w:val="35"/>
    <w:semiHidden/>
    <w:unhideWhenUsed/>
    <w:qFormat/>
    <w:rsid w:val="00EC052B"/>
    <w:rPr>
      <w:b/>
      <w:bCs/>
      <w:sz w:val="18"/>
      <w:szCs w:val="18"/>
    </w:rPr>
  </w:style>
  <w:style w:type="paragraph" w:styleId="Title">
    <w:name w:val="Title"/>
    <w:basedOn w:val="Normal"/>
    <w:next w:val="Normal"/>
    <w:link w:val="TitleChar"/>
    <w:uiPriority w:val="10"/>
    <w:qFormat/>
    <w:rsid w:val="00EC052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C052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C052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C052B"/>
    <w:rPr>
      <w:rFonts w:asciiTheme="majorHAnsi" w:eastAsiaTheme="majorEastAsia" w:hAnsiTheme="majorHAnsi" w:cstheme="majorBidi"/>
      <w:sz w:val="24"/>
      <w:szCs w:val="24"/>
    </w:rPr>
  </w:style>
  <w:style w:type="character" w:styleId="Strong">
    <w:name w:val="Strong"/>
    <w:basedOn w:val="DefaultParagraphFont"/>
    <w:uiPriority w:val="22"/>
    <w:qFormat/>
    <w:rsid w:val="00EC052B"/>
    <w:rPr>
      <w:b/>
      <w:bCs/>
      <w:color w:val="auto"/>
    </w:rPr>
  </w:style>
  <w:style w:type="character" w:styleId="Emphasis">
    <w:name w:val="Emphasis"/>
    <w:basedOn w:val="DefaultParagraphFont"/>
    <w:uiPriority w:val="20"/>
    <w:qFormat/>
    <w:rsid w:val="00EC052B"/>
    <w:rPr>
      <w:i/>
      <w:iCs/>
      <w:color w:val="auto"/>
    </w:rPr>
  </w:style>
  <w:style w:type="paragraph" w:styleId="NoSpacing">
    <w:name w:val="No Spacing"/>
    <w:uiPriority w:val="1"/>
    <w:qFormat/>
    <w:rsid w:val="00EC052B"/>
    <w:pPr>
      <w:spacing w:after="0" w:line="240" w:lineRule="auto"/>
    </w:pPr>
  </w:style>
  <w:style w:type="paragraph" w:styleId="Quote">
    <w:name w:val="Quote"/>
    <w:basedOn w:val="Normal"/>
    <w:next w:val="Normal"/>
    <w:link w:val="QuoteChar"/>
    <w:uiPriority w:val="29"/>
    <w:qFormat/>
    <w:rsid w:val="000912C3"/>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0912C3"/>
    <w:rPr>
      <w:rFonts w:asciiTheme="majorHAnsi" w:eastAsiaTheme="majorEastAsia" w:hAnsiTheme="majorHAnsi" w:cstheme="majorBidi"/>
      <w:i/>
      <w:iCs/>
      <w:szCs w:val="24"/>
    </w:rPr>
  </w:style>
  <w:style w:type="character" w:styleId="SubtleEmphasis">
    <w:name w:val="Subtle Emphasis"/>
    <w:basedOn w:val="DefaultParagraphFont"/>
    <w:uiPriority w:val="19"/>
    <w:qFormat/>
    <w:rsid w:val="00EC052B"/>
    <w:rPr>
      <w:i/>
      <w:iCs/>
      <w:color w:val="auto"/>
    </w:rPr>
  </w:style>
  <w:style w:type="character" w:styleId="IntenseEmphasis">
    <w:name w:val="Intense Emphasis"/>
    <w:basedOn w:val="DefaultParagraphFont"/>
    <w:uiPriority w:val="21"/>
    <w:qFormat/>
    <w:rsid w:val="00EC052B"/>
    <w:rPr>
      <w:b/>
      <w:bCs/>
      <w:i/>
      <w:iCs/>
      <w:color w:val="auto"/>
    </w:rPr>
  </w:style>
  <w:style w:type="character" w:styleId="IntenseReference">
    <w:name w:val="Intense Reference"/>
    <w:basedOn w:val="DefaultParagraphFont"/>
    <w:uiPriority w:val="32"/>
    <w:qFormat/>
    <w:rsid w:val="00EC052B"/>
    <w:rPr>
      <w:b/>
      <w:bCs/>
      <w:smallCaps/>
      <w:color w:val="auto"/>
      <w:u w:val="single"/>
    </w:rPr>
  </w:style>
  <w:style w:type="character" w:styleId="BookTitle">
    <w:name w:val="Book Title"/>
    <w:basedOn w:val="DefaultParagraphFont"/>
    <w:uiPriority w:val="33"/>
    <w:qFormat/>
    <w:rsid w:val="00EC052B"/>
    <w:rPr>
      <w:b/>
      <w:bCs/>
      <w:smallCaps/>
      <w:color w:val="auto"/>
    </w:rPr>
  </w:style>
  <w:style w:type="paragraph" w:styleId="BalloonText">
    <w:name w:val="Balloon Text"/>
    <w:basedOn w:val="Normal"/>
    <w:link w:val="BalloonTextChar"/>
    <w:uiPriority w:val="99"/>
    <w:semiHidden/>
    <w:unhideWhenUsed/>
    <w:rsid w:val="007033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3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8049">
      <w:bodyDiv w:val="1"/>
      <w:marLeft w:val="0"/>
      <w:marRight w:val="0"/>
      <w:marTop w:val="0"/>
      <w:marBottom w:val="0"/>
      <w:divBdr>
        <w:top w:val="none" w:sz="0" w:space="0" w:color="auto"/>
        <w:left w:val="none" w:sz="0" w:space="0" w:color="auto"/>
        <w:bottom w:val="none" w:sz="0" w:space="0" w:color="auto"/>
        <w:right w:val="none" w:sz="0" w:space="0" w:color="auto"/>
      </w:divBdr>
    </w:div>
    <w:div w:id="28338966">
      <w:bodyDiv w:val="1"/>
      <w:marLeft w:val="0"/>
      <w:marRight w:val="0"/>
      <w:marTop w:val="0"/>
      <w:marBottom w:val="0"/>
      <w:divBdr>
        <w:top w:val="none" w:sz="0" w:space="0" w:color="auto"/>
        <w:left w:val="none" w:sz="0" w:space="0" w:color="auto"/>
        <w:bottom w:val="none" w:sz="0" w:space="0" w:color="auto"/>
        <w:right w:val="none" w:sz="0" w:space="0" w:color="auto"/>
      </w:divBdr>
    </w:div>
    <w:div w:id="70588432">
      <w:bodyDiv w:val="1"/>
      <w:marLeft w:val="0"/>
      <w:marRight w:val="0"/>
      <w:marTop w:val="0"/>
      <w:marBottom w:val="0"/>
      <w:divBdr>
        <w:top w:val="none" w:sz="0" w:space="0" w:color="auto"/>
        <w:left w:val="none" w:sz="0" w:space="0" w:color="auto"/>
        <w:bottom w:val="none" w:sz="0" w:space="0" w:color="auto"/>
        <w:right w:val="none" w:sz="0" w:space="0" w:color="auto"/>
      </w:divBdr>
    </w:div>
    <w:div w:id="109010626">
      <w:bodyDiv w:val="1"/>
      <w:marLeft w:val="0"/>
      <w:marRight w:val="0"/>
      <w:marTop w:val="0"/>
      <w:marBottom w:val="0"/>
      <w:divBdr>
        <w:top w:val="none" w:sz="0" w:space="0" w:color="auto"/>
        <w:left w:val="none" w:sz="0" w:space="0" w:color="auto"/>
        <w:bottom w:val="none" w:sz="0" w:space="0" w:color="auto"/>
        <w:right w:val="none" w:sz="0" w:space="0" w:color="auto"/>
      </w:divBdr>
    </w:div>
    <w:div w:id="116678047">
      <w:bodyDiv w:val="1"/>
      <w:marLeft w:val="0"/>
      <w:marRight w:val="0"/>
      <w:marTop w:val="0"/>
      <w:marBottom w:val="0"/>
      <w:divBdr>
        <w:top w:val="none" w:sz="0" w:space="0" w:color="auto"/>
        <w:left w:val="none" w:sz="0" w:space="0" w:color="auto"/>
        <w:bottom w:val="none" w:sz="0" w:space="0" w:color="auto"/>
        <w:right w:val="none" w:sz="0" w:space="0" w:color="auto"/>
      </w:divBdr>
    </w:div>
    <w:div w:id="175579594">
      <w:bodyDiv w:val="1"/>
      <w:marLeft w:val="0"/>
      <w:marRight w:val="0"/>
      <w:marTop w:val="0"/>
      <w:marBottom w:val="0"/>
      <w:divBdr>
        <w:top w:val="none" w:sz="0" w:space="0" w:color="auto"/>
        <w:left w:val="none" w:sz="0" w:space="0" w:color="auto"/>
        <w:bottom w:val="none" w:sz="0" w:space="0" w:color="auto"/>
        <w:right w:val="none" w:sz="0" w:space="0" w:color="auto"/>
      </w:divBdr>
    </w:div>
    <w:div w:id="176821048">
      <w:bodyDiv w:val="1"/>
      <w:marLeft w:val="0"/>
      <w:marRight w:val="0"/>
      <w:marTop w:val="0"/>
      <w:marBottom w:val="0"/>
      <w:divBdr>
        <w:top w:val="none" w:sz="0" w:space="0" w:color="auto"/>
        <w:left w:val="none" w:sz="0" w:space="0" w:color="auto"/>
        <w:bottom w:val="none" w:sz="0" w:space="0" w:color="auto"/>
        <w:right w:val="none" w:sz="0" w:space="0" w:color="auto"/>
      </w:divBdr>
    </w:div>
    <w:div w:id="182280363">
      <w:bodyDiv w:val="1"/>
      <w:marLeft w:val="0"/>
      <w:marRight w:val="0"/>
      <w:marTop w:val="0"/>
      <w:marBottom w:val="0"/>
      <w:divBdr>
        <w:top w:val="none" w:sz="0" w:space="0" w:color="auto"/>
        <w:left w:val="none" w:sz="0" w:space="0" w:color="auto"/>
        <w:bottom w:val="none" w:sz="0" w:space="0" w:color="auto"/>
        <w:right w:val="none" w:sz="0" w:space="0" w:color="auto"/>
      </w:divBdr>
    </w:div>
    <w:div w:id="220602375">
      <w:bodyDiv w:val="1"/>
      <w:marLeft w:val="0"/>
      <w:marRight w:val="0"/>
      <w:marTop w:val="0"/>
      <w:marBottom w:val="0"/>
      <w:divBdr>
        <w:top w:val="none" w:sz="0" w:space="0" w:color="auto"/>
        <w:left w:val="none" w:sz="0" w:space="0" w:color="auto"/>
        <w:bottom w:val="none" w:sz="0" w:space="0" w:color="auto"/>
        <w:right w:val="none" w:sz="0" w:space="0" w:color="auto"/>
      </w:divBdr>
    </w:div>
    <w:div w:id="241185922">
      <w:bodyDiv w:val="1"/>
      <w:marLeft w:val="0"/>
      <w:marRight w:val="0"/>
      <w:marTop w:val="0"/>
      <w:marBottom w:val="0"/>
      <w:divBdr>
        <w:top w:val="none" w:sz="0" w:space="0" w:color="auto"/>
        <w:left w:val="none" w:sz="0" w:space="0" w:color="auto"/>
        <w:bottom w:val="none" w:sz="0" w:space="0" w:color="auto"/>
        <w:right w:val="none" w:sz="0" w:space="0" w:color="auto"/>
      </w:divBdr>
    </w:div>
    <w:div w:id="246501040">
      <w:bodyDiv w:val="1"/>
      <w:marLeft w:val="0"/>
      <w:marRight w:val="0"/>
      <w:marTop w:val="0"/>
      <w:marBottom w:val="0"/>
      <w:divBdr>
        <w:top w:val="none" w:sz="0" w:space="0" w:color="auto"/>
        <w:left w:val="none" w:sz="0" w:space="0" w:color="auto"/>
        <w:bottom w:val="none" w:sz="0" w:space="0" w:color="auto"/>
        <w:right w:val="none" w:sz="0" w:space="0" w:color="auto"/>
      </w:divBdr>
      <w:divsChild>
        <w:div w:id="407852403">
          <w:marLeft w:val="0"/>
          <w:marRight w:val="0"/>
          <w:marTop w:val="0"/>
          <w:marBottom w:val="0"/>
          <w:divBdr>
            <w:top w:val="none" w:sz="0" w:space="0" w:color="auto"/>
            <w:left w:val="none" w:sz="0" w:space="0" w:color="auto"/>
            <w:bottom w:val="none" w:sz="0" w:space="0" w:color="auto"/>
            <w:right w:val="none" w:sz="0" w:space="0" w:color="auto"/>
          </w:divBdr>
          <w:divsChild>
            <w:div w:id="16040240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0724395">
      <w:bodyDiv w:val="1"/>
      <w:marLeft w:val="0"/>
      <w:marRight w:val="0"/>
      <w:marTop w:val="0"/>
      <w:marBottom w:val="0"/>
      <w:divBdr>
        <w:top w:val="none" w:sz="0" w:space="0" w:color="auto"/>
        <w:left w:val="none" w:sz="0" w:space="0" w:color="auto"/>
        <w:bottom w:val="none" w:sz="0" w:space="0" w:color="auto"/>
        <w:right w:val="none" w:sz="0" w:space="0" w:color="auto"/>
      </w:divBdr>
    </w:div>
    <w:div w:id="366763549">
      <w:bodyDiv w:val="1"/>
      <w:marLeft w:val="0"/>
      <w:marRight w:val="0"/>
      <w:marTop w:val="0"/>
      <w:marBottom w:val="0"/>
      <w:divBdr>
        <w:top w:val="none" w:sz="0" w:space="0" w:color="auto"/>
        <w:left w:val="none" w:sz="0" w:space="0" w:color="auto"/>
        <w:bottom w:val="none" w:sz="0" w:space="0" w:color="auto"/>
        <w:right w:val="none" w:sz="0" w:space="0" w:color="auto"/>
      </w:divBdr>
    </w:div>
    <w:div w:id="380136753">
      <w:bodyDiv w:val="1"/>
      <w:marLeft w:val="0"/>
      <w:marRight w:val="0"/>
      <w:marTop w:val="0"/>
      <w:marBottom w:val="0"/>
      <w:divBdr>
        <w:top w:val="none" w:sz="0" w:space="0" w:color="auto"/>
        <w:left w:val="none" w:sz="0" w:space="0" w:color="auto"/>
        <w:bottom w:val="none" w:sz="0" w:space="0" w:color="auto"/>
        <w:right w:val="none" w:sz="0" w:space="0" w:color="auto"/>
      </w:divBdr>
      <w:divsChild>
        <w:div w:id="355885911">
          <w:marLeft w:val="0"/>
          <w:marRight w:val="0"/>
          <w:marTop w:val="0"/>
          <w:marBottom w:val="0"/>
          <w:divBdr>
            <w:top w:val="none" w:sz="0" w:space="0" w:color="auto"/>
            <w:left w:val="none" w:sz="0" w:space="0" w:color="auto"/>
            <w:bottom w:val="none" w:sz="0" w:space="0" w:color="auto"/>
            <w:right w:val="none" w:sz="0" w:space="0" w:color="auto"/>
          </w:divBdr>
        </w:div>
      </w:divsChild>
    </w:div>
    <w:div w:id="383799900">
      <w:bodyDiv w:val="1"/>
      <w:marLeft w:val="0"/>
      <w:marRight w:val="0"/>
      <w:marTop w:val="0"/>
      <w:marBottom w:val="0"/>
      <w:divBdr>
        <w:top w:val="none" w:sz="0" w:space="0" w:color="auto"/>
        <w:left w:val="none" w:sz="0" w:space="0" w:color="auto"/>
        <w:bottom w:val="none" w:sz="0" w:space="0" w:color="auto"/>
        <w:right w:val="none" w:sz="0" w:space="0" w:color="auto"/>
      </w:divBdr>
    </w:div>
    <w:div w:id="392311394">
      <w:bodyDiv w:val="1"/>
      <w:marLeft w:val="0"/>
      <w:marRight w:val="0"/>
      <w:marTop w:val="0"/>
      <w:marBottom w:val="0"/>
      <w:divBdr>
        <w:top w:val="none" w:sz="0" w:space="0" w:color="auto"/>
        <w:left w:val="none" w:sz="0" w:space="0" w:color="auto"/>
        <w:bottom w:val="none" w:sz="0" w:space="0" w:color="auto"/>
        <w:right w:val="none" w:sz="0" w:space="0" w:color="auto"/>
      </w:divBdr>
    </w:div>
    <w:div w:id="409278822">
      <w:bodyDiv w:val="1"/>
      <w:marLeft w:val="0"/>
      <w:marRight w:val="0"/>
      <w:marTop w:val="0"/>
      <w:marBottom w:val="0"/>
      <w:divBdr>
        <w:top w:val="none" w:sz="0" w:space="0" w:color="auto"/>
        <w:left w:val="none" w:sz="0" w:space="0" w:color="auto"/>
        <w:bottom w:val="none" w:sz="0" w:space="0" w:color="auto"/>
        <w:right w:val="none" w:sz="0" w:space="0" w:color="auto"/>
      </w:divBdr>
    </w:div>
    <w:div w:id="438725147">
      <w:bodyDiv w:val="1"/>
      <w:marLeft w:val="0"/>
      <w:marRight w:val="0"/>
      <w:marTop w:val="0"/>
      <w:marBottom w:val="0"/>
      <w:divBdr>
        <w:top w:val="none" w:sz="0" w:space="0" w:color="auto"/>
        <w:left w:val="none" w:sz="0" w:space="0" w:color="auto"/>
        <w:bottom w:val="none" w:sz="0" w:space="0" w:color="auto"/>
        <w:right w:val="none" w:sz="0" w:space="0" w:color="auto"/>
      </w:divBdr>
    </w:div>
    <w:div w:id="458495555">
      <w:bodyDiv w:val="1"/>
      <w:marLeft w:val="0"/>
      <w:marRight w:val="0"/>
      <w:marTop w:val="0"/>
      <w:marBottom w:val="0"/>
      <w:divBdr>
        <w:top w:val="none" w:sz="0" w:space="0" w:color="auto"/>
        <w:left w:val="none" w:sz="0" w:space="0" w:color="auto"/>
        <w:bottom w:val="none" w:sz="0" w:space="0" w:color="auto"/>
        <w:right w:val="none" w:sz="0" w:space="0" w:color="auto"/>
      </w:divBdr>
    </w:div>
    <w:div w:id="461195721">
      <w:bodyDiv w:val="1"/>
      <w:marLeft w:val="0"/>
      <w:marRight w:val="0"/>
      <w:marTop w:val="0"/>
      <w:marBottom w:val="0"/>
      <w:divBdr>
        <w:top w:val="none" w:sz="0" w:space="0" w:color="auto"/>
        <w:left w:val="none" w:sz="0" w:space="0" w:color="auto"/>
        <w:bottom w:val="none" w:sz="0" w:space="0" w:color="auto"/>
        <w:right w:val="none" w:sz="0" w:space="0" w:color="auto"/>
      </w:divBdr>
    </w:div>
    <w:div w:id="462163210">
      <w:bodyDiv w:val="1"/>
      <w:marLeft w:val="0"/>
      <w:marRight w:val="0"/>
      <w:marTop w:val="0"/>
      <w:marBottom w:val="0"/>
      <w:divBdr>
        <w:top w:val="none" w:sz="0" w:space="0" w:color="auto"/>
        <w:left w:val="none" w:sz="0" w:space="0" w:color="auto"/>
        <w:bottom w:val="none" w:sz="0" w:space="0" w:color="auto"/>
        <w:right w:val="none" w:sz="0" w:space="0" w:color="auto"/>
      </w:divBdr>
    </w:div>
    <w:div w:id="466430917">
      <w:bodyDiv w:val="1"/>
      <w:marLeft w:val="0"/>
      <w:marRight w:val="0"/>
      <w:marTop w:val="0"/>
      <w:marBottom w:val="0"/>
      <w:divBdr>
        <w:top w:val="none" w:sz="0" w:space="0" w:color="auto"/>
        <w:left w:val="none" w:sz="0" w:space="0" w:color="auto"/>
        <w:bottom w:val="none" w:sz="0" w:space="0" w:color="auto"/>
        <w:right w:val="none" w:sz="0" w:space="0" w:color="auto"/>
      </w:divBdr>
    </w:div>
    <w:div w:id="552549175">
      <w:bodyDiv w:val="1"/>
      <w:marLeft w:val="0"/>
      <w:marRight w:val="0"/>
      <w:marTop w:val="0"/>
      <w:marBottom w:val="0"/>
      <w:divBdr>
        <w:top w:val="none" w:sz="0" w:space="0" w:color="auto"/>
        <w:left w:val="none" w:sz="0" w:space="0" w:color="auto"/>
        <w:bottom w:val="none" w:sz="0" w:space="0" w:color="auto"/>
        <w:right w:val="none" w:sz="0" w:space="0" w:color="auto"/>
      </w:divBdr>
      <w:divsChild>
        <w:div w:id="570964546">
          <w:marLeft w:val="0"/>
          <w:marRight w:val="0"/>
          <w:marTop w:val="0"/>
          <w:marBottom w:val="0"/>
          <w:divBdr>
            <w:top w:val="none" w:sz="0" w:space="0" w:color="auto"/>
            <w:left w:val="none" w:sz="0" w:space="0" w:color="auto"/>
            <w:bottom w:val="none" w:sz="0" w:space="0" w:color="auto"/>
            <w:right w:val="none" w:sz="0" w:space="0" w:color="auto"/>
          </w:divBdr>
          <w:divsChild>
            <w:div w:id="1533491208">
              <w:marLeft w:val="0"/>
              <w:marRight w:val="0"/>
              <w:marTop w:val="0"/>
              <w:marBottom w:val="0"/>
              <w:divBdr>
                <w:top w:val="none" w:sz="0" w:space="0" w:color="auto"/>
                <w:left w:val="none" w:sz="0" w:space="0" w:color="auto"/>
                <w:bottom w:val="none" w:sz="0" w:space="0" w:color="auto"/>
                <w:right w:val="none" w:sz="0" w:space="0" w:color="auto"/>
              </w:divBdr>
              <w:divsChild>
                <w:div w:id="18577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02955">
          <w:marLeft w:val="0"/>
          <w:marRight w:val="0"/>
          <w:marTop w:val="0"/>
          <w:marBottom w:val="0"/>
          <w:divBdr>
            <w:top w:val="none" w:sz="0" w:space="0" w:color="auto"/>
            <w:left w:val="none" w:sz="0" w:space="0" w:color="auto"/>
            <w:bottom w:val="none" w:sz="0" w:space="0" w:color="auto"/>
            <w:right w:val="none" w:sz="0" w:space="0" w:color="auto"/>
          </w:divBdr>
          <w:divsChild>
            <w:div w:id="20207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165">
      <w:bodyDiv w:val="1"/>
      <w:marLeft w:val="0"/>
      <w:marRight w:val="0"/>
      <w:marTop w:val="0"/>
      <w:marBottom w:val="0"/>
      <w:divBdr>
        <w:top w:val="none" w:sz="0" w:space="0" w:color="auto"/>
        <w:left w:val="none" w:sz="0" w:space="0" w:color="auto"/>
        <w:bottom w:val="none" w:sz="0" w:space="0" w:color="auto"/>
        <w:right w:val="none" w:sz="0" w:space="0" w:color="auto"/>
      </w:divBdr>
    </w:div>
    <w:div w:id="687176360">
      <w:bodyDiv w:val="1"/>
      <w:marLeft w:val="0"/>
      <w:marRight w:val="0"/>
      <w:marTop w:val="0"/>
      <w:marBottom w:val="0"/>
      <w:divBdr>
        <w:top w:val="none" w:sz="0" w:space="0" w:color="auto"/>
        <w:left w:val="none" w:sz="0" w:space="0" w:color="auto"/>
        <w:bottom w:val="none" w:sz="0" w:space="0" w:color="auto"/>
        <w:right w:val="none" w:sz="0" w:space="0" w:color="auto"/>
      </w:divBdr>
    </w:div>
    <w:div w:id="687679308">
      <w:bodyDiv w:val="1"/>
      <w:marLeft w:val="0"/>
      <w:marRight w:val="0"/>
      <w:marTop w:val="0"/>
      <w:marBottom w:val="0"/>
      <w:divBdr>
        <w:top w:val="none" w:sz="0" w:space="0" w:color="auto"/>
        <w:left w:val="none" w:sz="0" w:space="0" w:color="auto"/>
        <w:bottom w:val="none" w:sz="0" w:space="0" w:color="auto"/>
        <w:right w:val="none" w:sz="0" w:space="0" w:color="auto"/>
      </w:divBdr>
    </w:div>
    <w:div w:id="702285830">
      <w:bodyDiv w:val="1"/>
      <w:marLeft w:val="0"/>
      <w:marRight w:val="0"/>
      <w:marTop w:val="0"/>
      <w:marBottom w:val="0"/>
      <w:divBdr>
        <w:top w:val="none" w:sz="0" w:space="0" w:color="auto"/>
        <w:left w:val="none" w:sz="0" w:space="0" w:color="auto"/>
        <w:bottom w:val="none" w:sz="0" w:space="0" w:color="auto"/>
        <w:right w:val="none" w:sz="0" w:space="0" w:color="auto"/>
      </w:divBdr>
    </w:div>
    <w:div w:id="727386517">
      <w:bodyDiv w:val="1"/>
      <w:marLeft w:val="0"/>
      <w:marRight w:val="0"/>
      <w:marTop w:val="0"/>
      <w:marBottom w:val="0"/>
      <w:divBdr>
        <w:top w:val="none" w:sz="0" w:space="0" w:color="auto"/>
        <w:left w:val="none" w:sz="0" w:space="0" w:color="auto"/>
        <w:bottom w:val="none" w:sz="0" w:space="0" w:color="auto"/>
        <w:right w:val="none" w:sz="0" w:space="0" w:color="auto"/>
      </w:divBdr>
    </w:div>
    <w:div w:id="755248895">
      <w:bodyDiv w:val="1"/>
      <w:marLeft w:val="0"/>
      <w:marRight w:val="0"/>
      <w:marTop w:val="0"/>
      <w:marBottom w:val="0"/>
      <w:divBdr>
        <w:top w:val="none" w:sz="0" w:space="0" w:color="auto"/>
        <w:left w:val="none" w:sz="0" w:space="0" w:color="auto"/>
        <w:bottom w:val="none" w:sz="0" w:space="0" w:color="auto"/>
        <w:right w:val="none" w:sz="0" w:space="0" w:color="auto"/>
      </w:divBdr>
    </w:div>
    <w:div w:id="755396093">
      <w:bodyDiv w:val="1"/>
      <w:marLeft w:val="0"/>
      <w:marRight w:val="0"/>
      <w:marTop w:val="0"/>
      <w:marBottom w:val="0"/>
      <w:divBdr>
        <w:top w:val="none" w:sz="0" w:space="0" w:color="auto"/>
        <w:left w:val="none" w:sz="0" w:space="0" w:color="auto"/>
        <w:bottom w:val="none" w:sz="0" w:space="0" w:color="auto"/>
        <w:right w:val="none" w:sz="0" w:space="0" w:color="auto"/>
      </w:divBdr>
    </w:div>
    <w:div w:id="764615025">
      <w:bodyDiv w:val="1"/>
      <w:marLeft w:val="0"/>
      <w:marRight w:val="0"/>
      <w:marTop w:val="0"/>
      <w:marBottom w:val="0"/>
      <w:divBdr>
        <w:top w:val="none" w:sz="0" w:space="0" w:color="auto"/>
        <w:left w:val="none" w:sz="0" w:space="0" w:color="auto"/>
        <w:bottom w:val="none" w:sz="0" w:space="0" w:color="auto"/>
        <w:right w:val="none" w:sz="0" w:space="0" w:color="auto"/>
      </w:divBdr>
    </w:div>
    <w:div w:id="802969020">
      <w:bodyDiv w:val="1"/>
      <w:marLeft w:val="0"/>
      <w:marRight w:val="0"/>
      <w:marTop w:val="0"/>
      <w:marBottom w:val="0"/>
      <w:divBdr>
        <w:top w:val="none" w:sz="0" w:space="0" w:color="auto"/>
        <w:left w:val="none" w:sz="0" w:space="0" w:color="auto"/>
        <w:bottom w:val="none" w:sz="0" w:space="0" w:color="auto"/>
        <w:right w:val="none" w:sz="0" w:space="0" w:color="auto"/>
      </w:divBdr>
    </w:div>
    <w:div w:id="861431003">
      <w:bodyDiv w:val="1"/>
      <w:marLeft w:val="0"/>
      <w:marRight w:val="0"/>
      <w:marTop w:val="0"/>
      <w:marBottom w:val="0"/>
      <w:divBdr>
        <w:top w:val="none" w:sz="0" w:space="0" w:color="auto"/>
        <w:left w:val="none" w:sz="0" w:space="0" w:color="auto"/>
        <w:bottom w:val="none" w:sz="0" w:space="0" w:color="auto"/>
        <w:right w:val="none" w:sz="0" w:space="0" w:color="auto"/>
      </w:divBdr>
    </w:div>
    <w:div w:id="891892826">
      <w:bodyDiv w:val="1"/>
      <w:marLeft w:val="0"/>
      <w:marRight w:val="0"/>
      <w:marTop w:val="0"/>
      <w:marBottom w:val="0"/>
      <w:divBdr>
        <w:top w:val="none" w:sz="0" w:space="0" w:color="auto"/>
        <w:left w:val="none" w:sz="0" w:space="0" w:color="auto"/>
        <w:bottom w:val="none" w:sz="0" w:space="0" w:color="auto"/>
        <w:right w:val="none" w:sz="0" w:space="0" w:color="auto"/>
      </w:divBdr>
    </w:div>
    <w:div w:id="932395718">
      <w:bodyDiv w:val="1"/>
      <w:marLeft w:val="0"/>
      <w:marRight w:val="0"/>
      <w:marTop w:val="0"/>
      <w:marBottom w:val="0"/>
      <w:divBdr>
        <w:top w:val="none" w:sz="0" w:space="0" w:color="auto"/>
        <w:left w:val="none" w:sz="0" w:space="0" w:color="auto"/>
        <w:bottom w:val="none" w:sz="0" w:space="0" w:color="auto"/>
        <w:right w:val="none" w:sz="0" w:space="0" w:color="auto"/>
      </w:divBdr>
    </w:div>
    <w:div w:id="947004343">
      <w:bodyDiv w:val="1"/>
      <w:marLeft w:val="0"/>
      <w:marRight w:val="0"/>
      <w:marTop w:val="0"/>
      <w:marBottom w:val="0"/>
      <w:divBdr>
        <w:top w:val="none" w:sz="0" w:space="0" w:color="auto"/>
        <w:left w:val="none" w:sz="0" w:space="0" w:color="auto"/>
        <w:bottom w:val="none" w:sz="0" w:space="0" w:color="auto"/>
        <w:right w:val="none" w:sz="0" w:space="0" w:color="auto"/>
      </w:divBdr>
    </w:div>
    <w:div w:id="950166270">
      <w:bodyDiv w:val="1"/>
      <w:marLeft w:val="0"/>
      <w:marRight w:val="0"/>
      <w:marTop w:val="0"/>
      <w:marBottom w:val="0"/>
      <w:divBdr>
        <w:top w:val="none" w:sz="0" w:space="0" w:color="auto"/>
        <w:left w:val="none" w:sz="0" w:space="0" w:color="auto"/>
        <w:bottom w:val="none" w:sz="0" w:space="0" w:color="auto"/>
        <w:right w:val="none" w:sz="0" w:space="0" w:color="auto"/>
      </w:divBdr>
    </w:div>
    <w:div w:id="972100462">
      <w:bodyDiv w:val="1"/>
      <w:marLeft w:val="0"/>
      <w:marRight w:val="0"/>
      <w:marTop w:val="0"/>
      <w:marBottom w:val="0"/>
      <w:divBdr>
        <w:top w:val="none" w:sz="0" w:space="0" w:color="auto"/>
        <w:left w:val="none" w:sz="0" w:space="0" w:color="auto"/>
        <w:bottom w:val="none" w:sz="0" w:space="0" w:color="auto"/>
        <w:right w:val="none" w:sz="0" w:space="0" w:color="auto"/>
      </w:divBdr>
    </w:div>
    <w:div w:id="997465439">
      <w:bodyDiv w:val="1"/>
      <w:marLeft w:val="0"/>
      <w:marRight w:val="0"/>
      <w:marTop w:val="0"/>
      <w:marBottom w:val="0"/>
      <w:divBdr>
        <w:top w:val="none" w:sz="0" w:space="0" w:color="auto"/>
        <w:left w:val="none" w:sz="0" w:space="0" w:color="auto"/>
        <w:bottom w:val="none" w:sz="0" w:space="0" w:color="auto"/>
        <w:right w:val="none" w:sz="0" w:space="0" w:color="auto"/>
      </w:divBdr>
    </w:div>
    <w:div w:id="1003245011">
      <w:bodyDiv w:val="1"/>
      <w:marLeft w:val="0"/>
      <w:marRight w:val="0"/>
      <w:marTop w:val="0"/>
      <w:marBottom w:val="0"/>
      <w:divBdr>
        <w:top w:val="none" w:sz="0" w:space="0" w:color="auto"/>
        <w:left w:val="none" w:sz="0" w:space="0" w:color="auto"/>
        <w:bottom w:val="none" w:sz="0" w:space="0" w:color="auto"/>
        <w:right w:val="none" w:sz="0" w:space="0" w:color="auto"/>
      </w:divBdr>
    </w:div>
    <w:div w:id="1009215348">
      <w:bodyDiv w:val="1"/>
      <w:marLeft w:val="0"/>
      <w:marRight w:val="0"/>
      <w:marTop w:val="0"/>
      <w:marBottom w:val="0"/>
      <w:divBdr>
        <w:top w:val="none" w:sz="0" w:space="0" w:color="auto"/>
        <w:left w:val="none" w:sz="0" w:space="0" w:color="auto"/>
        <w:bottom w:val="none" w:sz="0" w:space="0" w:color="auto"/>
        <w:right w:val="none" w:sz="0" w:space="0" w:color="auto"/>
      </w:divBdr>
    </w:div>
    <w:div w:id="1018845778">
      <w:bodyDiv w:val="1"/>
      <w:marLeft w:val="0"/>
      <w:marRight w:val="0"/>
      <w:marTop w:val="0"/>
      <w:marBottom w:val="0"/>
      <w:divBdr>
        <w:top w:val="none" w:sz="0" w:space="0" w:color="auto"/>
        <w:left w:val="none" w:sz="0" w:space="0" w:color="auto"/>
        <w:bottom w:val="none" w:sz="0" w:space="0" w:color="auto"/>
        <w:right w:val="none" w:sz="0" w:space="0" w:color="auto"/>
      </w:divBdr>
    </w:div>
    <w:div w:id="1195073769">
      <w:bodyDiv w:val="1"/>
      <w:marLeft w:val="0"/>
      <w:marRight w:val="0"/>
      <w:marTop w:val="0"/>
      <w:marBottom w:val="0"/>
      <w:divBdr>
        <w:top w:val="none" w:sz="0" w:space="0" w:color="auto"/>
        <w:left w:val="none" w:sz="0" w:space="0" w:color="auto"/>
        <w:bottom w:val="none" w:sz="0" w:space="0" w:color="auto"/>
        <w:right w:val="none" w:sz="0" w:space="0" w:color="auto"/>
      </w:divBdr>
    </w:div>
    <w:div w:id="1300576290">
      <w:bodyDiv w:val="1"/>
      <w:marLeft w:val="0"/>
      <w:marRight w:val="0"/>
      <w:marTop w:val="0"/>
      <w:marBottom w:val="0"/>
      <w:divBdr>
        <w:top w:val="none" w:sz="0" w:space="0" w:color="auto"/>
        <w:left w:val="none" w:sz="0" w:space="0" w:color="auto"/>
        <w:bottom w:val="none" w:sz="0" w:space="0" w:color="auto"/>
        <w:right w:val="none" w:sz="0" w:space="0" w:color="auto"/>
      </w:divBdr>
    </w:div>
    <w:div w:id="1329748550">
      <w:bodyDiv w:val="1"/>
      <w:marLeft w:val="0"/>
      <w:marRight w:val="0"/>
      <w:marTop w:val="0"/>
      <w:marBottom w:val="0"/>
      <w:divBdr>
        <w:top w:val="none" w:sz="0" w:space="0" w:color="auto"/>
        <w:left w:val="none" w:sz="0" w:space="0" w:color="auto"/>
        <w:bottom w:val="none" w:sz="0" w:space="0" w:color="auto"/>
        <w:right w:val="none" w:sz="0" w:space="0" w:color="auto"/>
      </w:divBdr>
    </w:div>
    <w:div w:id="1330207162">
      <w:bodyDiv w:val="1"/>
      <w:marLeft w:val="0"/>
      <w:marRight w:val="0"/>
      <w:marTop w:val="0"/>
      <w:marBottom w:val="0"/>
      <w:divBdr>
        <w:top w:val="none" w:sz="0" w:space="0" w:color="auto"/>
        <w:left w:val="none" w:sz="0" w:space="0" w:color="auto"/>
        <w:bottom w:val="none" w:sz="0" w:space="0" w:color="auto"/>
        <w:right w:val="none" w:sz="0" w:space="0" w:color="auto"/>
      </w:divBdr>
    </w:div>
    <w:div w:id="1338729783">
      <w:bodyDiv w:val="1"/>
      <w:marLeft w:val="0"/>
      <w:marRight w:val="0"/>
      <w:marTop w:val="0"/>
      <w:marBottom w:val="0"/>
      <w:divBdr>
        <w:top w:val="none" w:sz="0" w:space="0" w:color="auto"/>
        <w:left w:val="none" w:sz="0" w:space="0" w:color="auto"/>
        <w:bottom w:val="none" w:sz="0" w:space="0" w:color="auto"/>
        <w:right w:val="none" w:sz="0" w:space="0" w:color="auto"/>
      </w:divBdr>
    </w:div>
    <w:div w:id="1347561663">
      <w:bodyDiv w:val="1"/>
      <w:marLeft w:val="0"/>
      <w:marRight w:val="0"/>
      <w:marTop w:val="0"/>
      <w:marBottom w:val="0"/>
      <w:divBdr>
        <w:top w:val="none" w:sz="0" w:space="0" w:color="auto"/>
        <w:left w:val="none" w:sz="0" w:space="0" w:color="auto"/>
        <w:bottom w:val="none" w:sz="0" w:space="0" w:color="auto"/>
        <w:right w:val="none" w:sz="0" w:space="0" w:color="auto"/>
      </w:divBdr>
    </w:div>
    <w:div w:id="1461069029">
      <w:bodyDiv w:val="1"/>
      <w:marLeft w:val="0"/>
      <w:marRight w:val="0"/>
      <w:marTop w:val="0"/>
      <w:marBottom w:val="0"/>
      <w:divBdr>
        <w:top w:val="none" w:sz="0" w:space="0" w:color="auto"/>
        <w:left w:val="none" w:sz="0" w:space="0" w:color="auto"/>
        <w:bottom w:val="none" w:sz="0" w:space="0" w:color="auto"/>
        <w:right w:val="none" w:sz="0" w:space="0" w:color="auto"/>
      </w:divBdr>
    </w:div>
    <w:div w:id="1530531992">
      <w:bodyDiv w:val="1"/>
      <w:marLeft w:val="0"/>
      <w:marRight w:val="0"/>
      <w:marTop w:val="0"/>
      <w:marBottom w:val="0"/>
      <w:divBdr>
        <w:top w:val="none" w:sz="0" w:space="0" w:color="auto"/>
        <w:left w:val="none" w:sz="0" w:space="0" w:color="auto"/>
        <w:bottom w:val="none" w:sz="0" w:space="0" w:color="auto"/>
        <w:right w:val="none" w:sz="0" w:space="0" w:color="auto"/>
      </w:divBdr>
    </w:div>
    <w:div w:id="1546795509">
      <w:bodyDiv w:val="1"/>
      <w:marLeft w:val="0"/>
      <w:marRight w:val="0"/>
      <w:marTop w:val="0"/>
      <w:marBottom w:val="0"/>
      <w:divBdr>
        <w:top w:val="none" w:sz="0" w:space="0" w:color="auto"/>
        <w:left w:val="none" w:sz="0" w:space="0" w:color="auto"/>
        <w:bottom w:val="none" w:sz="0" w:space="0" w:color="auto"/>
        <w:right w:val="none" w:sz="0" w:space="0" w:color="auto"/>
      </w:divBdr>
    </w:div>
    <w:div w:id="1551650834">
      <w:bodyDiv w:val="1"/>
      <w:marLeft w:val="0"/>
      <w:marRight w:val="0"/>
      <w:marTop w:val="0"/>
      <w:marBottom w:val="0"/>
      <w:divBdr>
        <w:top w:val="none" w:sz="0" w:space="0" w:color="auto"/>
        <w:left w:val="none" w:sz="0" w:space="0" w:color="auto"/>
        <w:bottom w:val="none" w:sz="0" w:space="0" w:color="auto"/>
        <w:right w:val="none" w:sz="0" w:space="0" w:color="auto"/>
      </w:divBdr>
    </w:div>
    <w:div w:id="1583296577">
      <w:bodyDiv w:val="1"/>
      <w:marLeft w:val="0"/>
      <w:marRight w:val="0"/>
      <w:marTop w:val="0"/>
      <w:marBottom w:val="0"/>
      <w:divBdr>
        <w:top w:val="none" w:sz="0" w:space="0" w:color="auto"/>
        <w:left w:val="none" w:sz="0" w:space="0" w:color="auto"/>
        <w:bottom w:val="none" w:sz="0" w:space="0" w:color="auto"/>
        <w:right w:val="none" w:sz="0" w:space="0" w:color="auto"/>
      </w:divBdr>
    </w:div>
    <w:div w:id="1621961072">
      <w:bodyDiv w:val="1"/>
      <w:marLeft w:val="0"/>
      <w:marRight w:val="0"/>
      <w:marTop w:val="0"/>
      <w:marBottom w:val="0"/>
      <w:divBdr>
        <w:top w:val="none" w:sz="0" w:space="0" w:color="auto"/>
        <w:left w:val="none" w:sz="0" w:space="0" w:color="auto"/>
        <w:bottom w:val="none" w:sz="0" w:space="0" w:color="auto"/>
        <w:right w:val="none" w:sz="0" w:space="0" w:color="auto"/>
      </w:divBdr>
      <w:divsChild>
        <w:div w:id="838303727">
          <w:marLeft w:val="0"/>
          <w:marRight w:val="0"/>
          <w:marTop w:val="0"/>
          <w:marBottom w:val="0"/>
          <w:divBdr>
            <w:top w:val="none" w:sz="0" w:space="0" w:color="auto"/>
            <w:left w:val="none" w:sz="0" w:space="0" w:color="auto"/>
            <w:bottom w:val="none" w:sz="0" w:space="0" w:color="auto"/>
            <w:right w:val="none" w:sz="0" w:space="0" w:color="auto"/>
          </w:divBdr>
          <w:divsChild>
            <w:div w:id="767625511">
              <w:marLeft w:val="0"/>
              <w:marRight w:val="0"/>
              <w:marTop w:val="0"/>
              <w:marBottom w:val="0"/>
              <w:divBdr>
                <w:top w:val="none" w:sz="0" w:space="0" w:color="auto"/>
                <w:left w:val="none" w:sz="0" w:space="0" w:color="auto"/>
                <w:bottom w:val="none" w:sz="0" w:space="0" w:color="auto"/>
                <w:right w:val="none" w:sz="0" w:space="0" w:color="auto"/>
              </w:divBdr>
            </w:div>
          </w:divsChild>
        </w:div>
        <w:div w:id="1317956555">
          <w:marLeft w:val="0"/>
          <w:marRight w:val="0"/>
          <w:marTop w:val="0"/>
          <w:marBottom w:val="0"/>
          <w:divBdr>
            <w:top w:val="none" w:sz="0" w:space="0" w:color="auto"/>
            <w:left w:val="none" w:sz="0" w:space="0" w:color="auto"/>
            <w:bottom w:val="none" w:sz="0" w:space="0" w:color="auto"/>
            <w:right w:val="none" w:sz="0" w:space="0" w:color="auto"/>
          </w:divBdr>
        </w:div>
      </w:divsChild>
    </w:div>
    <w:div w:id="1668049286">
      <w:bodyDiv w:val="1"/>
      <w:marLeft w:val="0"/>
      <w:marRight w:val="0"/>
      <w:marTop w:val="0"/>
      <w:marBottom w:val="0"/>
      <w:divBdr>
        <w:top w:val="none" w:sz="0" w:space="0" w:color="auto"/>
        <w:left w:val="none" w:sz="0" w:space="0" w:color="auto"/>
        <w:bottom w:val="none" w:sz="0" w:space="0" w:color="auto"/>
        <w:right w:val="none" w:sz="0" w:space="0" w:color="auto"/>
      </w:divBdr>
    </w:div>
    <w:div w:id="1727292370">
      <w:bodyDiv w:val="1"/>
      <w:marLeft w:val="0"/>
      <w:marRight w:val="0"/>
      <w:marTop w:val="0"/>
      <w:marBottom w:val="0"/>
      <w:divBdr>
        <w:top w:val="none" w:sz="0" w:space="0" w:color="auto"/>
        <w:left w:val="none" w:sz="0" w:space="0" w:color="auto"/>
        <w:bottom w:val="none" w:sz="0" w:space="0" w:color="auto"/>
        <w:right w:val="none" w:sz="0" w:space="0" w:color="auto"/>
      </w:divBdr>
    </w:div>
    <w:div w:id="1730810507">
      <w:bodyDiv w:val="1"/>
      <w:marLeft w:val="0"/>
      <w:marRight w:val="0"/>
      <w:marTop w:val="0"/>
      <w:marBottom w:val="0"/>
      <w:divBdr>
        <w:top w:val="none" w:sz="0" w:space="0" w:color="auto"/>
        <w:left w:val="none" w:sz="0" w:space="0" w:color="auto"/>
        <w:bottom w:val="none" w:sz="0" w:space="0" w:color="auto"/>
        <w:right w:val="none" w:sz="0" w:space="0" w:color="auto"/>
      </w:divBdr>
    </w:div>
    <w:div w:id="1793011257">
      <w:bodyDiv w:val="1"/>
      <w:marLeft w:val="0"/>
      <w:marRight w:val="0"/>
      <w:marTop w:val="0"/>
      <w:marBottom w:val="0"/>
      <w:divBdr>
        <w:top w:val="none" w:sz="0" w:space="0" w:color="auto"/>
        <w:left w:val="none" w:sz="0" w:space="0" w:color="auto"/>
        <w:bottom w:val="none" w:sz="0" w:space="0" w:color="auto"/>
        <w:right w:val="none" w:sz="0" w:space="0" w:color="auto"/>
      </w:divBdr>
    </w:div>
    <w:div w:id="1832023379">
      <w:bodyDiv w:val="1"/>
      <w:marLeft w:val="0"/>
      <w:marRight w:val="0"/>
      <w:marTop w:val="0"/>
      <w:marBottom w:val="0"/>
      <w:divBdr>
        <w:top w:val="none" w:sz="0" w:space="0" w:color="auto"/>
        <w:left w:val="none" w:sz="0" w:space="0" w:color="auto"/>
        <w:bottom w:val="none" w:sz="0" w:space="0" w:color="auto"/>
        <w:right w:val="none" w:sz="0" w:space="0" w:color="auto"/>
      </w:divBdr>
    </w:div>
    <w:div w:id="1841189154">
      <w:bodyDiv w:val="1"/>
      <w:marLeft w:val="0"/>
      <w:marRight w:val="0"/>
      <w:marTop w:val="0"/>
      <w:marBottom w:val="0"/>
      <w:divBdr>
        <w:top w:val="none" w:sz="0" w:space="0" w:color="auto"/>
        <w:left w:val="none" w:sz="0" w:space="0" w:color="auto"/>
        <w:bottom w:val="none" w:sz="0" w:space="0" w:color="auto"/>
        <w:right w:val="none" w:sz="0" w:space="0" w:color="auto"/>
      </w:divBdr>
    </w:div>
    <w:div w:id="1851485995">
      <w:bodyDiv w:val="1"/>
      <w:marLeft w:val="0"/>
      <w:marRight w:val="0"/>
      <w:marTop w:val="0"/>
      <w:marBottom w:val="0"/>
      <w:divBdr>
        <w:top w:val="none" w:sz="0" w:space="0" w:color="auto"/>
        <w:left w:val="none" w:sz="0" w:space="0" w:color="auto"/>
        <w:bottom w:val="none" w:sz="0" w:space="0" w:color="auto"/>
        <w:right w:val="none" w:sz="0" w:space="0" w:color="auto"/>
      </w:divBdr>
    </w:div>
    <w:div w:id="1873685395">
      <w:bodyDiv w:val="1"/>
      <w:marLeft w:val="0"/>
      <w:marRight w:val="0"/>
      <w:marTop w:val="0"/>
      <w:marBottom w:val="0"/>
      <w:divBdr>
        <w:top w:val="none" w:sz="0" w:space="0" w:color="auto"/>
        <w:left w:val="none" w:sz="0" w:space="0" w:color="auto"/>
        <w:bottom w:val="none" w:sz="0" w:space="0" w:color="auto"/>
        <w:right w:val="none" w:sz="0" w:space="0" w:color="auto"/>
      </w:divBdr>
    </w:div>
    <w:div w:id="1898004282">
      <w:bodyDiv w:val="1"/>
      <w:marLeft w:val="0"/>
      <w:marRight w:val="0"/>
      <w:marTop w:val="0"/>
      <w:marBottom w:val="0"/>
      <w:divBdr>
        <w:top w:val="none" w:sz="0" w:space="0" w:color="auto"/>
        <w:left w:val="none" w:sz="0" w:space="0" w:color="auto"/>
        <w:bottom w:val="none" w:sz="0" w:space="0" w:color="auto"/>
        <w:right w:val="none" w:sz="0" w:space="0" w:color="auto"/>
      </w:divBdr>
    </w:div>
    <w:div w:id="1904366119">
      <w:bodyDiv w:val="1"/>
      <w:marLeft w:val="0"/>
      <w:marRight w:val="0"/>
      <w:marTop w:val="0"/>
      <w:marBottom w:val="0"/>
      <w:divBdr>
        <w:top w:val="none" w:sz="0" w:space="0" w:color="auto"/>
        <w:left w:val="none" w:sz="0" w:space="0" w:color="auto"/>
        <w:bottom w:val="none" w:sz="0" w:space="0" w:color="auto"/>
        <w:right w:val="none" w:sz="0" w:space="0" w:color="auto"/>
      </w:divBdr>
    </w:div>
    <w:div w:id="1905335177">
      <w:bodyDiv w:val="1"/>
      <w:marLeft w:val="0"/>
      <w:marRight w:val="0"/>
      <w:marTop w:val="0"/>
      <w:marBottom w:val="0"/>
      <w:divBdr>
        <w:top w:val="none" w:sz="0" w:space="0" w:color="auto"/>
        <w:left w:val="none" w:sz="0" w:space="0" w:color="auto"/>
        <w:bottom w:val="none" w:sz="0" w:space="0" w:color="auto"/>
        <w:right w:val="none" w:sz="0" w:space="0" w:color="auto"/>
      </w:divBdr>
    </w:div>
    <w:div w:id="1927764032">
      <w:bodyDiv w:val="1"/>
      <w:marLeft w:val="0"/>
      <w:marRight w:val="0"/>
      <w:marTop w:val="0"/>
      <w:marBottom w:val="0"/>
      <w:divBdr>
        <w:top w:val="none" w:sz="0" w:space="0" w:color="auto"/>
        <w:left w:val="none" w:sz="0" w:space="0" w:color="auto"/>
        <w:bottom w:val="none" w:sz="0" w:space="0" w:color="auto"/>
        <w:right w:val="none" w:sz="0" w:space="0" w:color="auto"/>
      </w:divBdr>
    </w:div>
    <w:div w:id="1949968959">
      <w:bodyDiv w:val="1"/>
      <w:marLeft w:val="0"/>
      <w:marRight w:val="0"/>
      <w:marTop w:val="0"/>
      <w:marBottom w:val="0"/>
      <w:divBdr>
        <w:top w:val="none" w:sz="0" w:space="0" w:color="auto"/>
        <w:left w:val="none" w:sz="0" w:space="0" w:color="auto"/>
        <w:bottom w:val="none" w:sz="0" w:space="0" w:color="auto"/>
        <w:right w:val="none" w:sz="0" w:space="0" w:color="auto"/>
      </w:divBdr>
    </w:div>
    <w:div w:id="1950772377">
      <w:bodyDiv w:val="1"/>
      <w:marLeft w:val="0"/>
      <w:marRight w:val="0"/>
      <w:marTop w:val="0"/>
      <w:marBottom w:val="0"/>
      <w:divBdr>
        <w:top w:val="none" w:sz="0" w:space="0" w:color="auto"/>
        <w:left w:val="none" w:sz="0" w:space="0" w:color="auto"/>
        <w:bottom w:val="none" w:sz="0" w:space="0" w:color="auto"/>
        <w:right w:val="none" w:sz="0" w:space="0" w:color="auto"/>
      </w:divBdr>
    </w:div>
    <w:div w:id="2071030432">
      <w:bodyDiv w:val="1"/>
      <w:marLeft w:val="0"/>
      <w:marRight w:val="0"/>
      <w:marTop w:val="0"/>
      <w:marBottom w:val="0"/>
      <w:divBdr>
        <w:top w:val="none" w:sz="0" w:space="0" w:color="auto"/>
        <w:left w:val="none" w:sz="0" w:space="0" w:color="auto"/>
        <w:bottom w:val="none" w:sz="0" w:space="0" w:color="auto"/>
        <w:right w:val="none" w:sz="0" w:space="0" w:color="auto"/>
      </w:divBdr>
    </w:div>
    <w:div w:id="20870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png"/><Relationship Id="rId42" Type="http://schemas.openxmlformats.org/officeDocument/2006/relationships/oleObject" Target="embeddings/oleObject8.bin"/><Relationship Id="rId47" Type="http://schemas.openxmlformats.org/officeDocument/2006/relationships/image" Target="media/image30.wmf"/><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www.phas.ubc.ca/~berciu/TEACHING/PHYS206/LECTURES/FILES/euler.pdf"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gif"/><Relationship Id="rId32" Type="http://schemas.openxmlformats.org/officeDocument/2006/relationships/oleObject" Target="embeddings/oleObject3.bin"/><Relationship Id="rId37" Type="http://schemas.openxmlformats.org/officeDocument/2006/relationships/image" Target="media/image25.wmf"/><Relationship Id="rId53" Type="http://schemas.openxmlformats.org/officeDocument/2006/relationships/image" Target="media/image33.png"/><Relationship Id="rId58" Type="http://schemas.openxmlformats.org/officeDocument/2006/relationships/oleObject" Target="embeddings/oleObject15.bin"/><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11.bin"/><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wmf"/><Relationship Id="rId51" Type="http://schemas.openxmlformats.org/officeDocument/2006/relationships/image" Target="media/image32.wmf"/><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yperlink" Target="https://developer.vectorworks.net/index.php/SDK: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3.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7.wmf"/><Relationship Id="rId54" Type="http://schemas.openxmlformats.org/officeDocument/2006/relationships/image" Target="media/image34.wmf"/><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www.matematika.bg/visha-matematika/lineina-algebra-matric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1.wmf"/><Relationship Id="rId57" Type="http://schemas.openxmlformats.org/officeDocument/2006/relationships/image" Target="media/image36.wmf"/><Relationship Id="rId10" Type="http://schemas.openxmlformats.org/officeDocument/2006/relationships/image" Target="media/image3.gif"/><Relationship Id="rId31" Type="http://schemas.openxmlformats.org/officeDocument/2006/relationships/image" Target="media/image22.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hyperlink" Target="https://github.com/yordan-milkov/TransformMatrix"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euclideanspace.com/maths/geometry" TargetMode="External"/><Relationship Id="rId86" Type="http://schemas.openxmlformats.org/officeDocument/2006/relationships/hyperlink" Target="https://docs.microsoft.com/en-us/windows/win32/com/component-object-model--com--port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26.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oleObject" Target="embeddings/oleObject14.bin"/><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wmf"/><Relationship Id="rId40" Type="http://schemas.openxmlformats.org/officeDocument/2006/relationships/oleObject" Target="embeddings/oleObject7.bin"/><Relationship Id="rId45" Type="http://schemas.openxmlformats.org/officeDocument/2006/relationships/image" Target="media/image29.wmf"/><Relationship Id="rId66" Type="http://schemas.openxmlformats.org/officeDocument/2006/relationships/image" Target="media/image43.png"/><Relationship Id="rId87" Type="http://schemas.openxmlformats.org/officeDocument/2006/relationships/footer" Target="footer1.xml"/><Relationship Id="rId61" Type="http://schemas.openxmlformats.org/officeDocument/2006/relationships/image" Target="media/image38.jpeg"/><Relationship Id="rId82" Type="http://schemas.openxmlformats.org/officeDocument/2006/relationships/hyperlink" Target="https://bg.khanacademy.org/math/algebra-home/alg-matrices/alg-intro-to-matrices"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F558D-0D1F-4C91-9E86-565710BB2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55</Pages>
  <Words>7817</Words>
  <Characters>44563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 Kostadinov</dc:creator>
  <cp:keywords/>
  <dc:description/>
  <cp:lastModifiedBy>Yordan Kostadinov</cp:lastModifiedBy>
  <cp:revision>14</cp:revision>
  <dcterms:created xsi:type="dcterms:W3CDTF">2020-04-15T10:55:00Z</dcterms:created>
  <dcterms:modified xsi:type="dcterms:W3CDTF">2020-04-16T14:49:00Z</dcterms:modified>
</cp:coreProperties>
</file>