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93F1" w14:textId="77777777" w:rsidR="002B3411" w:rsidRDefault="00B87C06">
      <w:pPr>
        <w:rPr>
          <w:b/>
        </w:rPr>
      </w:pPr>
      <w:r>
        <w:t xml:space="preserve">                                                             </w:t>
      </w:r>
      <w:r>
        <w:rPr>
          <w:b/>
        </w:rPr>
        <w:t xml:space="preserve">  CORD19 - Data dictionary</w:t>
      </w:r>
    </w:p>
    <w:p w14:paraId="224F52A1" w14:textId="755D440E" w:rsidR="002B3411" w:rsidRDefault="00B87C06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The COVID-19 Open Research Dataset (CORD-19) is a growing resource of scientific papers on COVID-19 and related historical coronavirus research.</w:t>
      </w:r>
      <w:r w:rsidR="00F101BA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>CORD-19 is designed to facilitate the development of text mining and information retrieval systems over its rich collection of metadata and structured full text papers.</w:t>
      </w:r>
    </w:p>
    <w:p w14:paraId="5821A84E" w14:textId="5B415B6D" w:rsidR="002B3411" w:rsidRDefault="00B87C06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CORD-19 is released weekly.</w:t>
      </w:r>
      <w:r w:rsidR="00F101BA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>Each version of the corpus is tagged with a date stamp.</w:t>
      </w:r>
    </w:p>
    <w:p w14:paraId="1E428C8F" w14:textId="5AF8DAB3" w:rsidR="002B3411" w:rsidRDefault="00B87C06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The files in each version </w:t>
      </w:r>
      <w:r w:rsidR="00F101BA">
        <w:rPr>
          <w:rFonts w:ascii="Arial" w:eastAsia="Arial" w:hAnsi="Arial" w:cs="Arial"/>
          <w:sz w:val="20"/>
          <w:szCs w:val="20"/>
          <w:highlight w:val="white"/>
        </w:rPr>
        <w:t>are:</w:t>
      </w:r>
    </w:p>
    <w:p w14:paraId="40846781" w14:textId="2F53D6CE" w:rsidR="002B3411" w:rsidRDefault="00B87C06" w:rsidP="00F101BA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0"/>
          <w:szCs w:val="20"/>
          <w:highlight w:val="white"/>
        </w:rPr>
      </w:pPr>
      <w:r w:rsidRPr="00F101BA">
        <w:rPr>
          <w:rFonts w:ascii="Arial" w:eastAsia="Arial" w:hAnsi="Arial" w:cs="Arial"/>
          <w:b/>
          <w:bCs/>
          <w:sz w:val="20"/>
          <w:szCs w:val="20"/>
          <w:highlight w:val="white"/>
        </w:rPr>
        <w:t>changelog</w:t>
      </w:r>
      <w:r w:rsidRPr="00F101BA">
        <w:rPr>
          <w:rFonts w:ascii="Arial" w:eastAsia="Arial" w:hAnsi="Arial" w:cs="Arial"/>
          <w:sz w:val="20"/>
          <w:szCs w:val="20"/>
          <w:highlight w:val="white"/>
        </w:rPr>
        <w:t>: A text file summarizing changes between this and the previous version.</w:t>
      </w:r>
    </w:p>
    <w:p w14:paraId="18EEC478" w14:textId="77777777" w:rsidR="00F101BA" w:rsidRPr="00F101BA" w:rsidRDefault="00F101BA" w:rsidP="00F101BA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0"/>
          <w:szCs w:val="20"/>
          <w:highlight w:val="white"/>
        </w:rPr>
      </w:pPr>
      <w:r w:rsidRPr="00F101BA">
        <w:rPr>
          <w:rFonts w:ascii="Arial" w:eastAsia="Arial" w:hAnsi="Arial" w:cs="Arial"/>
          <w:b/>
          <w:bCs/>
          <w:sz w:val="20"/>
          <w:szCs w:val="20"/>
          <w:highlight w:val="white"/>
        </w:rPr>
        <w:t>cord_19_embeddings.tar.gz</w:t>
      </w:r>
      <w:r w:rsidRPr="00F101BA">
        <w:rPr>
          <w:rFonts w:ascii="Arial" w:eastAsia="Arial" w:hAnsi="Arial" w:cs="Arial"/>
          <w:sz w:val="20"/>
          <w:szCs w:val="20"/>
          <w:highlight w:val="white"/>
        </w:rPr>
        <w:t xml:space="preserve">: A collection of precomputed </w:t>
      </w:r>
      <w:hyperlink r:id="rId6">
        <w:r w:rsidRPr="00F101BA">
          <w:rPr>
            <w:rFonts w:ascii="Arial" w:eastAsia="Arial" w:hAnsi="Arial" w:cs="Arial"/>
            <w:sz w:val="20"/>
            <w:szCs w:val="20"/>
            <w:highlight w:val="white"/>
          </w:rPr>
          <w:t>SPECTER</w:t>
        </w:r>
      </w:hyperlink>
      <w:r w:rsidRPr="00F101BA">
        <w:rPr>
          <w:rFonts w:ascii="Arial" w:eastAsia="Arial" w:hAnsi="Arial" w:cs="Arial"/>
          <w:sz w:val="20"/>
          <w:szCs w:val="20"/>
          <w:highlight w:val="white"/>
        </w:rPr>
        <w:t xml:space="preserve"> document embeddings for each CORD-19 paper</w:t>
      </w:r>
    </w:p>
    <w:p w14:paraId="2DF350A3" w14:textId="77777777" w:rsidR="00F101BA" w:rsidRPr="00F101BA" w:rsidRDefault="00F101BA" w:rsidP="00F101BA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0"/>
          <w:szCs w:val="20"/>
          <w:highlight w:val="white"/>
        </w:rPr>
      </w:pPr>
      <w:r w:rsidRPr="00F101BA">
        <w:rPr>
          <w:rFonts w:ascii="Arial" w:eastAsia="Arial" w:hAnsi="Arial" w:cs="Arial"/>
          <w:b/>
          <w:bCs/>
          <w:sz w:val="20"/>
          <w:szCs w:val="20"/>
          <w:highlight w:val="white"/>
        </w:rPr>
        <w:t>document_parses.tar.gz</w:t>
      </w:r>
      <w:r w:rsidRPr="00F101BA">
        <w:rPr>
          <w:rFonts w:ascii="Arial" w:eastAsia="Arial" w:hAnsi="Arial" w:cs="Arial"/>
          <w:sz w:val="20"/>
          <w:szCs w:val="20"/>
          <w:highlight w:val="white"/>
        </w:rPr>
        <w:t>: A collection of JSON files that contain full text parses of a subset of CORD-19 papers</w:t>
      </w:r>
    </w:p>
    <w:p w14:paraId="5378DDC6" w14:textId="2A8E4423" w:rsidR="002B3411" w:rsidRDefault="00F101BA" w:rsidP="00F101BA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0"/>
          <w:szCs w:val="20"/>
          <w:highlight w:val="white"/>
        </w:rPr>
      </w:pPr>
      <w:r w:rsidRPr="00F101BA">
        <w:rPr>
          <w:rFonts w:ascii="Arial" w:eastAsia="Arial" w:hAnsi="Arial" w:cs="Arial"/>
          <w:b/>
          <w:bCs/>
          <w:sz w:val="20"/>
          <w:szCs w:val="20"/>
          <w:highlight w:val="white"/>
        </w:rPr>
        <w:t>metadata.csv</w:t>
      </w:r>
      <w:r w:rsidRPr="00F101BA">
        <w:rPr>
          <w:rFonts w:ascii="Arial" w:eastAsia="Arial" w:hAnsi="Arial" w:cs="Arial"/>
          <w:sz w:val="20"/>
          <w:szCs w:val="20"/>
          <w:highlight w:val="white"/>
        </w:rPr>
        <w:t>: Metadata for all CORD-19 papers.</w:t>
      </w:r>
    </w:p>
    <w:p w14:paraId="5EE0E52C" w14:textId="17C3DA8B" w:rsidR="002B3411" w:rsidRDefault="00B87C06">
      <w:pPr>
        <w:rPr>
          <w:b/>
        </w:rPr>
      </w:pPr>
      <w:r>
        <w:rPr>
          <w:b/>
        </w:rPr>
        <w:t>Metadata.csv overview 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8"/>
        <w:gridCol w:w="923"/>
        <w:gridCol w:w="3038"/>
        <w:gridCol w:w="3401"/>
      </w:tblGrid>
      <w:tr w:rsidR="002B3411" w14:paraId="69AA3268" w14:textId="77777777" w:rsidTr="005942D6">
        <w:trPr>
          <w:trHeight w:val="276"/>
        </w:trPr>
        <w:tc>
          <w:tcPr>
            <w:tcW w:w="1988" w:type="dxa"/>
          </w:tcPr>
          <w:p w14:paraId="74C4A691" w14:textId="77777777" w:rsidR="002B3411" w:rsidRDefault="00B87C06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923" w:type="dxa"/>
          </w:tcPr>
          <w:p w14:paraId="373703DC" w14:textId="77777777" w:rsidR="002B3411" w:rsidRDefault="00B87C06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038" w:type="dxa"/>
          </w:tcPr>
          <w:p w14:paraId="549BDA13" w14:textId="77777777" w:rsidR="002B3411" w:rsidRDefault="00B87C0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01" w:type="dxa"/>
          </w:tcPr>
          <w:p w14:paraId="7A09EBDB" w14:textId="77777777" w:rsidR="002B3411" w:rsidRDefault="00B87C06">
            <w:r>
              <w:rPr>
                <w:b/>
              </w:rPr>
              <w:t>Comments</w:t>
            </w:r>
          </w:p>
        </w:tc>
      </w:tr>
      <w:tr w:rsidR="002B3411" w14:paraId="12AEE4D9" w14:textId="77777777" w:rsidTr="005942D6">
        <w:trPr>
          <w:trHeight w:val="1096"/>
        </w:trPr>
        <w:tc>
          <w:tcPr>
            <w:tcW w:w="1988" w:type="dxa"/>
          </w:tcPr>
          <w:p w14:paraId="415CB7BE" w14:textId="77777777" w:rsidR="002B3411" w:rsidRDefault="00B87C06">
            <w:proofErr w:type="spellStart"/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cord_uid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923" w:type="dxa"/>
          </w:tcPr>
          <w:p w14:paraId="1D01C672" w14:textId="77777777" w:rsidR="002B3411" w:rsidRDefault="00B87C06">
            <w:r>
              <w:t>str</w:t>
            </w:r>
          </w:p>
        </w:tc>
        <w:tc>
          <w:tcPr>
            <w:tcW w:w="3038" w:type="dxa"/>
          </w:tcPr>
          <w:p w14:paraId="6826D5C2" w14:textId="77777777" w:rsidR="002B3411" w:rsidRDefault="00B87C06">
            <w:r>
              <w:t>Unique identifier to each CORD-19 paper</w:t>
            </w:r>
          </w:p>
        </w:tc>
        <w:tc>
          <w:tcPr>
            <w:tcW w:w="3401" w:type="dxa"/>
          </w:tcPr>
          <w:p w14:paraId="34E36538" w14:textId="77777777" w:rsidR="002B3411" w:rsidRDefault="00B87C06">
            <w:r>
              <w:t xml:space="preserve">Not necessarily unique per </w:t>
            </w:r>
            <w:proofErr w:type="spellStart"/>
            <w:r>
              <w:t>row.As</w:t>
            </w:r>
            <w:proofErr w:type="spellEnd"/>
            <w:r>
              <w:t xml:space="preserve"> same paper can come from different sources.</w:t>
            </w:r>
          </w:p>
        </w:tc>
      </w:tr>
      <w:tr w:rsidR="002B3411" w14:paraId="1AC7D681" w14:textId="77777777" w:rsidTr="005942D6">
        <w:trPr>
          <w:trHeight w:val="1926"/>
        </w:trPr>
        <w:tc>
          <w:tcPr>
            <w:tcW w:w="1988" w:type="dxa"/>
          </w:tcPr>
          <w:p w14:paraId="5A8E0197" w14:textId="77777777" w:rsidR="002B3411" w:rsidRDefault="00B87C06">
            <w:r>
              <w:t xml:space="preserve">sha    </w:t>
            </w:r>
          </w:p>
        </w:tc>
        <w:tc>
          <w:tcPr>
            <w:tcW w:w="923" w:type="dxa"/>
          </w:tcPr>
          <w:p w14:paraId="14DFF6DE" w14:textId="77777777" w:rsidR="002B3411" w:rsidRDefault="00B87C06">
            <w:r>
              <w:t>List[str]</w:t>
            </w:r>
          </w:p>
        </w:tc>
        <w:tc>
          <w:tcPr>
            <w:tcW w:w="3038" w:type="dxa"/>
          </w:tcPr>
          <w:p w14:paraId="6F0E6389" w14:textId="77777777" w:rsidR="002B3411" w:rsidRDefault="00B87C06">
            <w:r>
              <w:t xml:space="preserve">Secured Hash Algorithm(SHA1)  Id’s of all the pdf’s associated with CORD-19 dataset. </w:t>
            </w:r>
          </w:p>
        </w:tc>
        <w:tc>
          <w:tcPr>
            <w:tcW w:w="3401" w:type="dxa"/>
          </w:tcPr>
          <w:p w14:paraId="160D6427" w14:textId="77777777" w:rsidR="002B3411" w:rsidRDefault="00B87C06">
            <w:r>
              <w:t>Mostly papers will have either zero or single value here .Some papers will have multiple indicating more than one pdf associated with single paper.</w:t>
            </w:r>
          </w:p>
        </w:tc>
      </w:tr>
      <w:tr w:rsidR="002B3411" w14:paraId="455693EF" w14:textId="77777777" w:rsidTr="005942D6">
        <w:trPr>
          <w:trHeight w:val="553"/>
        </w:trPr>
        <w:tc>
          <w:tcPr>
            <w:tcW w:w="1988" w:type="dxa"/>
          </w:tcPr>
          <w:p w14:paraId="7F7CDE63" w14:textId="77777777" w:rsidR="002B3411" w:rsidRDefault="00B87C06">
            <w:proofErr w:type="spellStart"/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source_x</w:t>
            </w:r>
            <w:proofErr w:type="spellEnd"/>
          </w:p>
        </w:tc>
        <w:tc>
          <w:tcPr>
            <w:tcW w:w="923" w:type="dxa"/>
          </w:tcPr>
          <w:p w14:paraId="746C7FC3" w14:textId="77777777" w:rsidR="002B3411" w:rsidRDefault="00B87C06">
            <w:r>
              <w:t>List[str]</w:t>
            </w:r>
          </w:p>
        </w:tc>
        <w:tc>
          <w:tcPr>
            <w:tcW w:w="3038" w:type="dxa"/>
          </w:tcPr>
          <w:p w14:paraId="016E492A" w14:textId="77777777" w:rsidR="002B3411" w:rsidRDefault="00B87C06">
            <w:r>
              <w:t>Sources of paper</w:t>
            </w:r>
          </w:p>
        </w:tc>
        <w:tc>
          <w:tcPr>
            <w:tcW w:w="3401" w:type="dxa"/>
          </w:tcPr>
          <w:p w14:paraId="7EF98454" w14:textId="77777777" w:rsidR="002B3411" w:rsidRDefault="00B87C06">
            <w:r>
              <w:t>Single paper can have multiple sources</w:t>
            </w:r>
          </w:p>
        </w:tc>
      </w:tr>
      <w:tr w:rsidR="002B3411" w14:paraId="634D35AA" w14:textId="77777777" w:rsidTr="005942D6">
        <w:trPr>
          <w:trHeight w:val="276"/>
        </w:trPr>
        <w:tc>
          <w:tcPr>
            <w:tcW w:w="1988" w:type="dxa"/>
          </w:tcPr>
          <w:p w14:paraId="25762226" w14:textId="77777777" w:rsidR="002B3411" w:rsidRDefault="00B87C06">
            <w:r>
              <w:t>title</w:t>
            </w:r>
          </w:p>
        </w:tc>
        <w:tc>
          <w:tcPr>
            <w:tcW w:w="923" w:type="dxa"/>
          </w:tcPr>
          <w:p w14:paraId="4008DBFA" w14:textId="77777777" w:rsidR="002B3411" w:rsidRDefault="00B87C06">
            <w:r>
              <w:t>str</w:t>
            </w:r>
          </w:p>
        </w:tc>
        <w:tc>
          <w:tcPr>
            <w:tcW w:w="3038" w:type="dxa"/>
          </w:tcPr>
          <w:p w14:paraId="2EEBED4C" w14:textId="77777777" w:rsidR="002B3411" w:rsidRDefault="00B87C06">
            <w:r>
              <w:t>Paper title</w:t>
            </w:r>
          </w:p>
        </w:tc>
        <w:tc>
          <w:tcPr>
            <w:tcW w:w="3401" w:type="dxa"/>
          </w:tcPr>
          <w:p w14:paraId="2BFB5088" w14:textId="77777777" w:rsidR="002B3411" w:rsidRDefault="002B3411"/>
        </w:tc>
      </w:tr>
      <w:tr w:rsidR="002B3411" w14:paraId="3FF39D59" w14:textId="77777777" w:rsidTr="005942D6">
        <w:trPr>
          <w:trHeight w:val="553"/>
        </w:trPr>
        <w:tc>
          <w:tcPr>
            <w:tcW w:w="1988" w:type="dxa"/>
          </w:tcPr>
          <w:p w14:paraId="2410A6CE" w14:textId="77777777" w:rsidR="002B3411" w:rsidRDefault="00B87C06">
            <w:proofErr w:type="spellStart"/>
            <w:r>
              <w:t>doi</w:t>
            </w:r>
            <w:proofErr w:type="spellEnd"/>
          </w:p>
        </w:tc>
        <w:tc>
          <w:tcPr>
            <w:tcW w:w="923" w:type="dxa"/>
          </w:tcPr>
          <w:p w14:paraId="2DDC03D4" w14:textId="77777777" w:rsidR="002B3411" w:rsidRDefault="00B87C06">
            <w:r>
              <w:t>str</w:t>
            </w:r>
          </w:p>
        </w:tc>
        <w:tc>
          <w:tcPr>
            <w:tcW w:w="3038" w:type="dxa"/>
          </w:tcPr>
          <w:p w14:paraId="6C8BB16E" w14:textId="77777777" w:rsidR="002B3411" w:rsidRDefault="00B87C06">
            <w:r>
              <w:t>Digital object identifier (DOI) of the paper</w:t>
            </w:r>
          </w:p>
        </w:tc>
        <w:tc>
          <w:tcPr>
            <w:tcW w:w="3401" w:type="dxa"/>
          </w:tcPr>
          <w:p w14:paraId="4622CBDC" w14:textId="77777777" w:rsidR="002B3411" w:rsidRDefault="002B3411"/>
        </w:tc>
      </w:tr>
      <w:tr w:rsidR="002B3411" w14:paraId="49147FB4" w14:textId="77777777" w:rsidTr="005942D6">
        <w:trPr>
          <w:trHeight w:val="543"/>
        </w:trPr>
        <w:tc>
          <w:tcPr>
            <w:tcW w:w="1988" w:type="dxa"/>
          </w:tcPr>
          <w:p w14:paraId="7FE844C8" w14:textId="77777777" w:rsidR="002B3411" w:rsidRDefault="00B87C06">
            <w:proofErr w:type="spellStart"/>
            <w:r>
              <w:t>pmcid</w:t>
            </w:r>
            <w:proofErr w:type="spellEnd"/>
          </w:p>
        </w:tc>
        <w:tc>
          <w:tcPr>
            <w:tcW w:w="923" w:type="dxa"/>
          </w:tcPr>
          <w:p w14:paraId="0CA3AA9D" w14:textId="77777777" w:rsidR="002B3411" w:rsidRDefault="00B87C06">
            <w:r>
              <w:t>str</w:t>
            </w:r>
          </w:p>
        </w:tc>
        <w:tc>
          <w:tcPr>
            <w:tcW w:w="3038" w:type="dxa"/>
          </w:tcPr>
          <w:p w14:paraId="7DD5098C" w14:textId="77777777" w:rsidR="002B3411" w:rsidRDefault="00B87C06">
            <w:r>
              <w:t>Paper’s Id on PubMed Central</w:t>
            </w:r>
          </w:p>
        </w:tc>
        <w:tc>
          <w:tcPr>
            <w:tcW w:w="3401" w:type="dxa"/>
          </w:tcPr>
          <w:p w14:paraId="70DC28C2" w14:textId="77777777" w:rsidR="002B3411" w:rsidRDefault="00B87C06">
            <w:r>
              <w:t xml:space="preserve">Begins with </w:t>
            </w:r>
            <w:proofErr w:type="spellStart"/>
            <w:r>
              <w:t>pmc</w:t>
            </w:r>
            <w:proofErr w:type="spellEnd"/>
            <w:r>
              <w:t xml:space="preserve"> followed by an integer</w:t>
            </w:r>
          </w:p>
        </w:tc>
      </w:tr>
      <w:tr w:rsidR="002B3411" w14:paraId="2E1DB124" w14:textId="77777777" w:rsidTr="005942D6">
        <w:trPr>
          <w:trHeight w:val="276"/>
        </w:trPr>
        <w:tc>
          <w:tcPr>
            <w:tcW w:w="1988" w:type="dxa"/>
          </w:tcPr>
          <w:p w14:paraId="32740584" w14:textId="77777777" w:rsidR="002B3411" w:rsidRDefault="00B87C06">
            <w:proofErr w:type="spellStart"/>
            <w:r>
              <w:t>pubmed_id</w:t>
            </w:r>
            <w:proofErr w:type="spellEnd"/>
          </w:p>
        </w:tc>
        <w:tc>
          <w:tcPr>
            <w:tcW w:w="923" w:type="dxa"/>
          </w:tcPr>
          <w:p w14:paraId="28046CBA" w14:textId="77777777" w:rsidR="002B3411" w:rsidRDefault="00B87C06">
            <w:r>
              <w:t>Int</w:t>
            </w:r>
          </w:p>
        </w:tc>
        <w:tc>
          <w:tcPr>
            <w:tcW w:w="3038" w:type="dxa"/>
          </w:tcPr>
          <w:p w14:paraId="4CCBD1E5" w14:textId="77777777" w:rsidR="002B3411" w:rsidRDefault="00B87C06">
            <w:r>
              <w:t>Paper’s Id on PubMed</w:t>
            </w:r>
          </w:p>
        </w:tc>
        <w:tc>
          <w:tcPr>
            <w:tcW w:w="3401" w:type="dxa"/>
          </w:tcPr>
          <w:p w14:paraId="42400C1E" w14:textId="77777777" w:rsidR="002B3411" w:rsidRDefault="002B3411"/>
        </w:tc>
      </w:tr>
      <w:tr w:rsidR="002B3411" w14:paraId="21E08878" w14:textId="77777777" w:rsidTr="005942D6">
        <w:trPr>
          <w:trHeight w:val="276"/>
        </w:trPr>
        <w:tc>
          <w:tcPr>
            <w:tcW w:w="1988" w:type="dxa"/>
          </w:tcPr>
          <w:p w14:paraId="44218E8A" w14:textId="77777777" w:rsidR="002B3411" w:rsidRDefault="00B87C06"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license</w:t>
            </w:r>
          </w:p>
        </w:tc>
        <w:tc>
          <w:tcPr>
            <w:tcW w:w="923" w:type="dxa"/>
          </w:tcPr>
          <w:p w14:paraId="56662384" w14:textId="77777777" w:rsidR="002B3411" w:rsidRDefault="00B87C06">
            <w:r>
              <w:t>str</w:t>
            </w:r>
          </w:p>
        </w:tc>
        <w:tc>
          <w:tcPr>
            <w:tcW w:w="3038" w:type="dxa"/>
          </w:tcPr>
          <w:p w14:paraId="276D6190" w14:textId="77777777" w:rsidR="002B3411" w:rsidRDefault="00B87C06">
            <w:r>
              <w:t>License associated with the paper</w:t>
            </w:r>
          </w:p>
        </w:tc>
        <w:tc>
          <w:tcPr>
            <w:tcW w:w="3401" w:type="dxa"/>
          </w:tcPr>
          <w:p w14:paraId="2A44864A" w14:textId="77777777" w:rsidR="002B3411" w:rsidRDefault="002B3411"/>
        </w:tc>
      </w:tr>
      <w:tr w:rsidR="002B3411" w14:paraId="0AF92311" w14:textId="77777777" w:rsidTr="005942D6">
        <w:trPr>
          <w:trHeight w:val="276"/>
        </w:trPr>
        <w:tc>
          <w:tcPr>
            <w:tcW w:w="1988" w:type="dxa"/>
          </w:tcPr>
          <w:p w14:paraId="3DE0374A" w14:textId="77777777" w:rsidR="002B3411" w:rsidRDefault="00B87C06">
            <w:r>
              <w:t>abstract</w:t>
            </w:r>
          </w:p>
        </w:tc>
        <w:tc>
          <w:tcPr>
            <w:tcW w:w="923" w:type="dxa"/>
          </w:tcPr>
          <w:p w14:paraId="5DB5E799" w14:textId="77777777" w:rsidR="002B3411" w:rsidRDefault="00B87C06">
            <w:r>
              <w:t>str</w:t>
            </w:r>
          </w:p>
        </w:tc>
        <w:tc>
          <w:tcPr>
            <w:tcW w:w="3038" w:type="dxa"/>
          </w:tcPr>
          <w:p w14:paraId="2682D0FE" w14:textId="77777777" w:rsidR="002B3411" w:rsidRDefault="00B87C06">
            <w:r>
              <w:t>Paper’s abstract</w:t>
            </w:r>
          </w:p>
        </w:tc>
        <w:tc>
          <w:tcPr>
            <w:tcW w:w="3401" w:type="dxa"/>
          </w:tcPr>
          <w:p w14:paraId="03987625" w14:textId="77777777" w:rsidR="002B3411" w:rsidRDefault="002B3411"/>
        </w:tc>
      </w:tr>
      <w:tr w:rsidR="002B3411" w14:paraId="7AB3BCE3" w14:textId="77777777" w:rsidTr="005942D6">
        <w:trPr>
          <w:trHeight w:val="276"/>
        </w:trPr>
        <w:tc>
          <w:tcPr>
            <w:tcW w:w="1988" w:type="dxa"/>
          </w:tcPr>
          <w:p w14:paraId="12C2EA71" w14:textId="77777777" w:rsidR="002B3411" w:rsidRDefault="00B87C06">
            <w:proofErr w:type="spellStart"/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publish_time</w:t>
            </w:r>
            <w:proofErr w:type="spellEnd"/>
          </w:p>
        </w:tc>
        <w:tc>
          <w:tcPr>
            <w:tcW w:w="923" w:type="dxa"/>
          </w:tcPr>
          <w:p w14:paraId="5AA8AB6B" w14:textId="77777777" w:rsidR="002B3411" w:rsidRDefault="00B87C06">
            <w:r>
              <w:t>Str</w:t>
            </w:r>
          </w:p>
        </w:tc>
        <w:tc>
          <w:tcPr>
            <w:tcW w:w="3038" w:type="dxa"/>
          </w:tcPr>
          <w:p w14:paraId="13C514D2" w14:textId="77777777" w:rsidR="002B3411" w:rsidRDefault="00B87C06">
            <w:r>
              <w:t>Published date of the paper</w:t>
            </w:r>
          </w:p>
        </w:tc>
        <w:tc>
          <w:tcPr>
            <w:tcW w:w="3401" w:type="dxa"/>
          </w:tcPr>
          <w:p w14:paraId="0ABC73D1" w14:textId="77777777" w:rsidR="002B3411" w:rsidRDefault="00B87C06">
            <w:r>
              <w:t xml:space="preserve">In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yyyy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-mm-dd</w:t>
            </w:r>
            <w:r>
              <w:rPr>
                <w:rFonts w:ascii="Quattrocento Sans" w:eastAsia="Quattrocento Sans" w:hAnsi="Quattrocento Sans" w:cs="Quattrocento Sans"/>
                <w:color w:val="24292E"/>
                <w:highlight w:val="white"/>
              </w:rPr>
              <w:t>  format</w:t>
            </w:r>
          </w:p>
        </w:tc>
      </w:tr>
      <w:tr w:rsidR="002B3411" w14:paraId="0D8A0AEF" w14:textId="77777777" w:rsidTr="005942D6">
        <w:trPr>
          <w:trHeight w:val="276"/>
        </w:trPr>
        <w:tc>
          <w:tcPr>
            <w:tcW w:w="1988" w:type="dxa"/>
          </w:tcPr>
          <w:p w14:paraId="5C6257DC" w14:textId="77777777" w:rsidR="002B3411" w:rsidRDefault="00B87C06">
            <w:pPr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authors</w:t>
            </w:r>
          </w:p>
        </w:tc>
        <w:tc>
          <w:tcPr>
            <w:tcW w:w="923" w:type="dxa"/>
          </w:tcPr>
          <w:p w14:paraId="43D17574" w14:textId="77777777" w:rsidR="002B3411" w:rsidRDefault="00B87C06">
            <w:r>
              <w:t>List[str]</w:t>
            </w:r>
          </w:p>
        </w:tc>
        <w:tc>
          <w:tcPr>
            <w:tcW w:w="3038" w:type="dxa"/>
          </w:tcPr>
          <w:p w14:paraId="5593B782" w14:textId="77777777" w:rsidR="002B3411" w:rsidRDefault="00B87C06">
            <w:r>
              <w:t>Authors of the paper</w:t>
            </w:r>
          </w:p>
        </w:tc>
        <w:tc>
          <w:tcPr>
            <w:tcW w:w="3401" w:type="dxa"/>
          </w:tcPr>
          <w:p w14:paraId="1EF3E44C" w14:textId="77777777" w:rsidR="002B3411" w:rsidRDefault="00B87C06">
            <w:r>
              <w:rPr>
                <w:rFonts w:ascii="Consolas" w:eastAsia="Consolas" w:hAnsi="Consolas" w:cs="Consolas"/>
                <w:sz w:val="20"/>
                <w:szCs w:val="20"/>
              </w:rPr>
              <w:t>Each author name is in </w:t>
            </w:r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Last, First Middle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 format and semicolon-separated</w:t>
            </w:r>
          </w:p>
        </w:tc>
      </w:tr>
      <w:tr w:rsidR="002B3411" w14:paraId="3F67D39C" w14:textId="77777777" w:rsidTr="005942D6">
        <w:trPr>
          <w:trHeight w:val="276"/>
        </w:trPr>
        <w:tc>
          <w:tcPr>
            <w:tcW w:w="1988" w:type="dxa"/>
          </w:tcPr>
          <w:p w14:paraId="03D225B4" w14:textId="77777777" w:rsidR="002B3411" w:rsidRDefault="00B87C06">
            <w:pPr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Journal</w:t>
            </w:r>
          </w:p>
        </w:tc>
        <w:tc>
          <w:tcPr>
            <w:tcW w:w="923" w:type="dxa"/>
          </w:tcPr>
          <w:p w14:paraId="2FFD2AAE" w14:textId="77777777" w:rsidR="002B3411" w:rsidRDefault="00B87C06">
            <w:r>
              <w:t>Str</w:t>
            </w:r>
          </w:p>
        </w:tc>
        <w:tc>
          <w:tcPr>
            <w:tcW w:w="3038" w:type="dxa"/>
          </w:tcPr>
          <w:p w14:paraId="1E5B2935" w14:textId="77777777" w:rsidR="002B3411" w:rsidRDefault="00B87C06">
            <w:r>
              <w:t>Paper journal</w:t>
            </w:r>
          </w:p>
        </w:tc>
        <w:tc>
          <w:tcPr>
            <w:tcW w:w="3401" w:type="dxa"/>
          </w:tcPr>
          <w:p w14:paraId="2A48A17C" w14:textId="77777777" w:rsidR="002B3411" w:rsidRDefault="00B87C0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Strings are not normalized</w:t>
            </w:r>
          </w:p>
        </w:tc>
      </w:tr>
      <w:tr w:rsidR="002B3411" w14:paraId="37A95C79" w14:textId="77777777" w:rsidTr="005942D6">
        <w:trPr>
          <w:trHeight w:val="276"/>
        </w:trPr>
        <w:tc>
          <w:tcPr>
            <w:tcW w:w="1988" w:type="dxa"/>
          </w:tcPr>
          <w:p w14:paraId="0D2DDF0B" w14:textId="77777777" w:rsidR="002B3411" w:rsidRDefault="00B87C06">
            <w:pPr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lastRenderedPageBreak/>
              <w:t>mag_id</w:t>
            </w:r>
            <w:proofErr w:type="spellEnd"/>
          </w:p>
        </w:tc>
        <w:tc>
          <w:tcPr>
            <w:tcW w:w="923" w:type="dxa"/>
          </w:tcPr>
          <w:p w14:paraId="33D25488" w14:textId="77777777" w:rsidR="002B3411" w:rsidRDefault="00B87C06">
            <w:r>
              <w:t>Int</w:t>
            </w:r>
          </w:p>
        </w:tc>
        <w:tc>
          <w:tcPr>
            <w:tcW w:w="3038" w:type="dxa"/>
          </w:tcPr>
          <w:p w14:paraId="2701AD57" w14:textId="77777777" w:rsidR="002B3411" w:rsidRDefault="00B87C06">
            <w:r>
              <w:t>Value field for the paper as represented in Microsoft Academic graph</w:t>
            </w:r>
          </w:p>
        </w:tc>
        <w:tc>
          <w:tcPr>
            <w:tcW w:w="3401" w:type="dxa"/>
          </w:tcPr>
          <w:p w14:paraId="0663A479" w14:textId="77777777" w:rsidR="002B3411" w:rsidRDefault="00B87C0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Deprecated</w:t>
            </w:r>
          </w:p>
        </w:tc>
      </w:tr>
      <w:tr w:rsidR="002B3411" w14:paraId="39F9BDD3" w14:textId="77777777" w:rsidTr="005942D6">
        <w:trPr>
          <w:trHeight w:val="276"/>
        </w:trPr>
        <w:tc>
          <w:tcPr>
            <w:tcW w:w="1988" w:type="dxa"/>
          </w:tcPr>
          <w:p w14:paraId="774D4F5E" w14:textId="77777777" w:rsidR="002B3411" w:rsidRDefault="00B87C06">
            <w:pPr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who_covidence_id</w:t>
            </w:r>
            <w:proofErr w:type="spellEnd"/>
          </w:p>
        </w:tc>
        <w:tc>
          <w:tcPr>
            <w:tcW w:w="923" w:type="dxa"/>
          </w:tcPr>
          <w:p w14:paraId="6BEAB8F0" w14:textId="77777777" w:rsidR="002B3411" w:rsidRDefault="00B87C06">
            <w:r>
              <w:t>Str</w:t>
            </w:r>
          </w:p>
        </w:tc>
        <w:tc>
          <w:tcPr>
            <w:tcW w:w="3038" w:type="dxa"/>
          </w:tcPr>
          <w:p w14:paraId="26C5CFB1" w14:textId="77777777" w:rsidR="002B3411" w:rsidRDefault="00B87C06">
            <w:r>
              <w:t>ID assigned by the WHO for this paper</w:t>
            </w:r>
          </w:p>
        </w:tc>
        <w:tc>
          <w:tcPr>
            <w:tcW w:w="3401" w:type="dxa"/>
          </w:tcPr>
          <w:p w14:paraId="0DBD8090" w14:textId="77777777" w:rsidR="002B3411" w:rsidRDefault="002B341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B3411" w14:paraId="70806053" w14:textId="77777777" w:rsidTr="005942D6">
        <w:trPr>
          <w:trHeight w:val="276"/>
        </w:trPr>
        <w:tc>
          <w:tcPr>
            <w:tcW w:w="1988" w:type="dxa"/>
          </w:tcPr>
          <w:p w14:paraId="3CF41341" w14:textId="77777777" w:rsidR="002B3411" w:rsidRDefault="00B87C06">
            <w:pPr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arxiv_id</w:t>
            </w:r>
            <w:proofErr w:type="spellEnd"/>
          </w:p>
        </w:tc>
        <w:tc>
          <w:tcPr>
            <w:tcW w:w="923" w:type="dxa"/>
          </w:tcPr>
          <w:p w14:paraId="7A938904" w14:textId="77777777" w:rsidR="002B3411" w:rsidRDefault="00B87C06">
            <w:r>
              <w:t>Str</w:t>
            </w:r>
          </w:p>
        </w:tc>
        <w:tc>
          <w:tcPr>
            <w:tcW w:w="3038" w:type="dxa"/>
          </w:tcPr>
          <w:p w14:paraId="08FC4795" w14:textId="77777777" w:rsidR="002B3411" w:rsidRDefault="00B87C06">
            <w:proofErr w:type="spellStart"/>
            <w:r>
              <w:t>arXiv</w:t>
            </w:r>
            <w:proofErr w:type="spellEnd"/>
            <w:r>
              <w:t xml:space="preserve"> ID of the paper</w:t>
            </w:r>
          </w:p>
        </w:tc>
        <w:tc>
          <w:tcPr>
            <w:tcW w:w="3401" w:type="dxa"/>
          </w:tcPr>
          <w:p w14:paraId="5152CC9C" w14:textId="77777777" w:rsidR="002B3411" w:rsidRDefault="002B3411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B3411" w14:paraId="635ECD4D" w14:textId="77777777" w:rsidTr="005942D6">
        <w:trPr>
          <w:trHeight w:val="276"/>
        </w:trPr>
        <w:tc>
          <w:tcPr>
            <w:tcW w:w="1988" w:type="dxa"/>
          </w:tcPr>
          <w:p w14:paraId="07FC4053" w14:textId="77777777" w:rsidR="002B3411" w:rsidRDefault="00B87C06">
            <w:pPr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pdf_json_files</w:t>
            </w:r>
            <w:proofErr w:type="spellEnd"/>
          </w:p>
        </w:tc>
        <w:tc>
          <w:tcPr>
            <w:tcW w:w="923" w:type="dxa"/>
          </w:tcPr>
          <w:p w14:paraId="733C607A" w14:textId="77777777" w:rsidR="002B3411" w:rsidRDefault="00B87C06">
            <w:r>
              <w:t>List[str]</w:t>
            </w:r>
          </w:p>
        </w:tc>
        <w:tc>
          <w:tcPr>
            <w:tcW w:w="3038" w:type="dxa"/>
          </w:tcPr>
          <w:p w14:paraId="6E4E2E97" w14:textId="77777777" w:rsidR="002B3411" w:rsidRDefault="00B87C06">
            <w:r>
              <w:t>Paths from the root of the current data dump version to the parses of the paper PDF’s in Json format</w:t>
            </w:r>
          </w:p>
        </w:tc>
        <w:tc>
          <w:tcPr>
            <w:tcW w:w="3401" w:type="dxa"/>
          </w:tcPr>
          <w:p w14:paraId="485E43E0" w14:textId="77777777" w:rsidR="002B3411" w:rsidRDefault="00B87C0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t>Multiple paths are semicolon-separated</w:t>
            </w:r>
          </w:p>
        </w:tc>
      </w:tr>
      <w:tr w:rsidR="002B3411" w14:paraId="4636D413" w14:textId="77777777" w:rsidTr="005942D6">
        <w:trPr>
          <w:trHeight w:val="276"/>
        </w:trPr>
        <w:tc>
          <w:tcPr>
            <w:tcW w:w="1988" w:type="dxa"/>
          </w:tcPr>
          <w:p w14:paraId="46F6F683" w14:textId="77777777" w:rsidR="002B3411" w:rsidRDefault="00B87C06">
            <w:pPr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pmc_json_files</w:t>
            </w:r>
            <w:proofErr w:type="spellEnd"/>
          </w:p>
        </w:tc>
        <w:tc>
          <w:tcPr>
            <w:tcW w:w="923" w:type="dxa"/>
          </w:tcPr>
          <w:p w14:paraId="0B5BDCE1" w14:textId="77777777" w:rsidR="002B3411" w:rsidRDefault="00B87C06">
            <w:r>
              <w:t>List[str]</w:t>
            </w:r>
          </w:p>
        </w:tc>
        <w:tc>
          <w:tcPr>
            <w:tcW w:w="3038" w:type="dxa"/>
          </w:tcPr>
          <w:p w14:paraId="5E355CAF" w14:textId="77777777" w:rsidR="002B3411" w:rsidRDefault="00B87C06">
            <w:r>
              <w:t xml:space="preserve">Same as above but corresponds to the full text XML files taken from </w:t>
            </w:r>
            <w:proofErr w:type="spellStart"/>
            <w:r>
              <w:t>PMC,parsed</w:t>
            </w:r>
            <w:proofErr w:type="spellEnd"/>
            <w:r>
              <w:t xml:space="preserve"> in to the same Json files as above</w:t>
            </w:r>
          </w:p>
        </w:tc>
        <w:tc>
          <w:tcPr>
            <w:tcW w:w="3401" w:type="dxa"/>
          </w:tcPr>
          <w:p w14:paraId="40318136" w14:textId="77777777" w:rsidR="002B3411" w:rsidRDefault="00B87C0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t>Multiple paths are semicolon-separated</w:t>
            </w:r>
          </w:p>
        </w:tc>
      </w:tr>
      <w:tr w:rsidR="002B3411" w14:paraId="5C329D4D" w14:textId="77777777" w:rsidTr="005942D6">
        <w:trPr>
          <w:trHeight w:val="276"/>
        </w:trPr>
        <w:tc>
          <w:tcPr>
            <w:tcW w:w="1988" w:type="dxa"/>
          </w:tcPr>
          <w:p w14:paraId="4072C67A" w14:textId="77777777" w:rsidR="002B3411" w:rsidRDefault="00B87C06">
            <w:pPr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923" w:type="dxa"/>
          </w:tcPr>
          <w:p w14:paraId="0E350D8A" w14:textId="77777777" w:rsidR="002B3411" w:rsidRDefault="00B87C06">
            <w:r>
              <w:t>List[str]</w:t>
            </w:r>
          </w:p>
        </w:tc>
        <w:tc>
          <w:tcPr>
            <w:tcW w:w="3038" w:type="dxa"/>
          </w:tcPr>
          <w:p w14:paraId="24552B18" w14:textId="77777777" w:rsidR="002B3411" w:rsidRDefault="00B87C06">
            <w:r>
              <w:t>All URL’s associated with the paper</w:t>
            </w:r>
          </w:p>
        </w:tc>
        <w:tc>
          <w:tcPr>
            <w:tcW w:w="3401" w:type="dxa"/>
          </w:tcPr>
          <w:p w14:paraId="726307E4" w14:textId="77777777" w:rsidR="002B3411" w:rsidRDefault="00B87C0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t>Semicolon-separated</w:t>
            </w:r>
          </w:p>
        </w:tc>
      </w:tr>
      <w:tr w:rsidR="002B3411" w14:paraId="6A3DD286" w14:textId="77777777" w:rsidTr="005942D6">
        <w:trPr>
          <w:trHeight w:val="276"/>
        </w:trPr>
        <w:tc>
          <w:tcPr>
            <w:tcW w:w="1988" w:type="dxa"/>
          </w:tcPr>
          <w:p w14:paraId="1CC98D55" w14:textId="77777777" w:rsidR="002B3411" w:rsidRDefault="00B87C06">
            <w:pPr>
              <w:rPr>
                <w:rFonts w:ascii="Consolas" w:eastAsia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4292E"/>
                <w:sz w:val="20"/>
                <w:szCs w:val="20"/>
              </w:rPr>
              <w:t>s2_id</w:t>
            </w:r>
          </w:p>
        </w:tc>
        <w:tc>
          <w:tcPr>
            <w:tcW w:w="923" w:type="dxa"/>
          </w:tcPr>
          <w:p w14:paraId="7B3FC11B" w14:textId="77777777" w:rsidR="002B3411" w:rsidRDefault="002B3411"/>
        </w:tc>
        <w:tc>
          <w:tcPr>
            <w:tcW w:w="3038" w:type="dxa"/>
          </w:tcPr>
          <w:p w14:paraId="57E010BC" w14:textId="77777777" w:rsidR="002B3411" w:rsidRDefault="00B87C06">
            <w:r>
              <w:t>Semantic Scholar ID for this paper</w:t>
            </w:r>
          </w:p>
        </w:tc>
        <w:tc>
          <w:tcPr>
            <w:tcW w:w="3401" w:type="dxa"/>
          </w:tcPr>
          <w:p w14:paraId="49EED3BD" w14:textId="77777777" w:rsidR="002B3411" w:rsidRDefault="00B87C0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t>Can be used with the Semantic Scholar API (e.g. s2_id= 1234 corresponds to http://api.semanticscholar.org/corpusid:1234)</w:t>
            </w:r>
          </w:p>
        </w:tc>
      </w:tr>
    </w:tbl>
    <w:p w14:paraId="60C248DA" w14:textId="77777777" w:rsidR="002B3411" w:rsidRDefault="002B3411"/>
    <w:sectPr w:rsidR="002B34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Quattrocento San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639"/>
    <w:multiLevelType w:val="hybridMultilevel"/>
    <w:tmpl w:val="E846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D78EC"/>
    <w:multiLevelType w:val="multilevel"/>
    <w:tmpl w:val="B100BF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411"/>
    <w:rsid w:val="002B3411"/>
    <w:rsid w:val="005942D6"/>
    <w:rsid w:val="00B87C06"/>
    <w:rsid w:val="00F1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4A76"/>
  <w15:docId w15:val="{6D139A18-17AE-4518-A255-B0A7C41F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10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7328A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10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abs/2004.071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hzTd5B4vmWJpkD1wWQjy4XaJaA==">AMUW2mWFhqL/dK9CmIRKuFRUW8tMI4z34yOR9txiXjd8X2emhOf7TZeUz2SXWYgr2sTJjHWjqakGIz7nPI/1mgwKorFQl+C+rLBFWYtSJoT0EU5eVf5fjtY=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Pulluru</dc:creator>
  <cp:lastModifiedBy>Sambit Das</cp:lastModifiedBy>
  <cp:revision>5</cp:revision>
  <dcterms:created xsi:type="dcterms:W3CDTF">2021-08-19T07:53:00Z</dcterms:created>
  <dcterms:modified xsi:type="dcterms:W3CDTF">2021-12-21T08:16:00Z</dcterms:modified>
</cp:coreProperties>
</file>