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line="331" w:lineRule="auto"/>
        <w:jc w:val="center"/>
        <w:rPr>
          <w:rFonts w:ascii="Poppins" w:cs="Poppins" w:eastAsia="Poppins" w:hAnsi="Poppins"/>
          <w:b w:val="1"/>
          <w:bCs w:val="1"/>
        </w:rPr>
      </w:pPr>
      <w:bookmarkStart w:colFirst="0" w:colLast="0" w:name="_dyo2wd3o5320" w:id="0"/>
      <w:bookmarkEnd w:id="0"/>
      <w:r w:rsidDel="00000000" w:rsidR="00000000" w:rsidRPr="00000000">
        <w:rPr>
          <w:rFonts w:ascii="Poppins" w:cs="Poppins" w:eastAsia="Poppins" w:hAnsi="Poppins"/>
          <w:b w:val="1"/>
          <w:bCs w:val="1"/>
          <w:rtl w:val="0"/>
        </w:rPr>
        <w:t xml:space="preserve">About Workato</w:t>
      </w:r>
    </w:p>
    <w:p w:rsidR="00000000" w:rsidDel="00000000" w:rsidP="00000000" w:rsidRDefault="00000000" w:rsidRPr="00000000" w14:paraId="00000002">
      <w:pPr>
        <w:spacing w:after="160" w:line="278.00000000000006"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Workato delivers enterprise infrastructure for the agentic era, redefining iPaaS and helping enterprises unify data, applications, processes, and AI into a single, governed platform. A leader in Enterprise MCP and trusted by 50% of the Fortune 500, Workato’s cloud-native architecture connects every application, data source, and process to power real-time orchestration at scale. With enterprise-grade security and continuous innovation at its core, Workato provides the trusted foundation for organizations to automate with confidence and operationalize AI across the business. To learn more, visit </w:t>
      </w:r>
      <w:hyperlink r:id="rId6">
        <w:r w:rsidDel="00000000" w:rsidR="00000000" w:rsidRPr="00000000">
          <w:rPr>
            <w:rFonts w:ascii="Poppins" w:cs="Poppins" w:eastAsia="Poppins" w:hAnsi="Poppins"/>
            <w:color w:val="1155cc"/>
            <w:sz w:val="20"/>
            <w:szCs w:val="20"/>
            <w:u w:val="single"/>
            <w:rtl w:val="0"/>
          </w:rPr>
          <w:t xml:space="preserve">www.workato.com</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3">
      <w:pPr>
        <w:spacing w:after="160" w:line="278.0000000000000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Blog: </w:t>
      </w:r>
      <w:hyperlink r:id="rId7">
        <w:r w:rsidDel="00000000" w:rsidR="00000000" w:rsidRPr="00000000">
          <w:rPr>
            <w:rFonts w:ascii="Poppins" w:cs="Poppins" w:eastAsia="Poppins" w:hAnsi="Poppins"/>
            <w:color w:val="1155cc"/>
            <w:sz w:val="20"/>
            <w:szCs w:val="20"/>
            <w:u w:val="single"/>
            <w:rtl w:val="0"/>
          </w:rPr>
          <w:t xml:space="preserve">https://www.workato.com/the-connector/</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4">
      <w:pPr>
        <w:spacing w:after="160" w:line="278.0000000000000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Product Hub: </w:t>
      </w:r>
      <w:hyperlink r:id="rId8">
        <w:r w:rsidDel="00000000" w:rsidR="00000000" w:rsidRPr="00000000">
          <w:rPr>
            <w:rFonts w:ascii="Poppins" w:cs="Poppins" w:eastAsia="Poppins" w:hAnsi="Poppins"/>
            <w:color w:val="1155cc"/>
            <w:sz w:val="20"/>
            <w:szCs w:val="20"/>
            <w:u w:val="single"/>
            <w:rtl w:val="0"/>
          </w:rPr>
          <w:t xml:space="preserve">https://www.workato.com/product-hub/</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5">
      <w:pPr>
        <w:spacing w:after="160" w:line="278.0000000000000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LinkedIn: </w:t>
      </w:r>
      <w:hyperlink r:id="rId9">
        <w:r w:rsidDel="00000000" w:rsidR="00000000" w:rsidRPr="00000000">
          <w:rPr>
            <w:rFonts w:ascii="Poppins" w:cs="Poppins" w:eastAsia="Poppins" w:hAnsi="Poppins"/>
            <w:color w:val="1155cc"/>
            <w:sz w:val="20"/>
            <w:szCs w:val="20"/>
            <w:u w:val="single"/>
            <w:rtl w:val="0"/>
          </w:rPr>
          <w:t xml:space="preserve">https://www.linkedin.com/company/workato</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6">
      <w:pPr>
        <w:spacing w:after="160" w:line="278.00000000000006"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Twitter/X: </w:t>
      </w:r>
      <w:hyperlink r:id="rId10">
        <w:r w:rsidDel="00000000" w:rsidR="00000000" w:rsidRPr="00000000">
          <w:rPr>
            <w:rFonts w:ascii="Poppins" w:cs="Poppins" w:eastAsia="Poppins" w:hAnsi="Poppins"/>
            <w:color w:val="1155cc"/>
            <w:sz w:val="20"/>
            <w:szCs w:val="20"/>
            <w:u w:val="single"/>
            <w:rtl w:val="0"/>
          </w:rPr>
          <w:t xml:space="preserve">https://twitter.com/workato</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7">
      <w:pPr>
        <w:pStyle w:val="Heading1"/>
        <w:keepNext w:val="0"/>
        <w:keepLines w:val="0"/>
        <w:spacing w:line="331" w:lineRule="auto"/>
        <w:jc w:val="center"/>
        <w:rPr>
          <w:rFonts w:ascii="Poppins" w:cs="Poppins" w:eastAsia="Poppins" w:hAnsi="Poppins"/>
          <w:sz w:val="20"/>
          <w:szCs w:val="20"/>
        </w:rPr>
      </w:pPr>
      <w:bookmarkStart w:colFirst="0" w:colLast="0" w:name="_445qlxp6q5xd" w:id="1"/>
      <w:bookmarkEnd w:id="1"/>
      <w:r w:rsidDel="00000000" w:rsidR="00000000" w:rsidRPr="00000000">
        <w:rPr>
          <w:rFonts w:ascii="Poppins" w:cs="Poppins" w:eastAsia="Poppins" w:hAnsi="Poppins"/>
          <w:b w:val="1"/>
          <w:bCs w:val="1"/>
          <w:rtl w:val="0"/>
        </w:rPr>
        <w:t xml:space="preserve">Get Started</w:t>
      </w:r>
      <w:r w:rsidDel="00000000" w:rsidR="00000000" w:rsidRPr="00000000">
        <w:rPr>
          <w:rtl w:val="0"/>
        </w:rPr>
      </w:r>
    </w:p>
    <w:p w:rsidR="00000000" w:rsidDel="00000000" w:rsidP="00000000" w:rsidRDefault="00000000" w:rsidRPr="00000000" w14:paraId="00000008">
      <w:pPr>
        <w:numPr>
          <w:ilvl w:val="0"/>
          <w:numId w:val="5"/>
        </w:numPr>
        <w:spacing w:after="0" w:line="278.00000000000006" w:lineRule="auto"/>
        <w:ind w:left="72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To trial Workato’s AI features and start on AI projects, create a </w:t>
      </w:r>
      <w:hyperlink w:anchor="ug9eq2vzc1in">
        <w:r w:rsidDel="00000000" w:rsidR="00000000" w:rsidRPr="00000000">
          <w:rPr>
            <w:rFonts w:ascii="Poppins" w:cs="Poppins" w:eastAsia="Poppins" w:hAnsi="Poppins"/>
            <w:b w:val="1"/>
            <w:bCs w:val="1"/>
            <w:color w:val="1155cc"/>
            <w:sz w:val="20"/>
            <w:szCs w:val="20"/>
            <w:u w:val="single"/>
            <w:rtl w:val="0"/>
          </w:rPr>
          <w:t xml:space="preserve">Developer Sandbox Account</w:t>
        </w:r>
      </w:hyperlink>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09">
      <w:pPr>
        <w:numPr>
          <w:ilvl w:val="1"/>
          <w:numId w:val="5"/>
        </w:numPr>
        <w:spacing w:line="278.00000000000006"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Workspace has no expiry date, and is limited to 50,000 free usage credits - more than enough to build several use cases over an entire year. </w:t>
      </w:r>
    </w:p>
    <w:p w:rsidR="00000000" w:rsidDel="00000000" w:rsidP="00000000" w:rsidRDefault="00000000" w:rsidRPr="00000000" w14:paraId="0000000A">
      <w:pPr>
        <w:numPr>
          <w:ilvl w:val="1"/>
          <w:numId w:val="5"/>
        </w:numPr>
        <w:spacing w:line="278.00000000000006" w:lineRule="auto"/>
        <w:ind w:left="144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Education partners can request for more credits by providing the </w:t>
      </w:r>
      <w:hyperlink w:anchor="kjig4vhfqopg">
        <w:r w:rsidDel="00000000" w:rsidR="00000000" w:rsidRPr="00000000">
          <w:rPr>
            <w:rFonts w:ascii="Poppins" w:cs="Poppins" w:eastAsia="Poppins" w:hAnsi="Poppins"/>
            <w:b w:val="1"/>
            <w:bCs w:val="1"/>
            <w:color w:val="1155cc"/>
            <w:sz w:val="20"/>
            <w:szCs w:val="20"/>
            <w:u w:val="single"/>
            <w:rtl w:val="0"/>
          </w:rPr>
          <w:t xml:space="preserve">Workspace ID</w:t>
        </w:r>
      </w:hyperlink>
      <w:r w:rsidDel="00000000" w:rsidR="00000000" w:rsidRPr="00000000">
        <w:rPr>
          <w:rFonts w:ascii="Poppins" w:cs="Poppins" w:eastAsia="Poppins" w:hAnsi="Poppins"/>
          <w:sz w:val="20"/>
          <w:szCs w:val="20"/>
          <w:rtl w:val="0"/>
        </w:rPr>
        <w:t xml:space="preserve"> of users. </w:t>
      </w:r>
    </w:p>
    <w:p w:rsidR="00000000" w:rsidDel="00000000" w:rsidP="00000000" w:rsidRDefault="00000000" w:rsidRPr="00000000" w14:paraId="0000000B">
      <w:pPr>
        <w:numPr>
          <w:ilvl w:val="1"/>
          <w:numId w:val="5"/>
        </w:numPr>
        <w:spacing w:after="0" w:line="278.00000000000006" w:lineRule="auto"/>
        <w:ind w:left="1440"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All AI-native and Enterprise features are present, including</w:t>
      </w:r>
    </w:p>
    <w:p w:rsidR="00000000" w:rsidDel="00000000" w:rsidP="00000000" w:rsidRDefault="00000000" w:rsidRPr="00000000" w14:paraId="0000000C">
      <w:pPr>
        <w:numPr>
          <w:ilvl w:val="2"/>
          <w:numId w:val="5"/>
        </w:numPr>
        <w:spacing w:after="0" w:line="278.00000000000006" w:lineRule="auto"/>
        <w:ind w:left="2160" w:hanging="360"/>
        <w:rPr>
          <w:rFonts w:ascii="Poppins" w:cs="Poppins" w:eastAsia="Poppins" w:hAnsi="Poppins"/>
          <w:sz w:val="20"/>
          <w:szCs w:val="20"/>
          <w:u w:val="none"/>
        </w:rPr>
      </w:pPr>
      <w:hyperlink r:id="rId11">
        <w:r w:rsidDel="00000000" w:rsidR="00000000" w:rsidRPr="00000000">
          <w:rPr>
            <w:rFonts w:ascii="Poppins" w:cs="Poppins" w:eastAsia="Poppins" w:hAnsi="Poppins"/>
            <w:color w:val="1155cc"/>
            <w:sz w:val="20"/>
            <w:szCs w:val="20"/>
            <w:u w:val="single"/>
            <w:rtl w:val="0"/>
          </w:rPr>
          <w:t xml:space="preserve">AIRO Copilots</w:t>
        </w:r>
      </w:hyperlink>
      <w:r w:rsidDel="00000000" w:rsidR="00000000" w:rsidRPr="00000000">
        <w:rPr>
          <w:rFonts w:ascii="Poppins" w:cs="Poppins" w:eastAsia="Poppins" w:hAnsi="Poppins"/>
          <w:sz w:val="20"/>
          <w:szCs w:val="20"/>
          <w:rtl w:val="0"/>
        </w:rPr>
        <w:t xml:space="preserve"> (</w:t>
      </w:r>
      <w:hyperlink r:id="rId12">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r w:rsidDel="00000000" w:rsidR="00000000" w:rsidRPr="00000000">
        <w:rPr>
          <w:rtl w:val="0"/>
        </w:rPr>
      </w:r>
    </w:p>
    <w:p w:rsidR="00000000" w:rsidDel="00000000" w:rsidP="00000000" w:rsidRDefault="00000000" w:rsidRPr="00000000" w14:paraId="0000000D">
      <w:pPr>
        <w:numPr>
          <w:ilvl w:val="2"/>
          <w:numId w:val="5"/>
        </w:numPr>
        <w:spacing w:after="0" w:line="278.00000000000006" w:lineRule="auto"/>
        <w:ind w:left="2160" w:hanging="360"/>
        <w:rPr>
          <w:rFonts w:ascii="Poppins" w:cs="Poppins" w:eastAsia="Poppins" w:hAnsi="Poppins"/>
          <w:sz w:val="20"/>
          <w:szCs w:val="20"/>
          <w:u w:val="none"/>
        </w:rPr>
      </w:pPr>
      <w:hyperlink r:id="rId13">
        <w:r w:rsidDel="00000000" w:rsidR="00000000" w:rsidRPr="00000000">
          <w:rPr>
            <w:rFonts w:ascii="Poppins" w:cs="Poppins" w:eastAsia="Poppins" w:hAnsi="Poppins"/>
            <w:color w:val="1155cc"/>
            <w:sz w:val="20"/>
            <w:szCs w:val="20"/>
            <w:u w:val="single"/>
            <w:rtl w:val="0"/>
          </w:rPr>
          <w:t xml:space="preserve">Intelligent Document Processing (IDP)</w:t>
        </w:r>
      </w:hyperlink>
      <w:r w:rsidDel="00000000" w:rsidR="00000000" w:rsidRPr="00000000">
        <w:rPr>
          <w:rFonts w:ascii="Poppins" w:cs="Poppins" w:eastAsia="Poppins" w:hAnsi="Poppins"/>
          <w:sz w:val="20"/>
          <w:szCs w:val="20"/>
          <w:rtl w:val="0"/>
        </w:rPr>
        <w:t xml:space="preserve"> (</w:t>
      </w:r>
      <w:hyperlink r:id="rId14">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r w:rsidDel="00000000" w:rsidR="00000000" w:rsidRPr="00000000">
        <w:rPr>
          <w:rtl w:val="0"/>
        </w:rPr>
      </w:r>
    </w:p>
    <w:p w:rsidR="00000000" w:rsidDel="00000000" w:rsidP="00000000" w:rsidRDefault="00000000" w:rsidRPr="00000000" w14:paraId="0000000E">
      <w:pPr>
        <w:numPr>
          <w:ilvl w:val="2"/>
          <w:numId w:val="5"/>
        </w:numPr>
        <w:spacing w:after="0" w:line="278.00000000000006" w:lineRule="auto"/>
        <w:ind w:left="2160" w:hanging="360"/>
        <w:rPr>
          <w:rFonts w:ascii="Poppins" w:cs="Poppins" w:eastAsia="Poppins" w:hAnsi="Poppins"/>
          <w:sz w:val="20"/>
          <w:szCs w:val="20"/>
          <w:u w:val="none"/>
        </w:rPr>
      </w:pPr>
      <w:hyperlink r:id="rId15">
        <w:r w:rsidDel="00000000" w:rsidR="00000000" w:rsidRPr="00000000">
          <w:rPr>
            <w:rFonts w:ascii="Poppins" w:cs="Poppins" w:eastAsia="Poppins" w:hAnsi="Poppins"/>
            <w:color w:val="1155cc"/>
            <w:sz w:val="20"/>
            <w:szCs w:val="20"/>
            <w:u w:val="single"/>
            <w:rtl w:val="0"/>
          </w:rPr>
          <w:t xml:space="preserve">AI by Workato connector</w:t>
        </w:r>
      </w:hyperlink>
      <w:r w:rsidDel="00000000" w:rsidR="00000000" w:rsidRPr="00000000">
        <w:rPr>
          <w:rFonts w:ascii="Poppins" w:cs="Poppins" w:eastAsia="Poppins" w:hAnsi="Poppins"/>
          <w:sz w:val="20"/>
          <w:szCs w:val="20"/>
          <w:rtl w:val="0"/>
        </w:rPr>
        <w:t xml:space="preserve"> (</w:t>
      </w:r>
      <w:hyperlink r:id="rId16">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0F">
      <w:pPr>
        <w:numPr>
          <w:ilvl w:val="2"/>
          <w:numId w:val="5"/>
        </w:numPr>
        <w:spacing w:after="0" w:line="278.00000000000006" w:lineRule="auto"/>
        <w:ind w:left="2160" w:hanging="360"/>
        <w:rPr>
          <w:rFonts w:ascii="Poppins" w:cs="Poppins" w:eastAsia="Poppins" w:hAnsi="Poppins"/>
          <w:sz w:val="20"/>
          <w:szCs w:val="20"/>
          <w:u w:val="none"/>
        </w:rPr>
      </w:pPr>
      <w:hyperlink r:id="rId17">
        <w:r w:rsidDel="00000000" w:rsidR="00000000" w:rsidRPr="00000000">
          <w:rPr>
            <w:rFonts w:ascii="Poppins" w:cs="Poppins" w:eastAsia="Poppins" w:hAnsi="Poppins"/>
            <w:color w:val="1155cc"/>
            <w:sz w:val="20"/>
            <w:szCs w:val="20"/>
            <w:u w:val="single"/>
            <w:rtl w:val="0"/>
          </w:rPr>
          <w:t xml:space="preserve">Agent Studio</w:t>
        </w:r>
      </w:hyperlink>
      <w:r w:rsidDel="00000000" w:rsidR="00000000" w:rsidRPr="00000000">
        <w:rPr>
          <w:rFonts w:ascii="Poppins" w:cs="Poppins" w:eastAsia="Poppins" w:hAnsi="Poppins"/>
          <w:sz w:val="20"/>
          <w:szCs w:val="20"/>
          <w:rtl w:val="0"/>
        </w:rPr>
        <w:t xml:space="preserve"> for building </w:t>
      </w:r>
      <w:hyperlink r:id="rId18">
        <w:r w:rsidDel="00000000" w:rsidR="00000000" w:rsidRPr="00000000">
          <w:rPr>
            <w:rFonts w:ascii="Poppins" w:cs="Poppins" w:eastAsia="Poppins" w:hAnsi="Poppins"/>
            <w:color w:val="1155cc"/>
            <w:sz w:val="20"/>
            <w:szCs w:val="20"/>
            <w:u w:val="single"/>
            <w:rtl w:val="0"/>
          </w:rPr>
          <w:t xml:space="preserve">Genies</w:t>
        </w:r>
      </w:hyperlink>
      <w:r w:rsidDel="00000000" w:rsidR="00000000" w:rsidRPr="00000000">
        <w:rPr>
          <w:rFonts w:ascii="Poppins" w:cs="Poppins" w:eastAsia="Poppins" w:hAnsi="Poppins"/>
          <w:sz w:val="20"/>
          <w:szCs w:val="20"/>
          <w:rtl w:val="0"/>
        </w:rPr>
        <w:t xml:space="preserve"> (</w:t>
      </w:r>
      <w:hyperlink r:id="rId19">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0">
      <w:pPr>
        <w:numPr>
          <w:ilvl w:val="2"/>
          <w:numId w:val="5"/>
        </w:numPr>
        <w:spacing w:after="0" w:line="278.00000000000006" w:lineRule="auto"/>
        <w:ind w:left="2160" w:hanging="360"/>
        <w:rPr>
          <w:rFonts w:ascii="Poppins" w:cs="Poppins" w:eastAsia="Poppins" w:hAnsi="Poppins"/>
          <w:sz w:val="20"/>
          <w:szCs w:val="20"/>
          <w:u w:val="none"/>
        </w:rPr>
      </w:pPr>
      <w:hyperlink r:id="rId20">
        <w:r w:rsidDel="00000000" w:rsidR="00000000" w:rsidRPr="00000000">
          <w:rPr>
            <w:rFonts w:ascii="Poppins" w:cs="Poppins" w:eastAsia="Poppins" w:hAnsi="Poppins"/>
            <w:color w:val="1155cc"/>
            <w:sz w:val="20"/>
            <w:szCs w:val="20"/>
            <w:u w:val="single"/>
            <w:rtl w:val="0"/>
          </w:rPr>
          <w:t xml:space="preserve">Workato GO</w:t>
        </w:r>
      </w:hyperlink>
      <w:r w:rsidDel="00000000" w:rsidR="00000000" w:rsidRPr="00000000">
        <w:rPr>
          <w:rFonts w:ascii="Poppins" w:cs="Poppins" w:eastAsia="Poppins" w:hAnsi="Poppins"/>
          <w:sz w:val="20"/>
          <w:szCs w:val="20"/>
          <w:rtl w:val="0"/>
        </w:rPr>
        <w:t xml:space="preserve"> front-end interface (</w:t>
      </w:r>
      <w:hyperlink r:id="rId21">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r w:rsidDel="00000000" w:rsidR="00000000" w:rsidRPr="00000000">
        <w:rPr>
          <w:rtl w:val="0"/>
        </w:rPr>
      </w:r>
    </w:p>
    <w:p w:rsidR="00000000" w:rsidDel="00000000" w:rsidP="00000000" w:rsidRDefault="00000000" w:rsidRPr="00000000" w14:paraId="00000011">
      <w:pPr>
        <w:numPr>
          <w:ilvl w:val="2"/>
          <w:numId w:val="5"/>
        </w:numPr>
        <w:spacing w:after="0" w:line="278.00000000000006" w:lineRule="auto"/>
        <w:ind w:left="2160" w:hanging="360"/>
        <w:rPr>
          <w:rFonts w:ascii="Poppins" w:cs="Poppins" w:eastAsia="Poppins" w:hAnsi="Poppins"/>
          <w:sz w:val="20"/>
          <w:szCs w:val="20"/>
          <w:u w:val="none"/>
        </w:rPr>
      </w:pPr>
      <w:hyperlink r:id="rId22">
        <w:r w:rsidDel="00000000" w:rsidR="00000000" w:rsidRPr="00000000">
          <w:rPr>
            <w:rFonts w:ascii="Poppins" w:cs="Poppins" w:eastAsia="Poppins" w:hAnsi="Poppins"/>
            <w:color w:val="1155cc"/>
            <w:sz w:val="20"/>
            <w:szCs w:val="20"/>
            <w:u w:val="single"/>
            <w:rtl w:val="0"/>
          </w:rPr>
          <w:t xml:space="preserve">Workflow apps</w:t>
        </w:r>
      </w:hyperlink>
      <w:r w:rsidDel="00000000" w:rsidR="00000000" w:rsidRPr="00000000">
        <w:rPr>
          <w:rFonts w:ascii="Poppins" w:cs="Poppins" w:eastAsia="Poppins" w:hAnsi="Poppins"/>
          <w:sz w:val="20"/>
          <w:szCs w:val="20"/>
          <w:rtl w:val="0"/>
        </w:rPr>
        <w:t xml:space="preserve"> (</w:t>
      </w:r>
      <w:hyperlink r:id="rId23">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2">
      <w:pPr>
        <w:numPr>
          <w:ilvl w:val="2"/>
          <w:numId w:val="5"/>
        </w:numPr>
        <w:spacing w:after="0" w:line="278.00000000000006" w:lineRule="auto"/>
        <w:ind w:left="2160" w:hanging="360"/>
        <w:rPr>
          <w:rFonts w:ascii="Poppins" w:cs="Poppins" w:eastAsia="Poppins" w:hAnsi="Poppins"/>
          <w:sz w:val="20"/>
          <w:szCs w:val="20"/>
          <w:u w:val="none"/>
        </w:rPr>
      </w:pPr>
      <w:hyperlink r:id="rId24">
        <w:r w:rsidDel="00000000" w:rsidR="00000000" w:rsidRPr="00000000">
          <w:rPr>
            <w:rFonts w:ascii="Poppins" w:cs="Poppins" w:eastAsia="Poppins" w:hAnsi="Poppins"/>
            <w:color w:val="1155cc"/>
            <w:sz w:val="20"/>
            <w:szCs w:val="20"/>
            <w:u w:val="single"/>
            <w:rtl w:val="0"/>
          </w:rPr>
          <w:t xml:space="preserve">API Management</w:t>
        </w:r>
      </w:hyperlink>
      <w:r w:rsidDel="00000000" w:rsidR="00000000" w:rsidRPr="00000000">
        <w:rPr>
          <w:rFonts w:ascii="Poppins" w:cs="Poppins" w:eastAsia="Poppins" w:hAnsi="Poppins"/>
          <w:sz w:val="20"/>
          <w:szCs w:val="20"/>
          <w:rtl w:val="0"/>
        </w:rPr>
        <w:t xml:space="preserve"> (</w:t>
      </w:r>
      <w:hyperlink r:id="rId25">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3">
      <w:pPr>
        <w:numPr>
          <w:ilvl w:val="2"/>
          <w:numId w:val="5"/>
        </w:numPr>
        <w:spacing w:after="0" w:line="278.00000000000006" w:lineRule="auto"/>
        <w:ind w:left="2160" w:hanging="360"/>
        <w:rPr>
          <w:rFonts w:ascii="Poppins" w:cs="Poppins" w:eastAsia="Poppins" w:hAnsi="Poppins"/>
          <w:sz w:val="20"/>
          <w:szCs w:val="20"/>
          <w:u w:val="none"/>
        </w:rPr>
      </w:pPr>
      <w:hyperlink r:id="rId26">
        <w:r w:rsidDel="00000000" w:rsidR="00000000" w:rsidRPr="00000000">
          <w:rPr>
            <w:rFonts w:ascii="Poppins" w:cs="Poppins" w:eastAsia="Poppins" w:hAnsi="Poppins"/>
            <w:color w:val="1155cc"/>
            <w:sz w:val="20"/>
            <w:szCs w:val="20"/>
            <w:u w:val="single"/>
            <w:rtl w:val="0"/>
          </w:rPr>
          <w:t xml:space="preserve">Data tables</w:t>
        </w:r>
      </w:hyperlink>
      <w:r w:rsidDel="00000000" w:rsidR="00000000" w:rsidRPr="00000000">
        <w:rPr>
          <w:rFonts w:ascii="Poppins" w:cs="Poppins" w:eastAsia="Poppins" w:hAnsi="Poppins"/>
          <w:sz w:val="20"/>
          <w:szCs w:val="20"/>
          <w:rtl w:val="0"/>
        </w:rPr>
        <w:t xml:space="preserve"> (</w:t>
      </w:r>
      <w:hyperlink r:id="rId27">
        <w:r w:rsidDel="00000000" w:rsidR="00000000" w:rsidRPr="00000000">
          <w:rPr>
            <w:rFonts w:ascii="Poppins" w:cs="Poppins" w:eastAsia="Poppins" w:hAnsi="Poppins"/>
            <w:color w:val="1155cc"/>
            <w:sz w:val="20"/>
            <w:szCs w:val="20"/>
            <w:u w:val="single"/>
            <w:rtl w:val="0"/>
          </w:rPr>
          <w:t xml:space="preserve">Docs</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14">
      <w:pPr>
        <w:spacing w:after="0" w:line="278.00000000000006" w:lineRule="auto"/>
        <w:rPr>
          <w:rFonts w:ascii="Poppins" w:cs="Poppins" w:eastAsia="Poppins" w:hAnsi="Poppins"/>
          <w:sz w:val="20"/>
          <w:szCs w:val="20"/>
        </w:rPr>
      </w:pPr>
      <w:r w:rsidDel="00000000" w:rsidR="00000000" w:rsidRPr="00000000">
        <w:rPr>
          <w:rtl w:val="0"/>
        </w:rPr>
      </w:r>
    </w:p>
    <w:bookmarkStart w:colFirst="0" w:colLast="0" w:name="ug9eq2vzc1in" w:id="2"/>
    <w:bookmarkEnd w:id="2"/>
    <w:p w:rsidR="00000000" w:rsidDel="00000000" w:rsidP="00000000" w:rsidRDefault="00000000" w:rsidRPr="00000000" w14:paraId="00000015">
      <w:pPr>
        <w:pStyle w:val="Heading1"/>
        <w:keepNext w:val="0"/>
        <w:keepLines w:val="0"/>
        <w:spacing w:line="331" w:lineRule="auto"/>
        <w:jc w:val="center"/>
        <w:rPr>
          <w:rFonts w:ascii="Poppins" w:cs="Poppins" w:eastAsia="Poppins" w:hAnsi="Poppins"/>
          <w:b w:val="1"/>
          <w:bCs w:val="1"/>
        </w:rPr>
      </w:pPr>
      <w:bookmarkStart w:colFirst="0" w:colLast="0" w:name="_o0l0n0asrhnf" w:id="3"/>
      <w:bookmarkEnd w:id="3"/>
      <w:r w:rsidDel="00000000" w:rsidR="00000000" w:rsidRPr="00000000">
        <w:rPr>
          <w:rFonts w:ascii="Poppins" w:cs="Poppins" w:eastAsia="Poppins" w:hAnsi="Poppins"/>
          <w:b w:val="1"/>
          <w:bCs w:val="1"/>
          <w:rtl w:val="0"/>
        </w:rPr>
        <w:t xml:space="preserve">Set Up Your Developer Sandbox Account</w:t>
      </w:r>
    </w:p>
    <w:p w:rsidR="00000000" w:rsidDel="00000000" w:rsidP="00000000" w:rsidRDefault="00000000" w:rsidRPr="00000000" w14:paraId="00000016">
      <w:pPr>
        <w:spacing w:line="276" w:lineRule="auto"/>
        <w:rPr>
          <w:rFonts w:ascii="Poppins" w:cs="Poppins" w:eastAsia="Poppins" w:hAnsi="Poppins"/>
        </w:rPr>
      </w:pPr>
      <w:r w:rsidDel="00000000" w:rsidR="00000000" w:rsidRPr="00000000">
        <w:rPr>
          <w:rFonts w:ascii="Poppins" w:cs="Poppins" w:eastAsia="Poppins" w:hAnsi="Poppins"/>
          <w:rtl w:val="0"/>
        </w:rPr>
        <w:t xml:space="preserve">1. Open this</w:t>
      </w:r>
      <w:r w:rsidDel="00000000" w:rsidR="00000000" w:rsidRPr="00000000">
        <w:rPr>
          <w:rFonts w:ascii="Poppins" w:cs="Poppins" w:eastAsia="Poppins" w:hAnsi="Poppins"/>
          <w:b w:val="1"/>
          <w:bCs w:val="1"/>
          <w:rtl w:val="0"/>
        </w:rPr>
        <w:t xml:space="preserve"> </w:t>
      </w:r>
      <w:hyperlink r:id="rId28">
        <w:r w:rsidDel="00000000" w:rsidR="00000000" w:rsidRPr="00000000">
          <w:rPr>
            <w:rFonts w:ascii="Poppins" w:cs="Poppins" w:eastAsia="Poppins" w:hAnsi="Poppins"/>
            <w:b w:val="1"/>
            <w:bCs w:val="1"/>
            <w:color w:val="1155cc"/>
            <w:u w:val="single"/>
            <w:rtl w:val="0"/>
          </w:rPr>
          <w:t xml:space="preserve">sandbox link</w:t>
        </w:r>
      </w:hyperlink>
      <w:r w:rsidDel="00000000" w:rsidR="00000000" w:rsidRPr="00000000">
        <w:rPr>
          <w:rFonts w:ascii="Poppins" w:cs="Poppins" w:eastAsia="Poppins" w:hAnsi="Poppins"/>
          <w:rtl w:val="0"/>
        </w:rPr>
        <w:t xml:space="preserve">: </w:t>
      </w:r>
      <w:hyperlink r:id="rId29">
        <w:r w:rsidDel="00000000" w:rsidR="00000000" w:rsidRPr="00000000">
          <w:rPr>
            <w:rFonts w:ascii="Poppins" w:cs="Poppins" w:eastAsia="Poppins" w:hAnsi="Poppins"/>
            <w:color w:val="1155cc"/>
            <w:u w:val="single"/>
            <w:rtl w:val="0"/>
          </w:rPr>
          <w:t xml:space="preserve">https://www.workato.com/sandbox</w:t>
        </w:r>
      </w:hyperlink>
      <w:r w:rsidDel="00000000" w:rsidR="00000000" w:rsidRPr="00000000">
        <w:rPr>
          <w:rFonts w:ascii="Poppins" w:cs="Poppins" w:eastAsia="Poppins" w:hAnsi="Poppins"/>
          <w:rtl w:val="0"/>
        </w:rPr>
        <w:t xml:space="preserve"> , then click on “</w:t>
      </w:r>
      <w:r w:rsidDel="00000000" w:rsidR="00000000" w:rsidRPr="00000000">
        <w:rPr>
          <w:rFonts w:ascii="Poppins" w:cs="Poppins" w:eastAsia="Poppins" w:hAnsi="Poppins"/>
          <w:b w:val="1"/>
          <w:bCs w:val="1"/>
          <w:rtl w:val="0"/>
        </w:rPr>
        <w:t xml:space="preserve">Start Building Free</w:t>
      </w:r>
      <w:r w:rsidDel="00000000" w:rsidR="00000000" w:rsidRPr="00000000">
        <w:rPr>
          <w:rtl w:val="0"/>
        </w:rPr>
      </w:r>
    </w:p>
    <w:p w:rsidR="00000000" w:rsidDel="00000000" w:rsidP="00000000" w:rsidRDefault="00000000" w:rsidRPr="00000000" w14:paraId="00000017">
      <w:pPr>
        <w:spacing w:line="276" w:lineRule="auto"/>
        <w:ind w:left="0" w:firstLine="0"/>
        <w:rPr>
          <w:rFonts w:ascii="Poppins" w:cs="Poppins" w:eastAsia="Poppins" w:hAnsi="Poppins"/>
          <w:sz w:val="10"/>
          <w:szCs w:val="10"/>
        </w:rPr>
      </w:pPr>
      <w:r w:rsidDel="00000000" w:rsidR="00000000" w:rsidRPr="00000000">
        <w:rPr>
          <w:rtl w:val="0"/>
        </w:rPr>
      </w:r>
    </w:p>
    <w:p w:rsidR="00000000" w:rsidDel="00000000" w:rsidP="00000000" w:rsidRDefault="00000000" w:rsidRPr="00000000" w14:paraId="00000018">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4181400" cy="2750503"/>
            <wp:effectExtent b="0" l="0" r="0" t="0"/>
            <wp:docPr id="15" name="image16.png"/>
            <a:graphic>
              <a:graphicData uri="http://schemas.openxmlformats.org/drawingml/2006/picture">
                <pic:pic>
                  <pic:nvPicPr>
                    <pic:cNvPr id="0" name="image16.png"/>
                    <pic:cNvPicPr preferRelativeResize="0"/>
                  </pic:nvPicPr>
                  <pic:blipFill>
                    <a:blip r:embed="rId30"/>
                    <a:srcRect b="2744" l="0" r="0" t="0"/>
                    <a:stretch>
                      <a:fillRect/>
                    </a:stretch>
                  </pic:blipFill>
                  <pic:spPr>
                    <a:xfrm>
                      <a:off x="0" y="0"/>
                      <a:ext cx="4181400" cy="275050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line="276" w:lineRule="auto"/>
        <w:rPr>
          <w:rFonts w:ascii="Poppins" w:cs="Poppins" w:eastAsia="Poppins" w:hAnsi="Poppins"/>
        </w:rPr>
      </w:pPr>
      <w:r w:rsidDel="00000000" w:rsidR="00000000" w:rsidRPr="00000000">
        <w:rPr>
          <w:rFonts w:ascii="Poppins" w:cs="Poppins" w:eastAsia="Poppins" w:hAnsi="Poppins"/>
          <w:rtl w:val="0"/>
        </w:rPr>
        <w:t xml:space="preserve">2. Fill in the rest of the info and click </w:t>
      </w:r>
      <w:r w:rsidDel="00000000" w:rsidR="00000000" w:rsidRPr="00000000">
        <w:rPr>
          <w:rFonts w:ascii="Poppins" w:cs="Poppins" w:eastAsia="Poppins" w:hAnsi="Poppins"/>
          <w:b w:val="1"/>
          <w:bCs w:val="1"/>
          <w:rtl w:val="0"/>
        </w:rPr>
        <w:t xml:space="preserve">Create your account</w:t>
      </w:r>
      <w:r w:rsidDel="00000000" w:rsidR="00000000" w:rsidRPr="00000000">
        <w:rPr>
          <w:rFonts w:ascii="Poppins" w:cs="Poppins" w:eastAsia="Poppins" w:hAnsi="Poppins"/>
          <w:rtl w:val="0"/>
        </w:rPr>
        <w:t xml:space="preserve">. You have the option to sign in using your Google or GitHub account too. Students and educators are advised to sign in using your school emails.</w:t>
      </w:r>
    </w:p>
    <w:p w:rsidR="00000000" w:rsidDel="00000000" w:rsidP="00000000" w:rsidRDefault="00000000" w:rsidRPr="00000000" w14:paraId="0000001A">
      <w:pPr>
        <w:spacing w:line="276" w:lineRule="auto"/>
        <w:rPr>
          <w:rFonts w:ascii="Poppins" w:cs="Poppins" w:eastAsia="Poppins" w:hAnsi="Poppins"/>
          <w:sz w:val="8"/>
          <w:szCs w:val="8"/>
        </w:rPr>
      </w:pPr>
      <w:r w:rsidDel="00000000" w:rsidR="00000000" w:rsidRPr="00000000">
        <w:rPr>
          <w:rtl w:val="0"/>
        </w:rPr>
      </w:r>
    </w:p>
    <w:p w:rsidR="00000000" w:rsidDel="00000000" w:rsidP="00000000" w:rsidRDefault="00000000" w:rsidRPr="00000000" w14:paraId="0000001B">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273921" cy="3492182"/>
            <wp:effectExtent b="0" l="0" r="0" t="0"/>
            <wp:docPr id="8" name="image13.png"/>
            <a:graphic>
              <a:graphicData uri="http://schemas.openxmlformats.org/drawingml/2006/picture">
                <pic:pic>
                  <pic:nvPicPr>
                    <pic:cNvPr id="0" name="image13.png"/>
                    <pic:cNvPicPr preferRelativeResize="0"/>
                  </pic:nvPicPr>
                  <pic:blipFill>
                    <a:blip r:embed="rId31"/>
                    <a:srcRect b="3921" l="3316" r="5626" t="9797"/>
                    <a:stretch>
                      <a:fillRect/>
                    </a:stretch>
                  </pic:blipFill>
                  <pic:spPr>
                    <a:xfrm>
                      <a:off x="0" y="0"/>
                      <a:ext cx="3273921" cy="3492182"/>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160" w:line="278.00000000000006" w:lineRule="auto"/>
        <w:rPr>
          <w:rFonts w:ascii="Poppins" w:cs="Poppins" w:eastAsia="Poppins" w:hAnsi="Poppins"/>
        </w:rPr>
      </w:pPr>
      <w:r w:rsidDel="00000000" w:rsidR="00000000" w:rsidRPr="00000000">
        <w:rPr>
          <w:rFonts w:ascii="Poppins" w:cs="Poppins" w:eastAsia="Poppins" w:hAnsi="Poppins"/>
          <w:rtl w:val="0"/>
        </w:rPr>
        <w:t xml:space="preserve">3. Look for an email titled, </w:t>
      </w:r>
      <w:r w:rsidDel="00000000" w:rsidR="00000000" w:rsidRPr="00000000">
        <w:rPr>
          <w:rFonts w:ascii="Poppins" w:cs="Poppins" w:eastAsia="Poppins" w:hAnsi="Poppins"/>
          <w:b w:val="1"/>
          <w:bCs w:val="1"/>
          <w:rtl w:val="0"/>
        </w:rPr>
        <w:t xml:space="preserve">Activate your account</w:t>
      </w:r>
      <w:r w:rsidDel="00000000" w:rsidR="00000000" w:rsidRPr="00000000">
        <w:rPr>
          <w:rFonts w:ascii="Poppins" w:cs="Poppins" w:eastAsia="Poppins" w:hAnsi="Poppins"/>
          <w:rtl w:val="0"/>
        </w:rPr>
        <w:t xml:space="preserve">, sent by </w:t>
      </w:r>
      <w:hyperlink r:id="rId32">
        <w:r w:rsidDel="00000000" w:rsidR="00000000" w:rsidRPr="00000000">
          <w:rPr>
            <w:rFonts w:ascii="Poppins" w:cs="Poppins" w:eastAsia="Poppins" w:hAnsi="Poppins"/>
            <w:color w:val="1155cc"/>
            <w:u w:val="single"/>
            <w:rtl w:val="0"/>
          </w:rPr>
          <w:t xml:space="preserve">admin@trial.workato.com</w:t>
        </w:r>
      </w:hyperlink>
      <w:r w:rsidDel="00000000" w:rsidR="00000000" w:rsidRPr="00000000">
        <w:rPr>
          <w:rFonts w:ascii="Poppins" w:cs="Poppins" w:eastAsia="Poppins" w:hAnsi="Poppins"/>
          <w:rtl w:val="0"/>
        </w:rPr>
        <w:t xml:space="preserve">. Check your spam folder if you do not see it in your inbox. </w:t>
      </w:r>
    </w:p>
    <w:p w:rsidR="00000000" w:rsidDel="00000000" w:rsidP="00000000" w:rsidRDefault="00000000" w:rsidRPr="00000000" w14:paraId="0000001D">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910013" cy="2071917"/>
            <wp:effectExtent b="0" l="0" r="0" t="0"/>
            <wp:docPr id="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910013" cy="207191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
        </w:numPr>
        <w:spacing w:after="160" w:line="278.0000000000000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Click on the </w:t>
      </w:r>
      <w:r w:rsidDel="00000000" w:rsidR="00000000" w:rsidRPr="00000000">
        <w:rPr>
          <w:rFonts w:ascii="Poppins" w:cs="Poppins" w:eastAsia="Poppins" w:hAnsi="Poppins"/>
          <w:b w:val="1"/>
          <w:bCs w:val="1"/>
          <w:rtl w:val="0"/>
        </w:rPr>
        <w:t xml:space="preserve">activate account</w:t>
      </w:r>
      <w:r w:rsidDel="00000000" w:rsidR="00000000" w:rsidRPr="00000000">
        <w:rPr>
          <w:rFonts w:ascii="Poppins" w:cs="Poppins" w:eastAsia="Poppins" w:hAnsi="Poppins"/>
          <w:rtl w:val="0"/>
        </w:rPr>
        <w:t xml:space="preserve"> button in that email or copy and paste the link provided into your browser. You will be redirected to the sign in page, where you will need to key in your password</w:t>
      </w:r>
    </w:p>
    <w:p w:rsidR="00000000" w:rsidDel="00000000" w:rsidP="00000000" w:rsidRDefault="00000000" w:rsidRPr="00000000" w14:paraId="0000001F">
      <w:pPr>
        <w:spacing w:after="160" w:line="278.00000000000006" w:lineRule="auto"/>
        <w:ind w:left="0" w:firstLine="0"/>
        <w:rPr>
          <w:rFonts w:ascii="Poppins" w:cs="Poppins" w:eastAsia="Poppins" w:hAnsi="Poppins"/>
          <w:sz w:val="6"/>
          <w:szCs w:val="6"/>
        </w:rPr>
      </w:pPr>
      <w:r w:rsidDel="00000000" w:rsidR="00000000" w:rsidRPr="00000000">
        <w:rPr>
          <w:rtl w:val="0"/>
        </w:rPr>
      </w:r>
    </w:p>
    <w:p w:rsidR="00000000" w:rsidDel="00000000" w:rsidP="00000000" w:rsidRDefault="00000000" w:rsidRPr="00000000" w14:paraId="00000020">
      <w:pPr>
        <w:spacing w:after="160" w:line="278.00000000000006" w:lineRule="auto"/>
        <w:rPr>
          <w:rFonts w:ascii="Poppins" w:cs="Poppins" w:eastAsia="Poppins" w:hAnsi="Poppins"/>
          <w:b w:val="1"/>
          <w:bCs w:val="1"/>
        </w:rPr>
      </w:pPr>
      <w:r w:rsidDel="00000000" w:rsidR="00000000" w:rsidRPr="00000000">
        <w:rPr>
          <w:rFonts w:ascii="Poppins" w:cs="Poppins" w:eastAsia="Poppins" w:hAnsi="Poppins"/>
          <w:rtl w:val="0"/>
        </w:rPr>
        <w:t xml:space="preserve">4. Next, click </w:t>
      </w:r>
      <w:r w:rsidDel="00000000" w:rsidR="00000000" w:rsidRPr="00000000">
        <w:rPr>
          <w:rFonts w:ascii="Poppins" w:cs="Poppins" w:eastAsia="Poppins" w:hAnsi="Poppins"/>
          <w:b w:val="1"/>
          <w:bCs w:val="1"/>
          <w:rtl w:val="0"/>
        </w:rPr>
        <w:t xml:space="preserve">Get started</w:t>
      </w:r>
    </w:p>
    <w:p w:rsidR="00000000" w:rsidDel="00000000" w:rsidP="00000000" w:rsidRDefault="00000000" w:rsidRPr="00000000" w14:paraId="00000021">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sz w:val="20"/>
          <w:szCs w:val="20"/>
        </w:rPr>
        <w:drawing>
          <wp:inline distB="114300" distT="114300" distL="114300" distR="114300">
            <wp:extent cx="3706911" cy="2605088"/>
            <wp:effectExtent b="0" l="0" r="0" t="0"/>
            <wp:docPr id="5" name="image14.png"/>
            <a:graphic>
              <a:graphicData uri="http://schemas.openxmlformats.org/drawingml/2006/picture">
                <pic:pic>
                  <pic:nvPicPr>
                    <pic:cNvPr id="0" name="image14.png"/>
                    <pic:cNvPicPr preferRelativeResize="0"/>
                  </pic:nvPicPr>
                  <pic:blipFill>
                    <a:blip r:embed="rId34"/>
                    <a:srcRect b="31814" l="0" r="0" t="10472"/>
                    <a:stretch>
                      <a:fillRect/>
                    </a:stretch>
                  </pic:blipFill>
                  <pic:spPr>
                    <a:xfrm>
                      <a:off x="0" y="0"/>
                      <a:ext cx="3706911"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160" w:line="278.00000000000006" w:lineRule="auto"/>
        <w:jc w:val="center"/>
        <w:rPr>
          <w:rFonts w:ascii="Poppins" w:cs="Poppins" w:eastAsia="Poppins" w:hAnsi="Poppins"/>
          <w:sz w:val="8"/>
          <w:szCs w:val="8"/>
        </w:rPr>
      </w:pPr>
      <w:r w:rsidDel="00000000" w:rsidR="00000000" w:rsidRPr="00000000">
        <w:rPr>
          <w:rtl w:val="0"/>
        </w:rPr>
      </w:r>
    </w:p>
    <w:p w:rsidR="00000000" w:rsidDel="00000000" w:rsidP="00000000" w:rsidRDefault="00000000" w:rsidRPr="00000000" w14:paraId="00000023">
      <w:pPr>
        <w:spacing w:after="160" w:line="278.00000000000006" w:lineRule="auto"/>
        <w:rPr>
          <w:rFonts w:ascii="Poppins" w:cs="Poppins" w:eastAsia="Poppins" w:hAnsi="Poppins"/>
          <w:sz w:val="20"/>
          <w:szCs w:val="20"/>
        </w:rPr>
      </w:pPr>
      <w:r w:rsidDel="00000000" w:rsidR="00000000" w:rsidRPr="00000000">
        <w:rPr>
          <w:rFonts w:ascii="Poppins" w:cs="Poppins" w:eastAsia="Poppins" w:hAnsi="Poppins"/>
          <w:rtl w:val="0"/>
        </w:rPr>
        <w:t xml:space="preserve">5. To build your own AI Agent on Workato’s </w:t>
      </w:r>
      <w:hyperlink r:id="rId35">
        <w:r w:rsidDel="00000000" w:rsidR="00000000" w:rsidRPr="00000000">
          <w:rPr>
            <w:rFonts w:ascii="Poppins" w:cs="Poppins" w:eastAsia="Poppins" w:hAnsi="Poppins"/>
            <w:color w:val="1155cc"/>
            <w:u w:val="single"/>
            <w:rtl w:val="0"/>
          </w:rPr>
          <w:t xml:space="preserve">Agent Studio</w:t>
        </w:r>
      </w:hyperlink>
      <w:r w:rsidDel="00000000" w:rsidR="00000000" w:rsidRPr="00000000">
        <w:rPr>
          <w:rFonts w:ascii="Poppins" w:cs="Poppins" w:eastAsia="Poppins" w:hAnsi="Poppins"/>
          <w:rtl w:val="0"/>
        </w:rPr>
        <w:t xml:space="preserve">, click on </w:t>
      </w:r>
      <w:r w:rsidDel="00000000" w:rsidR="00000000" w:rsidRPr="00000000">
        <w:rPr>
          <w:rFonts w:ascii="Poppins" w:cs="Poppins" w:eastAsia="Poppins" w:hAnsi="Poppins"/>
          <w:b w:val="1"/>
          <w:bCs w:val="1"/>
          <w:rtl w:val="0"/>
        </w:rPr>
        <w:t xml:space="preserve">Create a genie</w:t>
      </w:r>
      <w:r w:rsidDel="00000000" w:rsidR="00000000" w:rsidRPr="00000000">
        <w:rPr>
          <w:rFonts w:ascii="Poppins" w:cs="Poppins" w:eastAsia="Poppins" w:hAnsi="Poppins"/>
          <w:rtl w:val="0"/>
        </w:rPr>
        <w:t xml:space="preserve">. Alternatively, start by building a recipe or setting up an MCP server.</w:t>
      </w:r>
      <w:r w:rsidDel="00000000" w:rsidR="00000000" w:rsidRPr="00000000">
        <w:rPr>
          <w:rtl w:val="0"/>
        </w:rPr>
      </w:r>
    </w:p>
    <w:p w:rsidR="00000000" w:rsidDel="00000000" w:rsidP="00000000" w:rsidRDefault="00000000" w:rsidRPr="00000000" w14:paraId="00000024">
      <w:pPr>
        <w:spacing w:after="160" w:line="278.00000000000006" w:lineRule="auto"/>
        <w:jc w:val="center"/>
        <w:rPr>
          <w:rFonts w:ascii="Poppins" w:cs="Poppins" w:eastAsia="Poppins" w:hAnsi="Poppins"/>
        </w:rPr>
      </w:pPr>
      <w:r w:rsidDel="00000000" w:rsidR="00000000" w:rsidRPr="00000000">
        <w:rPr>
          <w:rFonts w:ascii="Poppins" w:cs="Poppins" w:eastAsia="Poppins" w:hAnsi="Poppins"/>
          <w:sz w:val="20"/>
          <w:szCs w:val="20"/>
        </w:rPr>
        <w:drawing>
          <wp:inline distB="114300" distT="114300" distL="114300" distR="114300">
            <wp:extent cx="5043488" cy="2446343"/>
            <wp:effectExtent b="0" l="0" r="0" t="0"/>
            <wp:docPr id="16"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043488" cy="244634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60" w:line="278.00000000000006" w:lineRule="auto"/>
        <w:rPr>
          <w:rFonts w:ascii="Poppins" w:cs="Poppins" w:eastAsia="Poppins" w:hAnsi="Poppins"/>
        </w:rPr>
      </w:pPr>
      <w:r w:rsidDel="00000000" w:rsidR="00000000" w:rsidRPr="00000000">
        <w:rPr>
          <w:rFonts w:ascii="Poppins" w:cs="Poppins" w:eastAsia="Poppins" w:hAnsi="Poppins"/>
          <w:rtl w:val="0"/>
        </w:rPr>
        <w:t xml:space="preserve">5. To build your own AI Agent on Workato’s </w:t>
      </w:r>
      <w:hyperlink r:id="rId37">
        <w:r w:rsidDel="00000000" w:rsidR="00000000" w:rsidRPr="00000000">
          <w:rPr>
            <w:rFonts w:ascii="Poppins" w:cs="Poppins" w:eastAsia="Poppins" w:hAnsi="Poppins"/>
            <w:color w:val="1155cc"/>
            <w:u w:val="single"/>
            <w:rtl w:val="0"/>
          </w:rPr>
          <w:t xml:space="preserve">Agent Studio</w:t>
        </w:r>
      </w:hyperlink>
      <w:r w:rsidDel="00000000" w:rsidR="00000000" w:rsidRPr="00000000">
        <w:rPr>
          <w:rFonts w:ascii="Poppins" w:cs="Poppins" w:eastAsia="Poppins" w:hAnsi="Poppins"/>
          <w:rtl w:val="0"/>
        </w:rPr>
        <w:t xml:space="preserve"> (recently renamed to AI Hub)</w:t>
      </w:r>
      <w:r w:rsidDel="00000000" w:rsidR="00000000" w:rsidRPr="00000000">
        <w:rPr>
          <w:rFonts w:ascii="Poppins" w:cs="Poppins" w:eastAsia="Poppins" w:hAnsi="Poppins"/>
          <w:rtl w:val="0"/>
        </w:rPr>
        <w:t xml:space="preserve">, click on</w:t>
      </w:r>
      <w:r w:rsidDel="00000000" w:rsidR="00000000" w:rsidRPr="00000000">
        <w:rPr>
          <w:rFonts w:ascii="Poppins" w:cs="Poppins" w:eastAsia="Poppins" w:hAnsi="Poppins"/>
          <w:b w:val="1"/>
          <w:bCs w:val="1"/>
          <w:rtl w:val="0"/>
        </w:rPr>
        <w:t xml:space="preserve"> AI Hub</w:t>
      </w:r>
      <w:r w:rsidDel="00000000" w:rsidR="00000000" w:rsidRPr="00000000">
        <w:rPr>
          <w:rFonts w:ascii="Poppins" w:cs="Poppins" w:eastAsia="Poppins" w:hAnsi="Poppins"/>
          <w:rtl w:val="0"/>
        </w:rPr>
        <w:t xml:space="preserve"> on the left panel. Then click </w:t>
      </w:r>
      <w:r w:rsidDel="00000000" w:rsidR="00000000" w:rsidRPr="00000000">
        <w:rPr>
          <w:rFonts w:ascii="Poppins" w:cs="Poppins" w:eastAsia="Poppins" w:hAnsi="Poppins"/>
          <w:b w:val="1"/>
          <w:bCs w:val="1"/>
          <w:rtl w:val="0"/>
        </w:rPr>
        <w:t xml:space="preserve">Create genie</w:t>
      </w:r>
      <w:r w:rsidDel="00000000" w:rsidR="00000000" w:rsidRPr="00000000">
        <w:rPr>
          <w:rFonts w:ascii="Poppins" w:cs="Poppins" w:eastAsia="Poppins" w:hAnsi="Poppins"/>
          <w:rtl w:val="0"/>
        </w:rPr>
        <w:t xml:space="preserve">. Alternatively, start by building a recipe or setting up an MCP server.</w:t>
      </w:r>
    </w:p>
    <w:p w:rsidR="00000000" w:rsidDel="00000000" w:rsidP="00000000" w:rsidRDefault="00000000" w:rsidRPr="00000000" w14:paraId="00000026">
      <w:pPr>
        <w:spacing w:after="160" w:line="278.0000000000000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031364" cy="2458561"/>
            <wp:effectExtent b="0" l="0" r="0" t="0"/>
            <wp:docPr id="12" name="image8.png"/>
            <a:graphic>
              <a:graphicData uri="http://schemas.openxmlformats.org/drawingml/2006/picture">
                <pic:pic>
                  <pic:nvPicPr>
                    <pic:cNvPr id="0" name="image8.png"/>
                    <pic:cNvPicPr preferRelativeResize="0"/>
                  </pic:nvPicPr>
                  <pic:blipFill>
                    <a:blip r:embed="rId38"/>
                    <a:srcRect b="0" l="0" r="34551" t="0"/>
                    <a:stretch>
                      <a:fillRect/>
                    </a:stretch>
                  </pic:blipFill>
                  <pic:spPr>
                    <a:xfrm>
                      <a:off x="0" y="0"/>
                      <a:ext cx="2031364" cy="2458561"/>
                    </a:xfrm>
                    <a:prstGeom prst="rect"/>
                    <a:ln/>
                  </pic:spPr>
                </pic:pic>
              </a:graphicData>
            </a:graphic>
          </wp:inline>
        </w:drawing>
      </w:r>
      <w:r w:rsidDel="00000000" w:rsidR="00000000" w:rsidRPr="00000000">
        <w:rPr>
          <w:rFonts w:ascii="Poppins" w:cs="Poppins" w:eastAsia="Poppins" w:hAnsi="Poppins"/>
        </w:rPr>
        <w:drawing>
          <wp:inline distB="114300" distT="114300" distL="114300" distR="114300">
            <wp:extent cx="3319463" cy="2472759"/>
            <wp:effectExtent b="0" l="0" r="0" t="0"/>
            <wp:docPr id="6"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3319463" cy="2472759"/>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line="276" w:lineRule="auto"/>
        <w:jc w:val="center"/>
        <w:rPr>
          <w:rFonts w:ascii="Poppins" w:cs="Poppins" w:eastAsia="Poppins" w:hAnsi="Poppins"/>
        </w:rPr>
      </w:pPr>
      <w:r w:rsidDel="00000000" w:rsidR="00000000" w:rsidRPr="00000000">
        <w:rPr>
          <w:rFonts w:ascii="Poppins" w:cs="Poppins" w:eastAsia="Poppins" w:hAnsi="Poppins"/>
          <w:rtl w:val="0"/>
        </w:rPr>
        <w:t xml:space="preserve">🎉  You now have a Developer Sandbox account! To sign in to it again, use this link: </w:t>
      </w:r>
      <w:hyperlink r:id="rId40">
        <w:r w:rsidDel="00000000" w:rsidR="00000000" w:rsidRPr="00000000">
          <w:rPr>
            <w:rFonts w:ascii="Poppins" w:cs="Poppins" w:eastAsia="Poppins" w:hAnsi="Poppins"/>
            <w:color w:val="1155cc"/>
            <w:u w:val="single"/>
            <w:rtl w:val="0"/>
          </w:rPr>
          <w:t xml:space="preserve">https://app.trial.workato.com/users/sign_in_trial</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28">
      <w:pPr>
        <w:spacing w:line="276" w:lineRule="auto"/>
        <w:jc w:val="center"/>
        <w:rPr>
          <w:rFonts w:ascii="Poppins" w:cs="Poppins" w:eastAsia="Poppins" w:hAnsi="Poppins"/>
        </w:rPr>
      </w:pPr>
      <w:r w:rsidDel="00000000" w:rsidR="00000000" w:rsidRPr="00000000">
        <w:rPr>
          <w:rtl w:val="0"/>
        </w:rPr>
      </w:r>
    </w:p>
    <w:p w:rsidR="00000000" w:rsidDel="00000000" w:rsidP="00000000" w:rsidRDefault="00000000" w:rsidRPr="00000000" w14:paraId="00000029">
      <w:pPr>
        <w:spacing w:line="276" w:lineRule="auto"/>
        <w:jc w:val="center"/>
        <w:rPr>
          <w:rFonts w:ascii="Poppins" w:cs="Poppins" w:eastAsia="Poppins" w:hAnsi="Poppins"/>
        </w:rPr>
      </w:pPr>
      <w:r w:rsidDel="00000000" w:rsidR="00000000" w:rsidRPr="00000000">
        <w:rPr>
          <w:rFonts w:ascii="Poppins" w:cs="Poppins" w:eastAsia="Poppins" w:hAnsi="Poppins"/>
          <w:rtl w:val="0"/>
        </w:rPr>
        <w:t xml:space="preserve">To pursue your Workato Academy certifications using your Developer Sandbox account, follow the below steps:</w:t>
      </w:r>
    </w:p>
    <w:p w:rsidR="00000000" w:rsidDel="00000000" w:rsidP="00000000" w:rsidRDefault="00000000" w:rsidRPr="00000000" w14:paraId="0000002A">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2B">
      <w:pPr>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Click "Login" on the top right corner of the Workato Academy page: </w:t>
      </w:r>
      <w:hyperlink r:id="rId41">
        <w:r w:rsidDel="00000000" w:rsidR="00000000" w:rsidRPr="00000000">
          <w:rPr>
            <w:rFonts w:ascii="Poppins" w:cs="Poppins" w:eastAsia="Poppins" w:hAnsi="Poppins"/>
            <w:color w:val="1155cc"/>
            <w:u w:val="single"/>
            <w:rtl w:val="0"/>
          </w:rPr>
          <w:t xml:space="preserve">https://academy.workato.com/learn</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2C">
      <w:pPr>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When asked “Where is your account based?”, scroll down and select "Developer Sandbox"</w:t>
      </w:r>
    </w:p>
    <w:p w:rsidR="00000000" w:rsidDel="00000000" w:rsidP="00000000" w:rsidRDefault="00000000" w:rsidRPr="00000000" w14:paraId="0000002D">
      <w:pPr>
        <w:spacing w:line="276" w:lineRule="auto"/>
        <w:ind w:left="720" w:firstLine="0"/>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2882062" cy="2738438"/>
            <wp:effectExtent b="0" l="0" r="0" t="0"/>
            <wp:docPr id="13"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2882062" cy="27384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
        </w:numPr>
        <w:spacing w:line="276"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Once you key in your sandbox credentials, you will be prompted to adjust the time zone accordingly</w:t>
      </w:r>
    </w:p>
    <w:p w:rsidR="00000000" w:rsidDel="00000000" w:rsidP="00000000" w:rsidRDefault="00000000" w:rsidRPr="00000000" w14:paraId="0000002F">
      <w:pPr>
        <w:spacing w:line="276"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731200" cy="3937000"/>
            <wp:effectExtent b="0" l="0" r="0" t="0"/>
            <wp:docPr id="4"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78.00000000000006" w:lineRule="auto"/>
        <w:ind w:left="0" w:firstLine="0"/>
        <w:jc w:val="left"/>
        <w:rPr>
          <w:rFonts w:ascii="Poppins" w:cs="Poppins" w:eastAsia="Poppins" w:hAnsi="Poppins"/>
          <w:b w:val="1"/>
          <w:bCs w:val="1"/>
        </w:rPr>
      </w:pPr>
      <w:r w:rsidDel="00000000" w:rsidR="00000000" w:rsidRPr="00000000">
        <w:br w:type="page"/>
      </w:r>
      <w:r w:rsidDel="00000000" w:rsidR="00000000" w:rsidRPr="00000000">
        <w:rPr>
          <w:rtl w:val="0"/>
        </w:rPr>
      </w:r>
    </w:p>
    <w:bookmarkStart w:colFirst="0" w:colLast="0" w:name="ge5vkt9wkrsr" w:id="4"/>
    <w:bookmarkEnd w:id="4"/>
    <w:p w:rsidR="00000000" w:rsidDel="00000000" w:rsidP="00000000" w:rsidRDefault="00000000" w:rsidRPr="00000000" w14:paraId="00000031">
      <w:pPr>
        <w:pStyle w:val="Heading1"/>
        <w:keepNext w:val="0"/>
        <w:keepLines w:val="0"/>
        <w:spacing w:line="331" w:lineRule="auto"/>
        <w:jc w:val="center"/>
        <w:rPr>
          <w:rFonts w:ascii="Poppins" w:cs="Poppins" w:eastAsia="Poppins" w:hAnsi="Poppins"/>
          <w:b w:val="1"/>
          <w:bCs w:val="1"/>
        </w:rPr>
      </w:pPr>
      <w:bookmarkStart w:colFirst="0" w:colLast="0" w:name="_pxoi4djiakvv" w:id="5"/>
      <w:bookmarkEnd w:id="5"/>
      <w:r w:rsidDel="00000000" w:rsidR="00000000" w:rsidRPr="00000000">
        <w:rPr>
          <w:rFonts w:ascii="Poppins" w:cs="Poppins" w:eastAsia="Poppins" w:hAnsi="Poppins"/>
          <w:b w:val="1"/>
          <w:bCs w:val="1"/>
          <w:rtl w:val="0"/>
        </w:rPr>
        <w:t xml:space="preserve">Get Certified</w:t>
      </w:r>
    </w:p>
    <w:p w:rsidR="00000000" w:rsidDel="00000000" w:rsidP="00000000" w:rsidRDefault="00000000" w:rsidRPr="00000000" w14:paraId="00000032">
      <w:pPr>
        <w:numPr>
          <w:ilvl w:val="0"/>
          <w:numId w:val="4"/>
        </w:numPr>
        <w:ind w:left="720" w:hanging="360"/>
        <w:rPr>
          <w:rFonts w:ascii="Poppins" w:cs="Poppins" w:eastAsia="Poppins" w:hAnsi="Poppins"/>
        </w:rPr>
      </w:pPr>
      <w:r w:rsidDel="00000000" w:rsidR="00000000" w:rsidRPr="00000000">
        <w:rPr>
          <w:rFonts w:ascii="Poppins" w:cs="Poppins" w:eastAsia="Poppins" w:hAnsi="Poppins"/>
          <w:color w:val="222222"/>
          <w:highlight w:val="white"/>
          <w:rtl w:val="0"/>
        </w:rPr>
        <w:t xml:space="preserve">Learners can sign in to the Workato Academy </w:t>
      </w:r>
      <w:hyperlink r:id="rId44">
        <w:r w:rsidDel="00000000" w:rsidR="00000000" w:rsidRPr="00000000">
          <w:rPr>
            <w:rFonts w:ascii="Poppins" w:cs="Poppins" w:eastAsia="Poppins" w:hAnsi="Poppins"/>
            <w:color w:val="1155cc"/>
            <w:highlight w:val="white"/>
            <w:u w:val="single"/>
            <w:rtl w:val="0"/>
          </w:rPr>
          <w:t xml:space="preserve">here</w:t>
        </w:r>
      </w:hyperlink>
      <w:r w:rsidDel="00000000" w:rsidR="00000000" w:rsidRPr="00000000">
        <w:rPr>
          <w:rFonts w:ascii="Poppins" w:cs="Poppins" w:eastAsia="Poppins" w:hAnsi="Poppins"/>
          <w:color w:val="222222"/>
          <w:highlight w:val="white"/>
          <w:rtl w:val="0"/>
        </w:rPr>
        <w:t xml:space="preserve">. If you already have a developer sandbox account, you can login with those credentials. </w:t>
      </w:r>
      <w:r w:rsidDel="00000000" w:rsidR="00000000" w:rsidRPr="00000000">
        <w:rPr>
          <w:rtl w:val="0"/>
        </w:rPr>
      </w:r>
    </w:p>
    <w:p w:rsidR="00000000" w:rsidDel="00000000" w:rsidP="00000000" w:rsidRDefault="00000000" w:rsidRPr="00000000" w14:paraId="00000033">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As a start, secure these certifications</w:t>
      </w:r>
      <w:r w:rsidDel="00000000" w:rsidR="00000000" w:rsidRPr="00000000">
        <w:rPr>
          <w:rFonts w:ascii="Poppins" w:cs="Poppins" w:eastAsia="Poppins" w:hAnsi="Poppins"/>
          <w:rtl w:val="0"/>
        </w:rPr>
        <w:t xml:space="preserve"> by registering using a corporate/student email</w:t>
      </w:r>
      <w:r w:rsidDel="00000000" w:rsidR="00000000" w:rsidRPr="00000000">
        <w:rPr>
          <w:rFonts w:ascii="Poppins" w:cs="Poppins" w:eastAsia="Poppins" w:hAnsi="Poppins"/>
          <w:rtl w:val="0"/>
        </w:rPr>
        <w:t xml:space="preserve">.  </w:t>
      </w:r>
    </w:p>
    <w:p w:rsidR="00000000" w:rsidDel="00000000" w:rsidP="00000000" w:rsidRDefault="00000000" w:rsidRPr="00000000" w14:paraId="00000034">
      <w:pPr>
        <w:numPr>
          <w:ilvl w:val="1"/>
          <w:numId w:val="4"/>
        </w:numPr>
        <w:ind w:left="1440" w:hanging="360"/>
        <w:rPr>
          <w:rFonts w:ascii="Poppins" w:cs="Poppins" w:eastAsia="Poppins" w:hAnsi="Poppins"/>
        </w:rPr>
      </w:pPr>
      <w:hyperlink r:id="rId45">
        <w:r w:rsidDel="00000000" w:rsidR="00000000" w:rsidRPr="00000000">
          <w:rPr>
            <w:rFonts w:ascii="Poppins" w:cs="Poppins" w:eastAsia="Poppins" w:hAnsi="Poppins"/>
            <w:color w:val="1155cc"/>
            <w:u w:val="single"/>
            <w:rtl w:val="0"/>
          </w:rPr>
          <w:t xml:space="preserve">Foundations 1</w:t>
        </w:r>
      </w:hyperlink>
      <w:r w:rsidDel="00000000" w:rsidR="00000000" w:rsidRPr="00000000">
        <w:rPr>
          <w:rFonts w:ascii="Poppins" w:cs="Poppins" w:eastAsia="Poppins" w:hAnsi="Poppins"/>
          <w:rtl w:val="0"/>
        </w:rPr>
        <w:t xml:space="preserve"> (~3 hours): Covers the core platform architecture and solution design frameworks, in addition to basic recipe design</w:t>
      </w:r>
    </w:p>
    <w:p w:rsidR="00000000" w:rsidDel="00000000" w:rsidP="00000000" w:rsidRDefault="00000000" w:rsidRPr="00000000" w14:paraId="00000035">
      <w:pPr>
        <w:numPr>
          <w:ilvl w:val="1"/>
          <w:numId w:val="4"/>
        </w:numPr>
        <w:ind w:left="1440" w:hanging="360"/>
        <w:rPr>
          <w:rFonts w:ascii="Poppins" w:cs="Poppins" w:eastAsia="Poppins" w:hAnsi="Poppins"/>
        </w:rPr>
      </w:pPr>
      <w:hyperlink r:id="rId46">
        <w:r w:rsidDel="00000000" w:rsidR="00000000" w:rsidRPr="00000000">
          <w:rPr>
            <w:rFonts w:ascii="Poppins" w:cs="Poppins" w:eastAsia="Poppins" w:hAnsi="Poppins"/>
            <w:color w:val="1155cc"/>
            <w:u w:val="single"/>
            <w:rtl w:val="0"/>
          </w:rPr>
          <w:t xml:space="preserve">Agentic AI Basics</w:t>
        </w:r>
      </w:hyperlink>
      <w:r w:rsidDel="00000000" w:rsidR="00000000" w:rsidRPr="00000000">
        <w:rPr>
          <w:rFonts w:ascii="Poppins" w:cs="Poppins" w:eastAsia="Poppins" w:hAnsi="Poppins"/>
          <w:rtl w:val="0"/>
        </w:rPr>
        <w:t xml:space="preserve"> (~30 min)</w:t>
      </w:r>
    </w:p>
    <w:p w:rsidR="00000000" w:rsidDel="00000000" w:rsidP="00000000" w:rsidRDefault="00000000" w:rsidRPr="00000000" w14:paraId="00000036">
      <w:pPr>
        <w:numPr>
          <w:ilvl w:val="1"/>
          <w:numId w:val="4"/>
        </w:numPr>
        <w:ind w:left="1440" w:hanging="360"/>
        <w:rPr>
          <w:rFonts w:ascii="Poppins" w:cs="Poppins" w:eastAsia="Poppins" w:hAnsi="Poppins"/>
          <w:u w:val="none"/>
        </w:rPr>
      </w:pPr>
      <w:hyperlink r:id="rId47">
        <w:r w:rsidDel="00000000" w:rsidR="00000000" w:rsidRPr="00000000">
          <w:rPr>
            <w:rFonts w:ascii="Poppins" w:cs="Poppins" w:eastAsia="Poppins" w:hAnsi="Poppins"/>
            <w:color w:val="1155cc"/>
            <w:u w:val="single"/>
            <w:rtl w:val="0"/>
          </w:rPr>
          <w:t xml:space="preserve">Enterprise MCP</w:t>
        </w:r>
      </w:hyperlink>
      <w:r w:rsidDel="00000000" w:rsidR="00000000" w:rsidRPr="00000000">
        <w:rPr>
          <w:rFonts w:ascii="Poppins" w:cs="Poppins" w:eastAsia="Poppins" w:hAnsi="Poppins"/>
          <w:rtl w:val="0"/>
        </w:rPr>
        <w:t xml:space="preserve"> (Model Context Protocol) (~1 hour)</w:t>
      </w:r>
    </w:p>
    <w:p w:rsidR="00000000" w:rsidDel="00000000" w:rsidP="00000000" w:rsidRDefault="00000000" w:rsidRPr="00000000" w14:paraId="00000037">
      <w:pPr>
        <w:numPr>
          <w:ilvl w:val="1"/>
          <w:numId w:val="4"/>
        </w:numPr>
        <w:ind w:left="1440" w:hanging="360"/>
        <w:rPr>
          <w:rFonts w:ascii="Poppins" w:cs="Poppins" w:eastAsia="Poppins" w:hAnsi="Poppins"/>
          <w:u w:val="none"/>
        </w:rPr>
      </w:pPr>
      <w:hyperlink r:id="rId48">
        <w:r w:rsidDel="00000000" w:rsidR="00000000" w:rsidRPr="00000000">
          <w:rPr>
            <w:rFonts w:ascii="Poppins" w:cs="Poppins" w:eastAsia="Poppins" w:hAnsi="Poppins"/>
            <w:color w:val="1155cc"/>
            <w:u w:val="single"/>
            <w:rtl w:val="0"/>
          </w:rPr>
          <w:t xml:space="preserve">Introduction to Agent Studio</w:t>
        </w:r>
      </w:hyperlink>
      <w:r w:rsidDel="00000000" w:rsidR="00000000" w:rsidRPr="00000000">
        <w:rPr>
          <w:rFonts w:ascii="Poppins" w:cs="Poppins" w:eastAsia="Poppins" w:hAnsi="Poppins"/>
          <w:rtl w:val="0"/>
        </w:rPr>
        <w:t xml:space="preserve"> (~1 hour)</w:t>
      </w:r>
    </w:p>
    <w:p w:rsidR="00000000" w:rsidDel="00000000" w:rsidP="00000000" w:rsidRDefault="00000000" w:rsidRPr="00000000" w14:paraId="00000038">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You can then progress to Workato’s </w:t>
      </w:r>
      <w:hyperlink r:id="rId49">
        <w:r w:rsidDel="00000000" w:rsidR="00000000" w:rsidRPr="00000000">
          <w:rPr>
            <w:rFonts w:ascii="Poppins" w:cs="Poppins" w:eastAsia="Poppins" w:hAnsi="Poppins"/>
            <w:color w:val="1155cc"/>
            <w:u w:val="single"/>
            <w:rtl w:val="0"/>
          </w:rPr>
          <w:t xml:space="preserve">Foundation 2</w:t>
        </w:r>
      </w:hyperlink>
      <w:r w:rsidDel="00000000" w:rsidR="00000000" w:rsidRPr="00000000">
        <w:rPr>
          <w:rFonts w:ascii="Poppins" w:cs="Poppins" w:eastAsia="Poppins" w:hAnsi="Poppins"/>
          <w:rtl w:val="0"/>
        </w:rPr>
        <w:t xml:space="preserve"> course (~6 hours), which is highly recommended for intermediate learners who wish to explore capabilities across the pillars of Workato’s BOAT (Business Orchestration and Automation Technologies) framework — iPaaS, Data Orchestration, API Management, Business Process Automation (BPA), and AI Agentic workflows. </w:t>
      </w:r>
    </w:p>
    <w:p w:rsidR="00000000" w:rsidDel="00000000" w:rsidP="00000000" w:rsidRDefault="00000000" w:rsidRPr="00000000" w14:paraId="00000039">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Completing the above certifications is a prerequisite to those seeking to earn the highly sought-after Integration Developer Certification, which is exclusively open to advanced builders.</w:t>
      </w:r>
    </w:p>
    <w:p w:rsidR="00000000" w:rsidDel="00000000" w:rsidP="00000000" w:rsidRDefault="00000000" w:rsidRPr="00000000" w14:paraId="0000003A">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Don't forget to add your certificates to LinkedIn by navigating to "My Profile" at the top right hand corner of the</w:t>
      </w:r>
      <w:hyperlink r:id="rId50">
        <w:r w:rsidDel="00000000" w:rsidR="00000000" w:rsidRPr="00000000">
          <w:rPr>
            <w:rFonts w:ascii="Poppins" w:cs="Poppins" w:eastAsia="Poppins" w:hAnsi="Poppins"/>
            <w:rtl w:val="0"/>
          </w:rPr>
          <w:t xml:space="preserve"> </w:t>
        </w:r>
      </w:hyperlink>
      <w:hyperlink r:id="rId51">
        <w:r w:rsidDel="00000000" w:rsidR="00000000" w:rsidRPr="00000000">
          <w:rPr>
            <w:rFonts w:ascii="Poppins" w:cs="Poppins" w:eastAsia="Poppins" w:hAnsi="Poppins"/>
            <w:color w:val="1155cc"/>
            <w:u w:val="single"/>
            <w:rtl w:val="0"/>
          </w:rPr>
          <w:t xml:space="preserve">academy.workato.com</w:t>
        </w:r>
      </w:hyperlink>
      <w:r w:rsidDel="00000000" w:rsidR="00000000" w:rsidRPr="00000000">
        <w:rPr>
          <w:rFonts w:ascii="Poppins" w:cs="Poppins" w:eastAsia="Poppins" w:hAnsi="Poppins"/>
          <w:rtl w:val="0"/>
        </w:rPr>
        <w:t xml:space="preserve"> page and clicking "Add to LinkedIn" </w:t>
      </w:r>
    </w:p>
    <w:p w:rsidR="00000000" w:rsidDel="00000000" w:rsidP="00000000" w:rsidRDefault="00000000" w:rsidRPr="00000000" w14:paraId="0000003B">
      <w:pPr>
        <w:rPr>
          <w:rFonts w:ascii="Poppins" w:cs="Poppins" w:eastAsia="Poppins" w:hAnsi="Poppins"/>
        </w:rPr>
      </w:pPr>
      <w:r w:rsidDel="00000000" w:rsidR="00000000" w:rsidRPr="00000000">
        <w:rPr>
          <w:rtl w:val="0"/>
        </w:rPr>
      </w:r>
    </w:p>
    <w:p w:rsidR="00000000" w:rsidDel="00000000" w:rsidP="00000000" w:rsidRDefault="00000000" w:rsidRPr="00000000" w14:paraId="0000003C">
      <w:pPr>
        <w:rPr>
          <w:rFonts w:ascii="Poppins" w:cs="Poppins" w:eastAsia="Poppins" w:hAnsi="Poppins"/>
        </w:rPr>
      </w:pPr>
      <w:r w:rsidDel="00000000" w:rsidR="00000000" w:rsidRPr="00000000">
        <w:rPr>
          <w:rFonts w:ascii="Poppins" w:cs="Poppins" w:eastAsia="Poppins" w:hAnsi="Poppins"/>
          <w:rtl w:val="0"/>
        </w:rPr>
        <w:t xml:space="preserve">All courses include guided lab exercises that introduce key concepts through hands-on practice.</w:t>
      </w:r>
    </w:p>
    <w:p w:rsidR="00000000" w:rsidDel="00000000" w:rsidP="00000000" w:rsidRDefault="00000000" w:rsidRPr="00000000" w14:paraId="0000003D">
      <w:pPr>
        <w:widowControl w:val="0"/>
        <w:spacing w:line="240" w:lineRule="auto"/>
        <w:rPr>
          <w:rFonts w:ascii="Poppins" w:cs="Poppins" w:eastAsia="Poppins" w:hAnsi="Poppins"/>
          <w:sz w:val="8"/>
          <w:szCs w:val="8"/>
        </w:rPr>
      </w:pPr>
      <w:r w:rsidDel="00000000" w:rsidR="00000000" w:rsidRPr="00000000">
        <w:rPr>
          <w:rtl w:val="0"/>
        </w:rPr>
      </w:r>
    </w:p>
    <w:p w:rsidR="00000000" w:rsidDel="00000000" w:rsidP="00000000" w:rsidRDefault="00000000" w:rsidRPr="00000000" w14:paraId="0000003E">
      <w:pPr>
        <w:widowControl w:val="0"/>
        <w:spacing w:line="240" w:lineRule="auto"/>
        <w:rPr>
          <w:rFonts w:ascii="Poppins" w:cs="Poppins" w:eastAsia="Poppins" w:hAnsi="Poppins"/>
          <w:sz w:val="8"/>
          <w:szCs w:val="8"/>
        </w:rPr>
      </w:pPr>
      <w:r w:rsidDel="00000000" w:rsidR="00000000" w:rsidRPr="00000000">
        <w:rPr>
          <w:rtl w:val="0"/>
        </w:rPr>
      </w:r>
    </w:p>
    <w:p w:rsidR="00000000" w:rsidDel="00000000" w:rsidP="00000000" w:rsidRDefault="00000000" w:rsidRPr="00000000" w14:paraId="0000003F">
      <w:pPr>
        <w:pStyle w:val="Heading1"/>
        <w:keepNext w:val="0"/>
        <w:keepLines w:val="0"/>
        <w:spacing w:line="331" w:lineRule="auto"/>
        <w:rPr>
          <w:rFonts w:ascii="Poppins" w:cs="Poppins" w:eastAsia="Poppins" w:hAnsi="Poppins"/>
          <w:sz w:val="24"/>
          <w:szCs w:val="24"/>
        </w:rPr>
      </w:pPr>
      <w:bookmarkStart w:colFirst="0" w:colLast="0" w:name="_vrn7oqe957la" w:id="6"/>
      <w:bookmarkEnd w:id="6"/>
      <w:r w:rsidDel="00000000" w:rsidR="00000000" w:rsidRPr="00000000">
        <w:rPr>
          <w:rFonts w:ascii="Poppins" w:cs="Poppins" w:eastAsia="Poppins" w:hAnsi="Poppins"/>
          <w:b w:val="1"/>
          <w:bCs w:val="1"/>
          <w:rtl w:val="0"/>
        </w:rPr>
        <w:t xml:space="preserve">Get Inspiration from the Community Library </w:t>
      </w:r>
      <w:r w:rsidDel="00000000" w:rsidR="00000000" w:rsidRPr="00000000">
        <w:rPr>
          <w:rFonts w:ascii="Poppins" w:cs="Poppins" w:eastAsia="Poppins" w:hAnsi="Poppins"/>
          <w:sz w:val="24"/>
          <w:szCs w:val="24"/>
        </w:rPr>
        <w:drawing>
          <wp:inline distB="19050" distT="19050" distL="19050" distR="19050">
            <wp:extent cx="3751096" cy="2009775"/>
            <wp:effectExtent b="0" l="0" r="0" t="0"/>
            <wp:docPr id="11" name="image2.jpg"/>
            <a:graphic>
              <a:graphicData uri="http://schemas.openxmlformats.org/drawingml/2006/picture">
                <pic:pic>
                  <pic:nvPicPr>
                    <pic:cNvPr id="0" name="image2.jpg"/>
                    <pic:cNvPicPr preferRelativeResize="0"/>
                  </pic:nvPicPr>
                  <pic:blipFill>
                    <a:blip r:embed="rId52"/>
                    <a:srcRect b="0" l="0" r="0" t="0"/>
                    <a:stretch>
                      <a:fillRect/>
                    </a:stretch>
                  </pic:blipFill>
                  <pic:spPr>
                    <a:xfrm>
                      <a:off x="0" y="0"/>
                      <a:ext cx="3751096" cy="2009775"/>
                    </a:xfrm>
                    <a:prstGeom prst="rect"/>
                    <a:ln/>
                  </pic:spPr>
                </pic:pic>
              </a:graphicData>
            </a:graphic>
          </wp:inline>
        </w:drawing>
      </w:r>
      <w:r w:rsidDel="00000000" w:rsidR="00000000" w:rsidRPr="00000000">
        <w:rPr>
          <w:rFonts w:ascii="Poppins" w:cs="Poppins" w:eastAsia="Poppins" w:hAnsi="Poppins"/>
          <w:sz w:val="24"/>
          <w:szCs w:val="24"/>
        </w:rPr>
        <w:drawing>
          <wp:inline distB="114300" distT="114300" distL="114300" distR="114300">
            <wp:extent cx="1519238" cy="2011963"/>
            <wp:effectExtent b="0" l="0" r="0" t="0"/>
            <wp:docPr id="3"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1519238" cy="20119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rFonts w:ascii="Poppins" w:cs="Poppins" w:eastAsia="Poppins" w:hAnsi="Poppins"/>
        </w:rPr>
      </w:pPr>
      <w:r w:rsidDel="00000000" w:rsidR="00000000" w:rsidRPr="00000000">
        <w:rPr>
          <w:rFonts w:ascii="Poppins" w:cs="Poppins" w:eastAsia="Poppins" w:hAnsi="Poppins"/>
          <w:rtl w:val="0"/>
        </w:rPr>
        <w:t xml:space="preserve">Once you have logged in to your Workato account, click on </w:t>
      </w:r>
      <w:r w:rsidDel="00000000" w:rsidR="00000000" w:rsidRPr="00000000">
        <w:rPr>
          <w:rFonts w:ascii="Poppins" w:cs="Poppins" w:eastAsia="Poppins" w:hAnsi="Poppins"/>
          <w:b w:val="1"/>
          <w:bCs w:val="1"/>
          <w:rtl w:val="0"/>
        </w:rPr>
        <w:t xml:space="preserve">your initial on the left</w:t>
      </w:r>
      <w:r w:rsidDel="00000000" w:rsidR="00000000" w:rsidRPr="00000000">
        <w:rPr>
          <w:rFonts w:ascii="Poppins" w:cs="Poppins" w:eastAsia="Poppins" w:hAnsi="Poppins"/>
          <w:rtl w:val="0"/>
        </w:rPr>
        <w:t xml:space="preserve">. Then click on</w:t>
      </w:r>
      <w:r w:rsidDel="00000000" w:rsidR="00000000" w:rsidRPr="00000000">
        <w:rPr>
          <w:rFonts w:ascii="Poppins" w:cs="Poppins" w:eastAsia="Poppins" w:hAnsi="Poppins"/>
          <w:b w:val="1"/>
          <w:bCs w:val="1"/>
          <w:rtl w:val="0"/>
        </w:rPr>
        <w:t xml:space="preserve"> Community Library</w:t>
      </w:r>
      <w:r w:rsidDel="00000000" w:rsidR="00000000" w:rsidRPr="00000000">
        <w:rPr>
          <w:rFonts w:ascii="Poppins" w:cs="Poppins" w:eastAsia="Poppins" w:hAnsi="Poppins"/>
          <w:rtl w:val="0"/>
        </w:rPr>
        <w:t xml:space="preserve"> to access it.</w:t>
      </w:r>
    </w:p>
    <w:p w:rsidR="00000000" w:rsidDel="00000000" w:rsidP="00000000" w:rsidRDefault="00000000" w:rsidRPr="00000000" w14:paraId="00000041">
      <w:pPr>
        <w:ind w:left="0" w:firstLine="0"/>
        <w:rPr>
          <w:rFonts w:ascii="Poppins" w:cs="Poppins" w:eastAsia="Poppins" w:hAnsi="Poppins"/>
        </w:rPr>
      </w:pPr>
      <w:r w:rsidDel="00000000" w:rsidR="00000000" w:rsidRPr="00000000">
        <w:rPr>
          <w:rtl w:val="0"/>
        </w:rPr>
      </w:r>
    </w:p>
    <w:p w:rsidR="00000000" w:rsidDel="00000000" w:rsidP="00000000" w:rsidRDefault="00000000" w:rsidRPr="00000000" w14:paraId="00000042">
      <w:pPr>
        <w:pStyle w:val="Heading1"/>
        <w:keepNext w:val="0"/>
        <w:keepLines w:val="0"/>
        <w:spacing w:line="331" w:lineRule="auto"/>
        <w:jc w:val="center"/>
        <w:rPr>
          <w:rFonts w:ascii="Poppins" w:cs="Poppins" w:eastAsia="Poppins" w:hAnsi="Poppins"/>
        </w:rPr>
      </w:pPr>
      <w:bookmarkStart w:colFirst="0" w:colLast="0" w:name="_zaii7jck73ge" w:id="7"/>
      <w:bookmarkEnd w:id="7"/>
      <w:r w:rsidDel="00000000" w:rsidR="00000000" w:rsidRPr="00000000">
        <w:rPr>
          <w:rFonts w:ascii="Poppins" w:cs="Poppins" w:eastAsia="Poppins" w:hAnsi="Poppins"/>
          <w:b w:val="1"/>
          <w:bCs w:val="1"/>
          <w:rtl w:val="0"/>
        </w:rPr>
        <w:t xml:space="preserve">Useful Resources</w:t>
      </w:r>
      <w:r w:rsidDel="00000000" w:rsidR="00000000" w:rsidRPr="00000000">
        <w:rPr>
          <w:rtl w:val="0"/>
        </w:rPr>
      </w:r>
    </w:p>
    <w:p w:rsidR="00000000" w:rsidDel="00000000" w:rsidP="00000000" w:rsidRDefault="00000000" w:rsidRPr="00000000" w14:paraId="00000043">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Courses and Certifications - Workato Academy: </w:t>
      </w:r>
      <w:hyperlink r:id="rId54">
        <w:r w:rsidDel="00000000" w:rsidR="00000000" w:rsidRPr="00000000">
          <w:rPr>
            <w:rFonts w:ascii="Poppins" w:cs="Poppins" w:eastAsia="Poppins" w:hAnsi="Poppins"/>
            <w:color w:val="1155cc"/>
            <w:sz w:val="21"/>
            <w:szCs w:val="21"/>
            <w:u w:val="single"/>
            <w:rtl w:val="0"/>
          </w:rPr>
          <w:t xml:space="preserve">https://academy.workato.com/</w:t>
        </w:r>
      </w:hyperlink>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4">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Help - Workato Success Centre: </w:t>
      </w:r>
      <w:hyperlink r:id="rId55">
        <w:r w:rsidDel="00000000" w:rsidR="00000000" w:rsidRPr="00000000">
          <w:rPr>
            <w:rFonts w:ascii="Poppins" w:cs="Poppins" w:eastAsia="Poppins" w:hAnsi="Poppins"/>
            <w:color w:val="1155cc"/>
            <w:sz w:val="21"/>
            <w:szCs w:val="21"/>
            <w:u w:val="single"/>
            <w:rtl w:val="0"/>
          </w:rPr>
          <w:t xml:space="preserve">https://support.workato.com/en/support/home</w:t>
        </w:r>
      </w:hyperlink>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5">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Documentation on Platform / Features - Workato Docs: </w:t>
      </w:r>
      <w:hyperlink r:id="rId56">
        <w:r w:rsidDel="00000000" w:rsidR="00000000" w:rsidRPr="00000000">
          <w:rPr>
            <w:rFonts w:ascii="Poppins" w:cs="Poppins" w:eastAsia="Poppins" w:hAnsi="Poppins"/>
            <w:color w:val="1155cc"/>
            <w:sz w:val="21"/>
            <w:szCs w:val="21"/>
            <w:u w:val="single"/>
            <w:rtl w:val="0"/>
          </w:rPr>
          <w:t xml:space="preserve">https://docs.workato.com/</w:t>
        </w:r>
      </w:hyperlink>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6">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Articles / Reports - Workato Connector Blog: </w:t>
      </w:r>
      <w:hyperlink r:id="rId57">
        <w:r w:rsidDel="00000000" w:rsidR="00000000" w:rsidRPr="00000000">
          <w:rPr>
            <w:rFonts w:ascii="Poppins" w:cs="Poppins" w:eastAsia="Poppins" w:hAnsi="Poppins"/>
            <w:color w:val="1155cc"/>
            <w:sz w:val="21"/>
            <w:szCs w:val="21"/>
            <w:u w:val="single"/>
            <w:rtl w:val="0"/>
          </w:rPr>
          <w:t xml:space="preserve">https://www.workato.com/the-connector/</w:t>
        </w:r>
      </w:hyperlink>
      <w:r w:rsidDel="00000000" w:rsidR="00000000" w:rsidRPr="00000000">
        <w:rPr>
          <w:rFonts w:ascii="Poppins" w:cs="Poppins" w:eastAsia="Poppins" w:hAnsi="Poppins"/>
          <w:sz w:val="21"/>
          <w:szCs w:val="21"/>
          <w:rtl w:val="0"/>
        </w:rPr>
        <w:t xml:space="preserve"> </w:t>
      </w:r>
    </w:p>
    <w:p w:rsidR="00000000" w:rsidDel="00000000" w:rsidP="00000000" w:rsidRDefault="00000000" w:rsidRPr="00000000" w14:paraId="00000047">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Case Studies / Other Resources - Content Library: </w:t>
      </w:r>
      <w:hyperlink r:id="rId58">
        <w:r w:rsidDel="00000000" w:rsidR="00000000" w:rsidRPr="00000000">
          <w:rPr>
            <w:rFonts w:ascii="Poppins" w:cs="Poppins" w:eastAsia="Poppins" w:hAnsi="Poppins"/>
            <w:color w:val="1155cc"/>
            <w:sz w:val="21"/>
            <w:szCs w:val="21"/>
            <w:u w:val="single"/>
            <w:rtl w:val="0"/>
          </w:rPr>
          <w:t xml:space="preserve">https://www.workato.com/resources</w:t>
        </w:r>
      </w:hyperlink>
      <w:r w:rsidDel="00000000" w:rsidR="00000000" w:rsidRPr="00000000">
        <w:rPr>
          <w:rtl w:val="0"/>
        </w:rPr>
      </w:r>
    </w:p>
    <w:p w:rsidR="00000000" w:rsidDel="00000000" w:rsidP="00000000" w:rsidRDefault="00000000" w:rsidRPr="00000000" w14:paraId="00000048">
      <w:pPr>
        <w:spacing w:after="100" w:before="100" w:lineRule="auto"/>
        <w:rPr>
          <w:rFonts w:ascii="Poppins" w:cs="Poppins" w:eastAsia="Poppins" w:hAnsi="Poppins"/>
          <w:sz w:val="21"/>
          <w:szCs w:val="21"/>
        </w:rPr>
      </w:pPr>
      <w:r w:rsidDel="00000000" w:rsidR="00000000" w:rsidRPr="00000000">
        <w:rPr>
          <w:rFonts w:ascii="Poppins" w:cs="Poppins" w:eastAsia="Poppins" w:hAnsi="Poppins"/>
          <w:sz w:val="21"/>
          <w:szCs w:val="21"/>
          <w:rtl w:val="0"/>
        </w:rPr>
        <w:t xml:space="preserve">For Questions: Write to </w:t>
      </w:r>
      <w:hyperlink r:id="rId59">
        <w:r w:rsidDel="00000000" w:rsidR="00000000" w:rsidRPr="00000000">
          <w:rPr>
            <w:rFonts w:ascii="Poppins" w:cs="Poppins" w:eastAsia="Poppins" w:hAnsi="Poppins"/>
            <w:color w:val="1155cc"/>
            <w:sz w:val="21"/>
            <w:szCs w:val="21"/>
            <w:u w:val="single"/>
            <w:rtl w:val="0"/>
          </w:rPr>
          <w:t xml:space="preserve">lavanya.karthikeyan@workato.com</w:t>
        </w:r>
      </w:hyperlink>
      <w:r w:rsidDel="00000000" w:rsidR="00000000" w:rsidRPr="00000000">
        <w:rPr>
          <w:rFonts w:ascii="Poppins" w:cs="Poppins" w:eastAsia="Poppins" w:hAnsi="Poppins"/>
          <w:sz w:val="21"/>
          <w:szCs w:val="21"/>
          <w:rtl w:val="0"/>
        </w:rPr>
        <w:t xml:space="preserve"> or reach out to a mentor from Workato </w:t>
      </w: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pPr>
      <w:bookmarkStart w:colFirst="0" w:colLast="0" w:name="_ajcdoqeeux9y" w:id="8"/>
      <w:bookmarkEnd w:id="8"/>
      <w:r w:rsidDel="00000000" w:rsidR="00000000" w:rsidRPr="00000000">
        <w:rPr>
          <w:rtl w:val="0"/>
        </w:rPr>
        <w:t xml:space="preserve">Appendix</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bookmarkStart w:colFirst="0" w:colLast="0" w:name="kix.oqkmzrr7npz0" w:id="9"/>
    <w:bookmarkEnd w:id="9"/>
    <w:p w:rsidR="00000000" w:rsidDel="00000000" w:rsidP="00000000" w:rsidRDefault="00000000" w:rsidRPr="00000000" w14:paraId="0000004B">
      <w:pPr>
        <w:pStyle w:val="Heading2"/>
        <w:spacing w:after="160" w:line="278.00000000000006" w:lineRule="auto"/>
        <w:jc w:val="center"/>
        <w:rPr/>
      </w:pPr>
      <w:bookmarkStart w:colFirst="0" w:colLast="0" w:name="_m3uv4l6ee2va" w:id="10"/>
      <w:bookmarkEnd w:id="10"/>
      <w:r w:rsidDel="00000000" w:rsidR="00000000" w:rsidRPr="00000000">
        <w:rPr>
          <w:rtl w:val="0"/>
        </w:rPr>
        <w:t xml:space="preserve">How to locate your Workspace ID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Poppins" w:cs="Poppins" w:eastAsia="Poppins" w:hAnsi="Poppins"/>
        </w:rPr>
      </w:pPr>
      <w:r w:rsidDel="00000000" w:rsidR="00000000" w:rsidRPr="00000000">
        <w:rPr>
          <w:rFonts w:ascii="Poppins" w:cs="Poppins" w:eastAsia="Poppins" w:hAnsi="Poppins"/>
          <w:rtl w:val="0"/>
        </w:rPr>
        <w:t xml:space="preserve">You will need to share your </w:t>
      </w:r>
      <w:r w:rsidDel="00000000" w:rsidR="00000000" w:rsidRPr="00000000">
        <w:rPr>
          <w:rFonts w:ascii="Poppins" w:cs="Poppins" w:eastAsia="Poppins" w:hAnsi="Poppins"/>
          <w:b w:val="1"/>
          <w:bCs w:val="1"/>
          <w:rtl w:val="0"/>
        </w:rPr>
        <w:t xml:space="preserve">Workspace ID</w:t>
      </w:r>
      <w:r w:rsidDel="00000000" w:rsidR="00000000" w:rsidRPr="00000000">
        <w:rPr>
          <w:rFonts w:ascii="Poppins" w:cs="Poppins" w:eastAsia="Poppins" w:hAnsi="Poppins"/>
          <w:rtl w:val="0"/>
        </w:rPr>
        <w:t xml:space="preserve"> with Workato if you need any feature changes to be made to your sandbox </w:t>
      </w:r>
      <w:hyperlink r:id="rId60">
        <w:r w:rsidDel="00000000" w:rsidR="00000000" w:rsidRPr="00000000">
          <w:rPr>
            <w:rFonts w:ascii="Poppins" w:cs="Poppins" w:eastAsia="Poppins" w:hAnsi="Poppins"/>
            <w:color w:val="1155cc"/>
            <w:u w:val="single"/>
            <w:rtl w:val="0"/>
          </w:rPr>
          <w:t xml:space="preserve">workspace</w:t>
        </w:r>
      </w:hyperlink>
      <w:r w:rsidDel="00000000" w:rsidR="00000000" w:rsidRPr="00000000">
        <w:rPr>
          <w:rFonts w:ascii="Poppins" w:cs="Poppins" w:eastAsia="Poppins" w:hAnsi="Poppins"/>
          <w:rtl w:val="0"/>
        </w:rPr>
        <w:t xml:space="preserve">. </w:t>
      </w:r>
    </w:p>
    <w:p w:rsidR="00000000" w:rsidDel="00000000" w:rsidP="00000000" w:rsidRDefault="00000000" w:rsidRPr="00000000" w14:paraId="0000004E">
      <w:pPr>
        <w:rPr>
          <w:rFonts w:ascii="Poppins" w:cs="Poppins" w:eastAsia="Poppins" w:hAnsi="Poppins"/>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To locate this ID, click on the list icon at the top left of the screen.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867150" cy="1160252"/>
            <wp:effectExtent b="0" l="0" r="0" t="0"/>
            <wp:docPr id="2" name="image9.png"/>
            <a:graphic>
              <a:graphicData uri="http://schemas.openxmlformats.org/drawingml/2006/picture">
                <pic:pic>
                  <pic:nvPicPr>
                    <pic:cNvPr id="0" name="image9.png"/>
                    <pic:cNvPicPr preferRelativeResize="0"/>
                  </pic:nvPicPr>
                  <pic:blipFill>
                    <a:blip r:embed="rId61"/>
                    <a:srcRect b="9769" l="0" r="0" t="0"/>
                    <a:stretch>
                      <a:fillRect/>
                    </a:stretch>
                  </pic:blipFill>
                  <pic:spPr>
                    <a:xfrm>
                      <a:off x="0" y="0"/>
                      <a:ext cx="3867150" cy="1160252"/>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0"/>
          <w:numId w:val="2"/>
        </w:numPr>
        <w:spacing w:after="160" w:line="278.00000000000006" w:lineRule="auto"/>
        <w:ind w:left="720" w:hanging="360"/>
        <w:rPr>
          <w:rFonts w:ascii="Poppins" w:cs="Poppins" w:eastAsia="Poppins" w:hAnsi="Poppins"/>
        </w:rPr>
      </w:pPr>
      <w:r w:rsidDel="00000000" w:rsidR="00000000" w:rsidRPr="00000000">
        <w:rPr>
          <w:rFonts w:ascii="Poppins" w:cs="Poppins" w:eastAsia="Poppins" w:hAnsi="Poppins"/>
          <w:rtl w:val="0"/>
        </w:rPr>
        <w:t xml:space="preserve">Then select </w:t>
      </w:r>
      <w:r w:rsidDel="00000000" w:rsidR="00000000" w:rsidRPr="00000000">
        <w:rPr>
          <w:rFonts w:ascii="Poppins" w:cs="Poppins" w:eastAsia="Poppins" w:hAnsi="Poppins"/>
          <w:b w:val="1"/>
          <w:bCs w:val="1"/>
          <w:rtl w:val="0"/>
        </w:rPr>
        <w:t xml:space="preserve">Workspace Admin</w:t>
      </w:r>
      <w:r w:rsidDel="00000000" w:rsidR="00000000" w:rsidRPr="00000000">
        <w:rPr>
          <w:rtl w:val="0"/>
        </w:rPr>
      </w:r>
    </w:p>
    <w:p w:rsidR="00000000" w:rsidDel="00000000" w:rsidP="00000000" w:rsidRDefault="00000000" w:rsidRPr="00000000" w14:paraId="00000053">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8678" cy="2560848"/>
            <wp:effectExtent b="0" l="0" r="0" t="0"/>
            <wp:docPr id="10"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2048678" cy="256084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numPr>
          <w:ilvl w:val="0"/>
          <w:numId w:val="2"/>
        </w:numPr>
        <w:spacing w:after="160" w:line="278.00000000000006" w:lineRule="auto"/>
        <w:ind w:left="720" w:hanging="360"/>
        <w:rPr>
          <w:rFonts w:ascii="Poppins" w:cs="Poppins" w:eastAsia="Poppins" w:hAnsi="Poppins"/>
        </w:rPr>
      </w:pPr>
      <w:r w:rsidDel="00000000" w:rsidR="00000000" w:rsidRPr="00000000">
        <w:rPr>
          <w:rFonts w:ascii="Poppins" w:cs="Poppins" w:eastAsia="Poppins" w:hAnsi="Poppins"/>
          <w:rtl w:val="0"/>
        </w:rPr>
        <w:t xml:space="preserve">Click on the </w:t>
      </w:r>
      <w:r w:rsidDel="00000000" w:rsidR="00000000" w:rsidRPr="00000000">
        <w:rPr>
          <w:rFonts w:ascii="Poppins" w:cs="Poppins" w:eastAsia="Poppins" w:hAnsi="Poppins"/>
          <w:b w:val="1"/>
          <w:bCs w:val="1"/>
          <w:rtl w:val="0"/>
        </w:rPr>
        <w:t xml:space="preserve">Settings</w:t>
      </w:r>
      <w:r w:rsidDel="00000000" w:rsidR="00000000" w:rsidRPr="00000000">
        <w:rPr>
          <w:rFonts w:ascii="Poppins" w:cs="Poppins" w:eastAsia="Poppins" w:hAnsi="Poppins"/>
          <w:rtl w:val="0"/>
        </w:rPr>
        <w:t xml:space="preserve"> tab</w:t>
      </w:r>
    </w:p>
    <w:p w:rsidR="00000000" w:rsidDel="00000000" w:rsidP="00000000" w:rsidRDefault="00000000" w:rsidRPr="00000000" w14:paraId="00000055">
      <w:pPr>
        <w:spacing w:after="160" w:line="278.00000000000006"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743200" cy="904875"/>
            <wp:effectExtent b="0" l="0" r="0" t="0"/>
            <wp:docPr id="7" name="image6.png"/>
            <a:graphic>
              <a:graphicData uri="http://schemas.openxmlformats.org/drawingml/2006/picture">
                <pic:pic>
                  <pic:nvPicPr>
                    <pic:cNvPr id="0" name="image6.png"/>
                    <pic:cNvPicPr preferRelativeResize="0"/>
                  </pic:nvPicPr>
                  <pic:blipFill>
                    <a:blip r:embed="rId63"/>
                    <a:srcRect b="42424" l="0" r="0" t="0"/>
                    <a:stretch>
                      <a:fillRect/>
                    </a:stretch>
                  </pic:blipFill>
                  <pic:spPr>
                    <a:xfrm>
                      <a:off x="0" y="0"/>
                      <a:ext cx="27432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0"/>
          <w:numId w:val="2"/>
        </w:numPr>
        <w:spacing w:after="160" w:line="278.00000000000006" w:lineRule="auto"/>
        <w:ind w:left="720" w:hanging="360"/>
        <w:rPr>
          <w:rFonts w:ascii="Poppins" w:cs="Poppins" w:eastAsia="Poppins" w:hAnsi="Poppins"/>
        </w:rPr>
      </w:pPr>
      <w:r w:rsidDel="00000000" w:rsidR="00000000" w:rsidRPr="00000000">
        <w:rPr>
          <w:rFonts w:ascii="Poppins" w:cs="Poppins" w:eastAsia="Poppins" w:hAnsi="Poppins"/>
          <w:rtl w:val="0"/>
        </w:rPr>
        <w:t xml:space="preserve">Scroll down to find your </w:t>
      </w:r>
      <w:r w:rsidDel="00000000" w:rsidR="00000000" w:rsidRPr="00000000">
        <w:rPr>
          <w:rFonts w:ascii="Poppins" w:cs="Poppins" w:eastAsia="Poppins" w:hAnsi="Poppins"/>
          <w:b w:val="1"/>
          <w:bCs w:val="1"/>
          <w:rtl w:val="0"/>
        </w:rPr>
        <w:t xml:space="preserve">Workspace ID</w:t>
      </w:r>
    </w:p>
    <w:p w:rsidR="00000000" w:rsidDel="00000000" w:rsidP="00000000" w:rsidRDefault="00000000" w:rsidRPr="00000000" w14:paraId="00000057">
      <w:pPr>
        <w:spacing w:after="160" w:line="278.00000000000006" w:lineRule="auto"/>
        <w:jc w:val="center"/>
        <w:rPr/>
      </w:pPr>
      <w:r w:rsidDel="00000000" w:rsidR="00000000" w:rsidRPr="00000000">
        <w:rPr>
          <w:rFonts w:ascii="Poppins" w:cs="Poppins" w:eastAsia="Poppins" w:hAnsi="Poppins"/>
          <w:sz w:val="20"/>
          <w:szCs w:val="20"/>
        </w:rPr>
        <w:drawing>
          <wp:inline distB="114300" distT="114300" distL="114300" distR="114300">
            <wp:extent cx="5595938" cy="3978507"/>
            <wp:effectExtent b="0" l="0" r="0" t="0"/>
            <wp:docPr id="14" name="image3.png"/>
            <a:graphic>
              <a:graphicData uri="http://schemas.openxmlformats.org/drawingml/2006/picture">
                <pic:pic>
                  <pic:nvPicPr>
                    <pic:cNvPr id="0" name="image3.png"/>
                    <pic:cNvPicPr preferRelativeResize="0"/>
                  </pic:nvPicPr>
                  <pic:blipFill>
                    <a:blip r:embed="rId64"/>
                    <a:srcRect b="0" l="0" r="0" t="0"/>
                    <a:stretch>
                      <a:fillRect/>
                    </a:stretch>
                  </pic:blipFill>
                  <pic:spPr>
                    <a:xfrm>
                      <a:off x="0" y="0"/>
                      <a:ext cx="5595938" cy="3978507"/>
                    </a:xfrm>
                    <a:prstGeom prst="rect"/>
                    <a:ln/>
                  </pic:spPr>
                </pic:pic>
              </a:graphicData>
            </a:graphic>
          </wp:inline>
        </w:drawing>
      </w:r>
      <w:r w:rsidDel="00000000" w:rsidR="00000000" w:rsidRPr="00000000">
        <w:rPr>
          <w:rtl w:val="0"/>
        </w:rPr>
      </w:r>
    </w:p>
    <w:sectPr>
      <w:headerReference r:id="rId65" w:type="default"/>
      <w:footerReference r:id="rId6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spacing w:line="276" w:lineRule="auto"/>
      <w:jc w:val="center"/>
      <w:rPr/>
    </w:pPr>
    <w:r w:rsidDel="00000000" w:rsidR="00000000" w:rsidRPr="00000000">
      <w:rPr/>
      <w:drawing>
        <wp:inline distB="114300" distT="114300" distL="114300" distR="114300">
          <wp:extent cx="1857375" cy="309563"/>
          <wp:effectExtent b="0" l="0" r="0" t="0"/>
          <wp:docPr id="9"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857375" cy="3095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pp.trial.workato.com/users/sign_in_trial" TargetMode="External"/><Relationship Id="rId42" Type="http://schemas.openxmlformats.org/officeDocument/2006/relationships/image" Target="media/image1.png"/><Relationship Id="rId41" Type="http://schemas.openxmlformats.org/officeDocument/2006/relationships/hyperlink" Target="https://academy.workato.com/learn" TargetMode="External"/><Relationship Id="rId44" Type="http://schemas.openxmlformats.org/officeDocument/2006/relationships/hyperlink" Target="https://www.workato.com/training_and_certification" TargetMode="External"/><Relationship Id="rId43" Type="http://schemas.openxmlformats.org/officeDocument/2006/relationships/image" Target="media/image5.png"/><Relationship Id="rId46" Type="http://schemas.openxmlformats.org/officeDocument/2006/relationships/hyperlink" Target="https://academy.workato.com/learn/courses/74/workato-agentic-ai-basics" TargetMode="External"/><Relationship Id="rId45" Type="http://schemas.openxmlformats.org/officeDocument/2006/relationships/hyperlink" Target="https://academy.workato.com/learn/courses/80/workato-foundations-level-1-on-dema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inkedin.com/company/workato" TargetMode="External"/><Relationship Id="rId48" Type="http://schemas.openxmlformats.org/officeDocument/2006/relationships/hyperlink" Target="https://academy.workato.com/learn/courses/41/introduction-to-agent-studio" TargetMode="External"/><Relationship Id="rId47" Type="http://schemas.openxmlformats.org/officeDocument/2006/relationships/hyperlink" Target="https://academy.workato.com/learn/courses/207/workato-enterprise-mcp" TargetMode="External"/><Relationship Id="rId49" Type="http://schemas.openxmlformats.org/officeDocument/2006/relationships/hyperlink" Target="https://academy.workato.com/learn/courses/85/workato-foundations-level-2-on-demand" TargetMode="External"/><Relationship Id="rId5" Type="http://schemas.openxmlformats.org/officeDocument/2006/relationships/styles" Target="styles.xml"/><Relationship Id="rId6" Type="http://schemas.openxmlformats.org/officeDocument/2006/relationships/hyperlink" Target="http://www.workato.com" TargetMode="External"/><Relationship Id="rId7" Type="http://schemas.openxmlformats.org/officeDocument/2006/relationships/hyperlink" Target="https://www.workato.com/the-connector/" TargetMode="External"/><Relationship Id="rId8" Type="http://schemas.openxmlformats.org/officeDocument/2006/relationships/hyperlink" Target="https://www.workato.com/product-hub/" TargetMode="External"/><Relationship Id="rId31" Type="http://schemas.openxmlformats.org/officeDocument/2006/relationships/image" Target="media/image13.png"/><Relationship Id="rId30" Type="http://schemas.openxmlformats.org/officeDocument/2006/relationships/image" Target="media/image16.png"/><Relationship Id="rId33" Type="http://schemas.openxmlformats.org/officeDocument/2006/relationships/image" Target="media/image11.png"/><Relationship Id="rId32" Type="http://schemas.openxmlformats.org/officeDocument/2006/relationships/hyperlink" Target="mailto:admin@trial.workato.com" TargetMode="External"/><Relationship Id="rId35" Type="http://schemas.openxmlformats.org/officeDocument/2006/relationships/hyperlink" Target="https://www.workato.com/fr-FR/agentic/agentstudio" TargetMode="External"/><Relationship Id="rId34" Type="http://schemas.openxmlformats.org/officeDocument/2006/relationships/image" Target="media/image14.png"/><Relationship Id="rId37" Type="http://schemas.openxmlformats.org/officeDocument/2006/relationships/hyperlink" Target="https://docs.workato.com/en/agentic/agent-studio.html" TargetMode="External"/><Relationship Id="rId36" Type="http://schemas.openxmlformats.org/officeDocument/2006/relationships/image" Target="media/image12.png"/><Relationship Id="rId39" Type="http://schemas.openxmlformats.org/officeDocument/2006/relationships/image" Target="media/image15.png"/><Relationship Id="rId38" Type="http://schemas.openxmlformats.org/officeDocument/2006/relationships/image" Target="media/image8.png"/><Relationship Id="rId62" Type="http://schemas.openxmlformats.org/officeDocument/2006/relationships/image" Target="media/image7.png"/><Relationship Id="rId61" Type="http://schemas.openxmlformats.org/officeDocument/2006/relationships/image" Target="media/image9.png"/><Relationship Id="rId20" Type="http://schemas.openxmlformats.org/officeDocument/2006/relationships/hyperlink" Target="https://www.workato.com/go" TargetMode="External"/><Relationship Id="rId64" Type="http://schemas.openxmlformats.org/officeDocument/2006/relationships/image" Target="media/image3.png"/><Relationship Id="rId63" Type="http://schemas.openxmlformats.org/officeDocument/2006/relationships/image" Target="media/image6.png"/><Relationship Id="rId22" Type="http://schemas.openxmlformats.org/officeDocument/2006/relationships/hyperlink" Target="https://www.workato.com/platform/workflow-apps" TargetMode="External"/><Relationship Id="rId66" Type="http://schemas.openxmlformats.org/officeDocument/2006/relationships/footer" Target="footer1.xml"/><Relationship Id="rId21" Type="http://schemas.openxmlformats.org/officeDocument/2006/relationships/hyperlink" Target="https://docs.workato.com/en/agentic/workato-go.html" TargetMode="External"/><Relationship Id="rId65" Type="http://schemas.openxmlformats.org/officeDocument/2006/relationships/header" Target="header1.xml"/><Relationship Id="rId24" Type="http://schemas.openxmlformats.org/officeDocument/2006/relationships/hyperlink" Target="https://www.workato.com/platform/api-management" TargetMode="External"/><Relationship Id="rId23" Type="http://schemas.openxmlformats.org/officeDocument/2006/relationships/hyperlink" Target="https://docs.workato.com/en/workflow-apps.html" TargetMode="External"/><Relationship Id="rId60" Type="http://schemas.openxmlformats.org/officeDocument/2006/relationships/hyperlink" Target="https://docs.workato.com/en/workspace.html#workspace-settings" TargetMode="External"/><Relationship Id="rId26" Type="http://schemas.openxmlformats.org/officeDocument/2006/relationships/hyperlink" Target="https://www.workato.com/integrations/workato_db_table" TargetMode="External"/><Relationship Id="rId25" Type="http://schemas.openxmlformats.org/officeDocument/2006/relationships/hyperlink" Target="https://docs.workato.com/en/api-management.html" TargetMode="External"/><Relationship Id="rId28" Type="http://schemas.openxmlformats.org/officeDocument/2006/relationships/hyperlink" Target="https://www.workato.com/sandbox" TargetMode="External"/><Relationship Id="rId27" Type="http://schemas.openxmlformats.org/officeDocument/2006/relationships/hyperlink" Target="https://docs.workato.com/en/data-tables.html" TargetMode="External"/><Relationship Id="rId29" Type="http://schemas.openxmlformats.org/officeDocument/2006/relationships/hyperlink" Target="https://www.workato.com/sandbox" TargetMode="External"/><Relationship Id="rId51" Type="http://schemas.openxmlformats.org/officeDocument/2006/relationships/hyperlink" Target="https://academy.workato.com/" TargetMode="External"/><Relationship Id="rId50" Type="http://schemas.openxmlformats.org/officeDocument/2006/relationships/hyperlink" Target="https://academy.workato.com/" TargetMode="External"/><Relationship Id="rId53" Type="http://schemas.openxmlformats.org/officeDocument/2006/relationships/image" Target="media/image4.png"/><Relationship Id="rId52" Type="http://schemas.openxmlformats.org/officeDocument/2006/relationships/image" Target="media/image2.jpg"/><Relationship Id="rId11" Type="http://schemas.openxmlformats.org/officeDocument/2006/relationships/hyperlink" Target="https://www.workato.com/platform/copilots" TargetMode="External"/><Relationship Id="rId55" Type="http://schemas.openxmlformats.org/officeDocument/2006/relationships/hyperlink" Target="https://support.workato.com/en/support/home" TargetMode="External"/><Relationship Id="rId10" Type="http://schemas.openxmlformats.org/officeDocument/2006/relationships/hyperlink" Target="https://twitter.com/workato" TargetMode="External"/><Relationship Id="rId54" Type="http://schemas.openxmlformats.org/officeDocument/2006/relationships/hyperlink" Target="https://academy.workato.com/" TargetMode="External"/><Relationship Id="rId13" Type="http://schemas.openxmlformats.org/officeDocument/2006/relationships/hyperlink" Target="https://www.workato.com/platform/idp" TargetMode="External"/><Relationship Id="rId57" Type="http://schemas.openxmlformats.org/officeDocument/2006/relationships/hyperlink" Target="https://www.workato.com/the-connector/" TargetMode="External"/><Relationship Id="rId12" Type="http://schemas.openxmlformats.org/officeDocument/2006/relationships/hyperlink" Target="https://docs.workato.com/en/ai-features/copilot.html" TargetMode="External"/><Relationship Id="rId56" Type="http://schemas.openxmlformats.org/officeDocument/2006/relationships/hyperlink" Target="https://docs.workato.com/" TargetMode="External"/><Relationship Id="rId15" Type="http://schemas.openxmlformats.org/officeDocument/2006/relationships/hyperlink" Target="https://www.workato.com/platform/ai-by-workato" TargetMode="External"/><Relationship Id="rId59" Type="http://schemas.openxmlformats.org/officeDocument/2006/relationships/hyperlink" Target="mailto:lavanya.karthikeyan@workato.com" TargetMode="External"/><Relationship Id="rId14" Type="http://schemas.openxmlformats.org/officeDocument/2006/relationships/hyperlink" Target="https://docs.workato.com/en/connectors/idp-by-workato.html" TargetMode="External"/><Relationship Id="rId58" Type="http://schemas.openxmlformats.org/officeDocument/2006/relationships/hyperlink" Target="https://www.workato.com/resources" TargetMode="External"/><Relationship Id="rId17" Type="http://schemas.openxmlformats.org/officeDocument/2006/relationships/hyperlink" Target="https://www.workato.com/agentstudio" TargetMode="External"/><Relationship Id="rId16" Type="http://schemas.openxmlformats.org/officeDocument/2006/relationships/hyperlink" Target="https://docs.workato.com/en/connectors/ai-by-workato.html" TargetMode="External"/><Relationship Id="rId19" Type="http://schemas.openxmlformats.org/officeDocument/2006/relationships/hyperlink" Target="https://docs.workato.com/en/agentic/agent-studio.html" TargetMode="External"/><Relationship Id="rId18" Type="http://schemas.openxmlformats.org/officeDocument/2006/relationships/hyperlink" Target="https://www.workat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