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D632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[Slide 1 – Abertura]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</w:r>
    </w:p>
    <w:p w14:paraId="01CF1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Bom dia a todos. Hoje vou falar sobre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função λ-modular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sua relação com os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teoremas de Picard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o pequeno e o grande.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433D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ver como uma certa função definida no semiplano superior nos ajuda a entender quando uma função inteira pode pular valores complexos.</w:t>
        <w:br/>
        <w:t xml:space="preserve">O roteiro é: primeiro, retículos e base canônica; depois, a função φ de Weierstrass; em seg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uida, a definição da λ; e finalmente as demonstrações dos teoremas de Picard.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 w14:paraId="49FBD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[Slide 2 – Definição de retículo]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val="undefined"/>
        </w:rPr>
      </w:r>
      <w:r>
        <w:rPr>
          <w:rFonts w:ascii="Times New Roman" w:hAnsi="Times New Roman" w:eastAsia="Times New Roman" w:cs="Times New Roman"/>
          <w:sz w:val="28"/>
        </w:rPr>
      </w:r>
    </w:p>
    <w:p w14:paraId="26560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Começamos com um retículo no plano complexo: ele é da forma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onde os dois períodos não são múltiplos reais um do outro. A razão entre eles, que chamamos de τ, está no semiplano superior – ou seja, parte imaginária positiva.</w:t>
        <w:br/>
        <w:t xml:space="preserve">Uma mudança de base do retículo corresponde a uma matriz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grupo SL₂(Z).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</w:p>
    <w:p w14:paraId="41B03F8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[Slide 3 – Domínio fundamental]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 </w:t>
      </w:r>
      <w:r/>
    </w:p>
    <w:p w14:paraId="6903A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cada retículo, podemos escolher uma base especial, chamada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canônica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tal que τ satisfaz três condições: parte imaginária positiva, parte real entre -1/2 e +1/2, e módulo maior ou igual a 1.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</w:r>
    </w:p>
    <w:p w14:paraId="23DD5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Essa região no semiplano superior é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domínio fundamental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Ω.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Todo retículo tem um único τ nessa região, a menos de simetrias.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BD34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br w:type="column"/>
        <w:br w:type="column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[Slide 4 – Função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P-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Weierstrass]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DCA0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partir do retículo, definimos a função φ de Weierstrass: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Ela 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elíptica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duplamente periódica –, par, e a série converge uniformemente em compactos.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derivada ao quadrado satisfaz uma equação cúbica: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Os coeficientes envolvem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séries de Eisenstein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que são somas sobre os pontos não nulos do retículo.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Os três valores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chamados e₁, e₂, e₃, são os valores da φ nos meios-períodos.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8342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06A0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FEE5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5292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7E80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4B3D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6014BD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[Slide 5 –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F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unção λ-modular]</w:t>
      </w:r>
      <w:r/>
    </w:p>
    <w:p w14:paraId="0453B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Agora definimos a função λ(τ) como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razão cruzada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desses três valores: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Ela tem uma propriedade incrível: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mapeia o domínio fundamental Ω (e seu simétrico Ω') de forma conforme e bijetiva sobre o plano complexo menos os pontos 0 e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Além disso, nas bordas: quando τ tende a 0, λ vai para 1; τ tende a 1, λ vai para infinito; τ tende a infinito, λ vai para 0.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Isso significa que a λ “uniformiza” o plano furado em 0 e 1 usando o semiplano superior.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85DF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 w:type="column"/>
        <w:t xml:space="preserve">[Slide 6 – Picard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Pequeno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]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74DC1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pequeno teorema de Picard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diz: se uma função inteira (holomorfa em todo ℂ) omite dois valores complexos distintos, então ela é constante.</w:t>
        <w:br/>
        <w:t xml:space="preserve">Em outras palavras, uma função inteira não holomorfa constante assume todos os valores complexos, exceto talvez um.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 w14:paraId="67C7A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AB9B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[Slide 7 –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I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deia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 prova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]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F922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esboçar a prova usando a função λ.</w:t>
        <w:br/>
        <w:t xml:space="preserve">Suponha que f é inteira e sua imagem não contém 0 nem 1.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odemos supor que f pula 0 e 1.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B20D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λ é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recobrimento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ℂ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{0,1} pelo semiplano superior, podemos “levantar” f para uma função h com valores no semiplano superior: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princípio, h está definida localmente. Mas, como o domínio ℂ é simplesmente conexo e λ é um recobrimento, a continuação analítica ao longo de qualquer caminho é única. Assim, h estende-se a uma função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inteira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ℂ no semiplano superior.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28A4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Agora, olhe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Como a parte imaginária de h é positiva, o módulo dessa exponencial é ≤ 1.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Então temos uma função inteira e limitada – pelo teorema de Liouville, ela é constante.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Consequentemente, h é constante e f também.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Portanto, f não poderia omitir dois valores a 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enos que fosse constante.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5EDB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br w:type="column"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72DCB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br w:type="column"/>
        <w:t xml:space="preserve">[Slide 8 – Picard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 Grande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]</w:t>
      </w:r>
      <w:r/>
    </w:p>
    <w:p w14:paraId="0F32D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grande teorema de Picard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mais forte. Ele diz: se uma função f tem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singularidade essencial isolada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z₀, então em qualquer vizinhança furada de z₀, f assume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os valores complexos, exceto possivelmente um, e cada um desses valores é assumido infinitas vezes.</w:t>
      </w:r>
      <w:r>
        <w:rPr>
          <w:rFonts w:ascii="Times New Roman" w:hAnsi="Times New Roman" w:eastAsia="Times New Roman" w:cs="Times New Roman"/>
          <w:sz w:val="24"/>
        </w:rPr>
      </w:r>
    </w:p>
    <w:p w14:paraId="425F2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75A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A87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604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864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CF079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[Slide 9 – Exemplo e ideia]</w:t>
      </w:r>
      <w:r/>
    </w:p>
    <w:p w14:paraId="78D6E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exemplo clássico é </w:t>
      </w:r>
      <w:r>
        <w:rPr>
          <w:rFonts w:ascii="Courier New" w:hAnsi="Courier New" w:eastAsia="Courier New" w:cs="Courier New"/>
          <w:color w:val="000000"/>
          <w:sz w:val="20"/>
        </w:rPr>
        <w:t xml:space="preserve">(*)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perto de zero. As figuras mostram como, quanto menor o ε, mais a função oscila e cobre quase todo o plano.</w:t>
        <w:br/>
        <w:t xml:space="preserve">A prova do grande teorema usa novamente a função λ, mas é mais técnica: envolve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famílias normais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o teorema de Bloch. A ideia central é: se houvesse dois valores omitidos, poderíamos construir uma família normal que contradiz a </w:t>
      </w:r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1906" w:orient="landscape" w:w="16838"/>
      <w:pgMar w:top="576" w:right="576" w:bottom="576" w:left="576" w:header="720" w:footer="720" w:gutter="0"/>
      <w:cols w:num="3" w:sep="1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D797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2026-06-15T13:18:29Z</dcterms:modified>
</cp:coreProperties>
</file>