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29" w:rsidRDefault="00682BE7">
      <w:pPr>
        <w:spacing w:after="192" w:line="276" w:lineRule="auto"/>
        <w:ind w:left="0" w:right="2313" w:firstLine="0"/>
        <w:jc w:val="right"/>
      </w:pPr>
      <w:r>
        <w:rPr>
          <w:b/>
          <w:u w:val="single" w:color="000000"/>
        </w:rPr>
        <w:t>CHECKLIST DE GUARDIAS DE SERVIDORES</w:t>
      </w:r>
      <w:r>
        <w:rPr>
          <w:b/>
        </w:rPr>
        <w:t xml:space="preserve"> </w:t>
      </w:r>
    </w:p>
    <w:tbl>
      <w:tblPr>
        <w:tblStyle w:val="TableGrid"/>
        <w:tblW w:w="9824" w:type="dxa"/>
        <w:tblInd w:w="-56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5"/>
        <w:gridCol w:w="4185"/>
        <w:gridCol w:w="1281"/>
        <w:gridCol w:w="2703"/>
      </w:tblGrid>
      <w:tr w:rsidR="00B72D29" w:rsidTr="00682BE7">
        <w:trPr>
          <w:trHeight w:val="842"/>
        </w:trPr>
        <w:tc>
          <w:tcPr>
            <w:tcW w:w="165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5B9BD5"/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COMPLETADO % </w:t>
            </w:r>
          </w:p>
        </w:tc>
        <w:tc>
          <w:tcPr>
            <w:tcW w:w="41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5B9BD5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  <w:color w:val="FFFFFF"/>
                <w:sz w:val="24"/>
              </w:rPr>
              <w:t xml:space="preserve">ACTIVIDAD </w:t>
            </w:r>
          </w:p>
        </w:tc>
        <w:tc>
          <w:tcPr>
            <w:tcW w:w="128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5B9BD5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  <w:color w:val="FFFFFF"/>
                <w:sz w:val="24"/>
              </w:rPr>
              <w:t xml:space="preserve">FECHA </w:t>
            </w:r>
          </w:p>
        </w:tc>
        <w:tc>
          <w:tcPr>
            <w:tcW w:w="2703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5B9BD5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  <w:color w:val="FFFFFF"/>
                <w:sz w:val="24"/>
              </w:rPr>
              <w:t xml:space="preserve">OBSERVACIONES </w:t>
            </w:r>
          </w:p>
        </w:tc>
      </w:tr>
      <w:tr w:rsidR="00B72D29" w:rsidTr="00682BE7">
        <w:trPr>
          <w:trHeight w:val="832"/>
        </w:trPr>
        <w:tc>
          <w:tcPr>
            <w:tcW w:w="1655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Verificar espacio en disco para los Backups de SAP Offline, Online, y Redologs. </w:t>
            </w:r>
          </w:p>
        </w:tc>
        <w:tc>
          <w:tcPr>
            <w:tcW w:w="1281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1116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32" w:line="248" w:lineRule="auto"/>
              <w:ind w:left="0" w:right="0" w:firstLine="0"/>
            </w:pPr>
            <w:r>
              <w:rPr>
                <w:b/>
              </w:rPr>
              <w:t xml:space="preserve">Monitoreo del progreso del Backup de SAP Offline y correcto levantamiento de las </w:t>
            </w:r>
          </w:p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instancias al finalizar el Backup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560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Monitoreo de incidencias en Zabbix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1391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Monitoreo de Respaldos en Bacula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639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Monitoreo de Respaldos en Veeam Backup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840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Monitoreo de eventos y alarmas en la plataforma de virtualización VMware 5.5 y 6.7+.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690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Revisión de uso y capacidad de Datastores de VMware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738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Visualización de eventos y alarmas en el PureStorage y IBM Storwize v5000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728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Visualización de las condiciones ambientales del Datacenter (Comercial)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581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Visualización de las condiciones ambientales del Datacenter (CEP)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  <w:tr w:rsidR="00B72D29" w:rsidTr="00682BE7">
        <w:trPr>
          <w:trHeight w:val="836"/>
        </w:trPr>
        <w:tc>
          <w:tcPr>
            <w:tcW w:w="16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  <w:jc w:val="center"/>
            </w:pPr>
            <w:r>
              <w:t xml:space="preserve">100% </w:t>
            </w:r>
          </w:p>
        </w:tc>
        <w:tc>
          <w:tcPr>
            <w:tcW w:w="41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682BE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Verificar la Cola de Impresión EN SAP y  Servidores de impresión </w:t>
            </w:r>
          </w:p>
        </w:tc>
        <w:tc>
          <w:tcPr>
            <w:tcW w:w="1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  <w:tc>
          <w:tcPr>
            <w:tcW w:w="27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72D29" w:rsidRDefault="00B72D29">
            <w:pPr>
              <w:spacing w:after="0" w:line="276" w:lineRule="auto"/>
              <w:ind w:left="0" w:right="0" w:firstLine="0"/>
            </w:pPr>
          </w:p>
        </w:tc>
      </w:tr>
    </w:tbl>
    <w:p w:rsidR="00B72D29" w:rsidRDefault="00B72D29" w:rsidP="00682BE7">
      <w:pPr>
        <w:spacing w:after="0"/>
        <w:ind w:left="0" w:firstLine="0"/>
      </w:pPr>
    </w:p>
    <w:p w:rsidR="00682BE7" w:rsidRDefault="00682BE7" w:rsidP="00682BE7">
      <w:pPr>
        <w:spacing w:after="0"/>
        <w:ind w:left="0" w:firstLine="0"/>
      </w:pPr>
      <w:bookmarkStart w:id="0" w:name="_GoBack"/>
      <w:bookmarkEnd w:id="0"/>
    </w:p>
    <w:sectPr w:rsidR="00682BE7">
      <w:pgSz w:w="11906" w:h="16838"/>
      <w:pgMar w:top="1457" w:right="1701" w:bottom="425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4119"/>
    <w:multiLevelType w:val="hybridMultilevel"/>
    <w:tmpl w:val="295276D8"/>
    <w:lvl w:ilvl="0" w:tplc="9BA246D6">
      <w:start w:val="2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616C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980270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CC68B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F69F6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E230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AE2BB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02B4EE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DA24C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194CB1"/>
    <w:multiLevelType w:val="hybridMultilevel"/>
    <w:tmpl w:val="B9964CF2"/>
    <w:lvl w:ilvl="0" w:tplc="4FACE906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85E8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C8DA30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A8BD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2A8DC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20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DA4FA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8C79C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1C1FD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29"/>
    <w:rsid w:val="00682BE7"/>
    <w:rsid w:val="00B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0F1ED69-73D5-4A4A-AD60-DC4F9109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7" w:lineRule="auto"/>
      <w:ind w:left="715" w:right="-15" w:hanging="37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Salas</dc:creator>
  <cp:keywords/>
  <cp:lastModifiedBy>git04010</cp:lastModifiedBy>
  <cp:revision>2</cp:revision>
  <dcterms:created xsi:type="dcterms:W3CDTF">2020-11-05T13:13:00Z</dcterms:created>
  <dcterms:modified xsi:type="dcterms:W3CDTF">2020-11-05T13:13:00Z</dcterms:modified>
</cp:coreProperties>
</file>