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002F94">
      <w:pPr>
        <w:shd w:val="clear" w:color="auto" w:fill="FFFFFF"/>
        <w:jc w:val="right"/>
        <w:rPr>
          <w:rFonts w:ascii="Cambria" w:hAnsi="Cambria" w:eastAsia="Garamond" w:cs="Cambria"/>
          <w:color w:val="222222"/>
          <w:sz w:val="22"/>
          <w:szCs w:val="22"/>
        </w:rPr>
      </w:pPr>
      <w:r>
        <w:rPr>
          <w:rFonts w:ascii="Cambria" w:hAnsi="Cambria" w:eastAsia="Garamond" w:cs="Cambria"/>
          <w:color w:val="222222"/>
          <w:sz w:val="22"/>
          <w:szCs w:val="22"/>
        </w:rPr>
        <w:t xml:space="preserve">Ciudad de Autónoma de Buenos Aires, </w:t>
      </w:r>
      <w:r>
        <w:rPr>
          <w:rFonts w:hint="default" w:ascii="Cambria" w:hAnsi="Cambria" w:eastAsia="Garamond"/>
          <w:color w:val="222222"/>
          <w:sz w:val="22"/>
          <w:szCs w:val="22"/>
        </w:rPr>
        <w:t>{{ FECHA }}</w:t>
      </w:r>
    </w:p>
    <w:p w14:paraId="212DF55E">
      <w:pPr>
        <w:shd w:val="clear" w:color="auto" w:fill="FFFFFF"/>
        <w:jc w:val="right"/>
        <w:rPr>
          <w:rFonts w:ascii="Cambria" w:hAnsi="Cambria" w:eastAsia="Garamond" w:cs="Cambria"/>
          <w:color w:val="222222"/>
          <w:sz w:val="22"/>
          <w:szCs w:val="22"/>
        </w:rPr>
      </w:pPr>
      <w:r>
        <w:rPr>
          <w:rFonts w:ascii="Cambria" w:hAnsi="Cambria" w:eastAsia="Garamond" w:cs="Cambria"/>
          <w:color w:val="222222"/>
          <w:sz w:val="22"/>
          <w:szCs w:val="22"/>
        </w:rPr>
        <w:t xml:space="preserve"> </w:t>
      </w:r>
    </w:p>
    <w:p w14:paraId="7B2ADE41">
      <w:pPr>
        <w:shd w:val="clear" w:color="auto" w:fill="FFFFFF"/>
        <w:spacing w:line="360" w:lineRule="auto"/>
        <w:jc w:val="both"/>
        <w:rPr>
          <w:rFonts w:ascii="Cambria" w:hAnsi="Cambria" w:eastAsia="Garamond" w:cs="Cambria"/>
          <w:color w:val="222222"/>
          <w:sz w:val="22"/>
          <w:szCs w:val="22"/>
        </w:rPr>
      </w:pPr>
    </w:p>
    <w:p w14:paraId="369D4BEA">
      <w:pPr>
        <w:shd w:val="clear" w:color="auto" w:fill="FFFFFF"/>
        <w:spacing w:line="360" w:lineRule="auto"/>
        <w:jc w:val="both"/>
        <w:rPr>
          <w:rFonts w:ascii="Cambria" w:hAnsi="Cambria" w:eastAsia="Garamond" w:cs="Cambria"/>
          <w:color w:val="222222"/>
          <w:sz w:val="22"/>
          <w:szCs w:val="22"/>
        </w:rPr>
      </w:pPr>
      <w:r>
        <w:rPr>
          <w:rFonts w:ascii="Cambria" w:hAnsi="Cambria" w:eastAsia="Garamond" w:cs="Cambria"/>
          <w:color w:val="222222"/>
          <w:sz w:val="22"/>
          <w:szCs w:val="22"/>
        </w:rPr>
        <w:t>Señores: </w:t>
      </w:r>
    </w:p>
    <w:p w14:paraId="4B7623DA">
      <w:pPr>
        <w:shd w:val="clear" w:color="auto" w:fill="FFFFFF"/>
        <w:spacing w:line="360" w:lineRule="auto"/>
        <w:jc w:val="both"/>
        <w:rPr>
          <w:rFonts w:hint="default" w:ascii="Cambria" w:hAnsi="Cambria" w:eastAsia="Garamond" w:cs="Cambria"/>
          <w:color w:val="222222"/>
          <w:sz w:val="22"/>
          <w:szCs w:val="22"/>
          <w:lang w:val="es-ES"/>
        </w:rPr>
      </w:pPr>
      <w:r>
        <w:rPr>
          <w:rFonts w:ascii="Cambria" w:hAnsi="Cambria" w:eastAsia="Garamond" w:cs="Cambria"/>
          <w:color w:val="222222"/>
          <w:sz w:val="22"/>
          <w:szCs w:val="22"/>
        </w:rPr>
        <w:t xml:space="preserve">Razón social: </w:t>
      </w:r>
      <w:r>
        <w:rPr>
          <w:rFonts w:ascii="Cambria" w:hAnsi="Cambria" w:eastAsia="Garamond" w:cs="Cambria"/>
          <w:color w:val="222222"/>
          <w:sz w:val="22"/>
          <w:szCs w:val="22"/>
          <w:highlight w:val="white"/>
          <w:lang w:val="es-ES"/>
        </w:rPr>
        <w:t>{{ ALIADO|upper }}</w:t>
      </w:r>
    </w:p>
    <w:p w14:paraId="770FF10C">
      <w:pPr>
        <w:shd w:val="clear" w:color="auto" w:fill="FFFFFF"/>
        <w:spacing w:line="360" w:lineRule="auto"/>
        <w:jc w:val="both"/>
        <w:rPr>
          <w:rFonts w:ascii="SimSun" w:hAnsi="SimSun" w:eastAsia="SimSun" w:cs="SimSun"/>
          <w:sz w:val="24"/>
          <w:szCs w:val="24"/>
        </w:rPr>
      </w:pPr>
      <w:r>
        <w:rPr>
          <w:rFonts w:ascii="Cambria" w:hAnsi="Cambria" w:eastAsia="Garamond" w:cs="Cambria"/>
          <w:color w:val="222222"/>
          <w:sz w:val="22"/>
          <w:szCs w:val="22"/>
        </w:rPr>
        <w:t xml:space="preserve">CUIT N° </w:t>
      </w:r>
      <w:r>
        <w:rPr>
          <w:rFonts w:hint="default" w:ascii="Cambria" w:hAnsi="Cambria" w:eastAsia="Garamond"/>
          <w:color w:val="222222"/>
          <w:sz w:val="22"/>
          <w:szCs w:val="22"/>
          <w:lang w:val="es-ES"/>
        </w:rPr>
        <w:t>{{ CUIT_ALIADO }}</w:t>
      </w:r>
    </w:p>
    <w:p w14:paraId="6B052662">
      <w:pPr>
        <w:shd w:val="clear" w:color="auto" w:fill="FFFFFF"/>
        <w:spacing w:line="360" w:lineRule="auto"/>
        <w:jc w:val="both"/>
        <w:rPr>
          <w:rFonts w:ascii="Cambria" w:hAnsi="Cambria" w:eastAsia="Garamond" w:cs="Cambria"/>
          <w:color w:val="222222"/>
          <w:sz w:val="22"/>
          <w:szCs w:val="22"/>
        </w:rPr>
      </w:pPr>
    </w:p>
    <w:p w14:paraId="011F3878">
      <w:pPr>
        <w:shd w:val="clear" w:color="auto" w:fill="FFFFFF"/>
        <w:spacing w:line="360" w:lineRule="auto"/>
        <w:jc w:val="both"/>
        <w:rPr>
          <w:rFonts w:ascii="Cambria" w:hAnsi="Cambria" w:eastAsia="Garamond" w:cs="Cambria"/>
          <w:color w:val="222222"/>
          <w:sz w:val="22"/>
          <w:szCs w:val="22"/>
        </w:rPr>
      </w:pPr>
    </w:p>
    <w:p w14:paraId="3F9E6215">
      <w:pPr>
        <w:shd w:val="clear" w:color="auto" w:fill="FFFFFF"/>
        <w:spacing w:line="360" w:lineRule="auto"/>
        <w:jc w:val="both"/>
        <w:rPr>
          <w:rFonts w:ascii="Cambria" w:hAnsi="Cambria" w:cs="Cambria"/>
          <w:sz w:val="22"/>
          <w:szCs w:val="22"/>
        </w:rPr>
      </w:pPr>
      <w:r>
        <w:rPr>
          <w:rFonts w:ascii="Cambria" w:hAnsi="Cambria" w:eastAsia="Garamond" w:cs="Cambria"/>
          <w:color w:val="222222"/>
          <w:sz w:val="22"/>
          <w:szCs w:val="22"/>
          <w:u w:val="single"/>
        </w:rPr>
        <w:t>Presente</w:t>
      </w:r>
    </w:p>
    <w:p w14:paraId="3A25896F">
      <w:pPr>
        <w:shd w:val="clear" w:color="auto" w:fill="FFFFFF"/>
        <w:jc w:val="right"/>
        <w:rPr>
          <w:rFonts w:ascii="Cambria" w:hAnsi="Cambria" w:cs="Cambria"/>
          <w:sz w:val="22"/>
          <w:szCs w:val="22"/>
        </w:rPr>
      </w:pPr>
      <w:r>
        <w:rPr>
          <w:rFonts w:ascii="Cambria" w:hAnsi="Cambria" w:cs="Cambria"/>
          <w:sz w:val="22"/>
          <w:szCs w:val="22"/>
        </w:rPr>
        <w:t> </w:t>
      </w:r>
    </w:p>
    <w:p w14:paraId="4D163DF1">
      <w:pPr>
        <w:shd w:val="clear" w:color="auto" w:fill="FFFFFF"/>
        <w:jc w:val="right"/>
        <w:rPr>
          <w:rFonts w:ascii="Cambria" w:hAnsi="Cambria" w:cs="Cambria"/>
          <w:sz w:val="22"/>
          <w:szCs w:val="22"/>
        </w:rPr>
      </w:pPr>
      <w:r>
        <w:rPr>
          <w:rFonts w:ascii="Cambria" w:hAnsi="Cambria" w:eastAsia="Garamond" w:cs="Cambria"/>
          <w:b/>
          <w:color w:val="222222"/>
          <w:sz w:val="22"/>
          <w:szCs w:val="22"/>
        </w:rPr>
        <w:t>Ref: Oferta de Anexo de Adhesión</w:t>
      </w:r>
    </w:p>
    <w:p w14:paraId="69531F7D">
      <w:pPr>
        <w:shd w:val="clear" w:color="auto" w:fill="FFFFFF"/>
        <w:jc w:val="both"/>
        <w:rPr>
          <w:rFonts w:ascii="Cambria" w:hAnsi="Cambria" w:cs="Cambria"/>
          <w:sz w:val="22"/>
          <w:szCs w:val="22"/>
        </w:rPr>
      </w:pPr>
      <w:r>
        <w:rPr>
          <w:rFonts w:ascii="Cambria" w:hAnsi="Cambria" w:eastAsia="Garamond" w:cs="Cambria"/>
          <w:color w:val="222222"/>
          <w:sz w:val="22"/>
          <w:szCs w:val="22"/>
        </w:rPr>
        <w:t>De nuestra consideración: </w:t>
      </w:r>
    </w:p>
    <w:p w14:paraId="34EBEF8E">
      <w:pPr>
        <w:shd w:val="clear" w:color="auto" w:fill="FFFFFF"/>
        <w:jc w:val="both"/>
        <w:rPr>
          <w:rFonts w:ascii="Cambria" w:hAnsi="Cambria" w:cs="Cambria"/>
          <w:sz w:val="22"/>
          <w:szCs w:val="22"/>
        </w:rPr>
      </w:pPr>
      <w:r>
        <w:rPr>
          <w:rFonts w:ascii="Cambria" w:hAnsi="Cambria" w:eastAsia="Garamond" w:cs="Cambria"/>
          <w:color w:val="222222"/>
          <w:sz w:val="22"/>
          <w:szCs w:val="22"/>
        </w:rPr>
        <w:t> </w:t>
      </w:r>
    </w:p>
    <w:p w14:paraId="5A51D8B3">
      <w:pPr>
        <w:shd w:val="clear" w:color="auto" w:fill="FFFFFF"/>
        <w:ind w:firstLine="720"/>
        <w:jc w:val="both"/>
        <w:rPr>
          <w:rFonts w:ascii="Cambria" w:hAnsi="Cambria" w:cs="Cambria"/>
          <w:sz w:val="22"/>
          <w:szCs w:val="22"/>
        </w:rPr>
      </w:pPr>
      <w:r>
        <w:rPr>
          <w:rFonts w:ascii="Cambria" w:hAnsi="Cambria" w:eastAsia="Garamond" w:cs="Cambria"/>
          <w:color w:val="222222"/>
          <w:sz w:val="22"/>
          <w:szCs w:val="22"/>
        </w:rPr>
        <w:t>Por medio de la presente RAPPI ARG S.A.S., CUIT N° 30-71580389-1, con domicilio en Vedia 3892, piso 3, Ala Este, CABA, representada en este acto por Franco Lena, personería que acredita con la copia simple que acompaña al presente, cuya validez y vigencia declara bajo juramento, formula en forma irrevocable a favor de</w:t>
      </w:r>
      <w:r>
        <w:rPr>
          <w:rFonts w:ascii="Cambria" w:hAnsi="Cambria" w:eastAsia="Garamond" w:cs="Cambria"/>
          <w:color w:val="222222"/>
          <w:sz w:val="22"/>
          <w:szCs w:val="22"/>
          <w:highlight w:val="white"/>
        </w:rPr>
        <w:t xml:space="preserve"> </w:t>
      </w:r>
      <w:r>
        <w:rPr>
          <w:rFonts w:ascii="Cambria" w:hAnsi="Cambria" w:eastAsia="Garamond" w:cs="Cambria"/>
          <w:color w:val="222222"/>
          <w:sz w:val="22"/>
          <w:szCs w:val="22"/>
          <w:highlight w:val="white"/>
          <w:lang w:val="es-ES"/>
        </w:rPr>
        <w:t>{{ ALIADO|upper }}</w:t>
      </w:r>
      <w:r>
        <w:rPr>
          <w:rFonts w:ascii="Cambria" w:hAnsi="Cambria" w:eastAsia="Garamond" w:cs="Cambria"/>
          <w:color w:val="222222"/>
          <w:sz w:val="22"/>
          <w:szCs w:val="22"/>
        </w:rPr>
        <w:t xml:space="preserve"> (el “Adherente”) la presente Oferta de Anexo de Adhesión (en adelante la “Oferta”).  </w:t>
      </w:r>
    </w:p>
    <w:p w14:paraId="10F33B20">
      <w:pPr>
        <w:shd w:val="clear" w:color="auto" w:fill="FFFFFF"/>
        <w:jc w:val="both"/>
        <w:rPr>
          <w:rFonts w:ascii="Cambria" w:hAnsi="Cambria" w:cs="Cambria"/>
          <w:sz w:val="22"/>
          <w:szCs w:val="22"/>
        </w:rPr>
      </w:pPr>
      <w:r>
        <w:rPr>
          <w:rFonts w:ascii="Cambria" w:hAnsi="Cambria" w:eastAsia="Garamond" w:cs="Cambria"/>
          <w:color w:val="222222"/>
          <w:sz w:val="22"/>
          <w:szCs w:val="22"/>
        </w:rPr>
        <w:t> </w:t>
      </w:r>
    </w:p>
    <w:p w14:paraId="5E2FE3E9">
      <w:pPr>
        <w:shd w:val="clear" w:color="auto" w:fill="FFFFFF"/>
        <w:ind w:firstLine="720"/>
        <w:jc w:val="both"/>
        <w:rPr>
          <w:rFonts w:ascii="Cambria" w:hAnsi="Cambria" w:cs="Cambria"/>
          <w:sz w:val="22"/>
          <w:szCs w:val="22"/>
        </w:rPr>
      </w:pPr>
      <w:r>
        <w:rPr>
          <w:rFonts w:ascii="Cambria" w:hAnsi="Cambria" w:eastAsia="Garamond" w:cs="Cambria"/>
          <w:color w:val="222222"/>
          <w:sz w:val="22"/>
          <w:szCs w:val="22"/>
        </w:rPr>
        <w:t>La Oferta se considerará aceptada por el Adherente en caso de que envíe a RAPPI ARG S.A.S., una nota de aceptación de la Oferta dentro de los 10 (diez) días hábiles de recibida la misma. Transcurrido dicho plazo sin que ésta hubiera sido aceptada por el Adherente la misma se extinguirá de pleno derecho sin necesidad de notificación o comunicación alguna. </w:t>
      </w:r>
    </w:p>
    <w:p w14:paraId="6E473EB4">
      <w:pPr>
        <w:shd w:val="clear" w:color="auto" w:fill="FFFFFF"/>
        <w:jc w:val="both"/>
        <w:rPr>
          <w:rFonts w:ascii="Cambria" w:hAnsi="Cambria" w:cs="Cambria"/>
          <w:sz w:val="22"/>
          <w:szCs w:val="22"/>
        </w:rPr>
      </w:pPr>
      <w:r>
        <w:rPr>
          <w:rFonts w:ascii="Cambria" w:hAnsi="Cambria" w:eastAsia="Garamond" w:cs="Cambria"/>
          <w:color w:val="222222"/>
          <w:sz w:val="22"/>
          <w:szCs w:val="22"/>
        </w:rPr>
        <w:t> </w:t>
      </w:r>
    </w:p>
    <w:p w14:paraId="3E3D7028">
      <w:pPr>
        <w:shd w:val="clear" w:color="auto" w:fill="FFFFFF"/>
        <w:ind w:firstLine="720"/>
        <w:jc w:val="both"/>
        <w:rPr>
          <w:rFonts w:ascii="Cambria" w:hAnsi="Cambria" w:cs="Cambria"/>
          <w:sz w:val="22"/>
          <w:szCs w:val="22"/>
        </w:rPr>
      </w:pPr>
      <w:r>
        <w:rPr>
          <w:rFonts w:ascii="Cambria" w:hAnsi="Cambria" w:eastAsia="Garamond" w:cs="Cambria"/>
          <w:color w:val="222222"/>
          <w:sz w:val="22"/>
          <w:szCs w:val="22"/>
        </w:rPr>
        <w:t>En el caso en el que el Adherente decida aceptar la presente Oferta, la relación derivada de esta aceptación estará sujeta a los términos y condiciones que se adjuntan como Anexo I.</w:t>
      </w:r>
    </w:p>
    <w:p w14:paraId="5604969B">
      <w:pPr>
        <w:shd w:val="clear" w:color="auto" w:fill="FFFFFF"/>
        <w:jc w:val="both"/>
        <w:rPr>
          <w:rFonts w:ascii="Cambria" w:hAnsi="Cambria" w:cs="Cambria"/>
          <w:sz w:val="22"/>
          <w:szCs w:val="22"/>
        </w:rPr>
      </w:pPr>
      <w:r>
        <w:rPr>
          <w:rFonts w:ascii="Cambria" w:hAnsi="Cambria" w:eastAsia="Garamond" w:cs="Cambria"/>
          <w:color w:val="222222"/>
          <w:sz w:val="22"/>
          <w:szCs w:val="22"/>
        </w:rPr>
        <w:t> </w:t>
      </w:r>
    </w:p>
    <w:p w14:paraId="09129D9E">
      <w:pPr>
        <w:shd w:val="clear" w:color="auto" w:fill="FFFFFF"/>
        <w:jc w:val="both"/>
        <w:rPr>
          <w:rFonts w:ascii="Cambria" w:hAnsi="Cambria" w:eastAsia="Garamond" w:cs="Cambria"/>
          <w:color w:val="222222"/>
          <w:sz w:val="22"/>
          <w:szCs w:val="22"/>
        </w:rPr>
      </w:pPr>
      <w:r>
        <w:rPr>
          <w:rFonts w:ascii="Cambria" w:hAnsi="Cambria" w:eastAsia="Garamond" w:cs="Cambria"/>
          <w:color w:val="222222"/>
          <w:sz w:val="22"/>
          <w:szCs w:val="22"/>
        </w:rPr>
        <w:tab/>
      </w:r>
      <w:r>
        <w:rPr>
          <w:rFonts w:ascii="Cambria" w:hAnsi="Cambria" w:eastAsia="Garamond" w:cs="Cambria"/>
          <w:color w:val="222222"/>
          <w:sz w:val="22"/>
          <w:szCs w:val="22"/>
        </w:rPr>
        <w:t xml:space="preserve">Sin otro particular, saludo a Uds. atentamente. </w:t>
      </w:r>
    </w:p>
    <w:p w14:paraId="2A3559B1">
      <w:pPr>
        <w:shd w:val="clear" w:color="auto" w:fill="FFFFFF"/>
        <w:jc w:val="both"/>
        <w:rPr>
          <w:rFonts w:ascii="Cambria" w:hAnsi="Cambria" w:eastAsia="Garamond" w:cs="Cambria"/>
          <w:color w:val="222222"/>
          <w:sz w:val="22"/>
          <w:szCs w:val="22"/>
        </w:rPr>
      </w:pPr>
    </w:p>
    <w:p w14:paraId="5BBEA3FB">
      <w:pPr>
        <w:shd w:val="clear" w:color="auto" w:fill="FFFFFF"/>
        <w:jc w:val="both"/>
        <w:rPr>
          <w:rFonts w:ascii="Cambria" w:hAnsi="Cambria" w:eastAsia="Garamond" w:cs="Cambria"/>
          <w:color w:val="222222"/>
          <w:sz w:val="22"/>
          <w:szCs w:val="22"/>
        </w:rPr>
      </w:pPr>
    </w:p>
    <w:p w14:paraId="3BA5B55E">
      <w:pPr>
        <w:shd w:val="clear" w:color="auto" w:fill="FFFFFF"/>
        <w:jc w:val="both"/>
        <w:rPr>
          <w:rFonts w:ascii="Cambria" w:hAnsi="Cambria" w:eastAsia="Garamond" w:cs="Cambria"/>
          <w:color w:val="222222"/>
          <w:sz w:val="22"/>
          <w:szCs w:val="22"/>
        </w:rPr>
      </w:pPr>
      <w:r>
        <w:rPr>
          <w:rFonts w:ascii="Cambria" w:hAnsi="Cambria" w:cs="Cambria"/>
        </w:rPr>
        <w:drawing>
          <wp:anchor distT="114300" distB="114300" distL="114300" distR="114300" simplePos="0" relativeHeight="251659264" behindDoc="0" locked="0" layoutInCell="1" allowOverlap="1">
            <wp:simplePos x="0" y="0"/>
            <wp:positionH relativeFrom="column">
              <wp:posOffset>1775460</wp:posOffset>
            </wp:positionH>
            <wp:positionV relativeFrom="paragraph">
              <wp:posOffset>128905</wp:posOffset>
            </wp:positionV>
            <wp:extent cx="2619375" cy="1190625"/>
            <wp:effectExtent l="0" t="0" r="0" b="0"/>
            <wp:wrapNone/>
            <wp:docPr id="74" name="image2.jpg"/>
            <wp:cNvGraphicFramePr/>
            <a:graphic xmlns:a="http://schemas.openxmlformats.org/drawingml/2006/main">
              <a:graphicData uri="http://schemas.openxmlformats.org/drawingml/2006/picture">
                <pic:pic xmlns:pic="http://schemas.openxmlformats.org/drawingml/2006/picture">
                  <pic:nvPicPr>
                    <pic:cNvPr id="74" name="image2.jpg"/>
                    <pic:cNvPicPr preferRelativeResize="0"/>
                  </pic:nvPicPr>
                  <pic:blipFill>
                    <a:blip r:embed="rId8"/>
                    <a:srcRect/>
                    <a:stretch>
                      <a:fillRect/>
                    </a:stretch>
                  </pic:blipFill>
                  <pic:spPr>
                    <a:xfrm>
                      <a:off x="0" y="0"/>
                      <a:ext cx="2619375" cy="1190625"/>
                    </a:xfrm>
                    <a:prstGeom prst="rect">
                      <a:avLst/>
                    </a:prstGeom>
                  </pic:spPr>
                </pic:pic>
              </a:graphicData>
            </a:graphic>
          </wp:anchor>
        </w:drawing>
      </w:r>
    </w:p>
    <w:p w14:paraId="5F2BA12D">
      <w:pPr>
        <w:shd w:val="clear" w:color="auto" w:fill="FFFFFF"/>
        <w:jc w:val="both"/>
        <w:rPr>
          <w:rFonts w:ascii="Cambria" w:hAnsi="Cambria" w:eastAsia="Garamond" w:cs="Cambria"/>
          <w:color w:val="222222"/>
          <w:sz w:val="22"/>
          <w:szCs w:val="22"/>
        </w:rPr>
      </w:pPr>
    </w:p>
    <w:p w14:paraId="27D326DF">
      <w:pPr>
        <w:shd w:val="clear" w:color="auto" w:fill="FFFFFF"/>
        <w:jc w:val="both"/>
        <w:rPr>
          <w:rFonts w:ascii="Cambria" w:hAnsi="Cambria" w:eastAsia="Garamond" w:cs="Cambria"/>
          <w:color w:val="222222"/>
          <w:sz w:val="22"/>
          <w:szCs w:val="22"/>
        </w:rPr>
      </w:pPr>
    </w:p>
    <w:p w14:paraId="6A870596">
      <w:pPr>
        <w:shd w:val="clear" w:color="auto" w:fill="FFFFFF"/>
        <w:jc w:val="both"/>
        <w:rPr>
          <w:rFonts w:ascii="Cambria" w:hAnsi="Cambria" w:eastAsia="Garamond" w:cs="Cambria"/>
          <w:color w:val="222222"/>
          <w:sz w:val="22"/>
          <w:szCs w:val="22"/>
        </w:rPr>
      </w:pPr>
    </w:p>
    <w:p w14:paraId="58EE3DC2">
      <w:pPr>
        <w:shd w:val="clear" w:color="auto" w:fill="FFFFFF"/>
        <w:jc w:val="both"/>
        <w:rPr>
          <w:rFonts w:ascii="Cambria" w:hAnsi="Cambria" w:eastAsia="Garamond" w:cs="Cambria"/>
          <w:color w:val="222222"/>
          <w:sz w:val="22"/>
          <w:szCs w:val="22"/>
        </w:rPr>
      </w:pPr>
    </w:p>
    <w:p w14:paraId="46C41564">
      <w:pPr>
        <w:shd w:val="clear" w:color="auto" w:fill="FFFFFF"/>
        <w:jc w:val="both"/>
        <w:rPr>
          <w:rFonts w:ascii="Cambria" w:hAnsi="Cambria" w:cs="Cambria"/>
          <w:sz w:val="22"/>
          <w:szCs w:val="22"/>
        </w:rPr>
      </w:pPr>
    </w:p>
    <w:p w14:paraId="6B7575F7">
      <w:pPr>
        <w:shd w:val="clear" w:color="auto" w:fill="FFFFFF"/>
        <w:jc w:val="both"/>
        <w:rPr>
          <w:rFonts w:ascii="Cambria" w:hAnsi="Cambria" w:cs="Cambria"/>
          <w:sz w:val="22"/>
          <w:szCs w:val="22"/>
        </w:rPr>
      </w:pPr>
      <w:r>
        <w:rPr>
          <w:rFonts w:ascii="Cambria" w:hAnsi="Cambria" w:cs="Cambria"/>
          <w:sz w:val="22"/>
          <w:szCs w:val="22"/>
        </w:rPr>
        <w:t xml:space="preserve">                                                              </w:t>
      </w:r>
    </w:p>
    <w:p w14:paraId="143B805D">
      <w:pPr>
        <w:shd w:val="clear" w:color="auto" w:fill="FFFFFF"/>
        <w:jc w:val="center"/>
        <w:rPr>
          <w:rFonts w:ascii="Cambria" w:hAnsi="Cambria" w:eastAsia="Garamond" w:cs="Cambria"/>
          <w:color w:val="222222"/>
          <w:sz w:val="22"/>
          <w:szCs w:val="22"/>
        </w:rPr>
      </w:pPr>
    </w:p>
    <w:p w14:paraId="49B83E89">
      <w:pPr>
        <w:shd w:val="clear" w:color="auto" w:fill="FFFFFF"/>
        <w:jc w:val="center"/>
        <w:rPr>
          <w:rFonts w:ascii="Cambria" w:hAnsi="Cambria" w:eastAsia="Garamond" w:cs="Cambria"/>
          <w:color w:val="222222"/>
          <w:sz w:val="22"/>
          <w:szCs w:val="22"/>
          <w:lang w:val="en-US"/>
        </w:rPr>
      </w:pPr>
      <w:r>
        <w:rPr>
          <w:rFonts w:ascii="Cambria" w:hAnsi="Cambria" w:eastAsia="Garamond" w:cs="Cambria"/>
          <w:color w:val="222222"/>
          <w:sz w:val="22"/>
          <w:szCs w:val="22"/>
          <w:lang w:val="en-US"/>
        </w:rPr>
        <w:t>___________________________</w:t>
      </w:r>
      <w:r>
        <w:rPr>
          <w:rFonts w:ascii="Cambria" w:hAnsi="Cambria" w:cs="Cambria"/>
          <w:sz w:val="22"/>
          <w:szCs w:val="22"/>
          <w:lang w:val="en-US"/>
        </w:rPr>
        <w:t> </w:t>
      </w:r>
    </w:p>
    <w:p w14:paraId="3C43E3F0">
      <w:pPr>
        <w:shd w:val="clear" w:color="auto" w:fill="FFFFFF"/>
        <w:jc w:val="center"/>
        <w:rPr>
          <w:rFonts w:ascii="Cambria" w:hAnsi="Cambria" w:eastAsia="Garamond" w:cs="Cambria"/>
          <w:color w:val="222222"/>
          <w:sz w:val="22"/>
          <w:szCs w:val="22"/>
          <w:lang w:val="en-US"/>
        </w:rPr>
      </w:pPr>
      <w:r>
        <w:rPr>
          <w:rFonts w:ascii="Cambria" w:hAnsi="Cambria" w:eastAsia="Garamond" w:cs="Cambria"/>
          <w:color w:val="222222"/>
          <w:sz w:val="22"/>
          <w:szCs w:val="22"/>
          <w:lang w:val="en-US"/>
        </w:rPr>
        <w:t>RAPPI ARG S.A.S.</w:t>
      </w:r>
    </w:p>
    <w:p w14:paraId="138C43AF">
      <w:pPr>
        <w:shd w:val="clear" w:color="auto" w:fill="FFFFFF"/>
        <w:jc w:val="center"/>
        <w:rPr>
          <w:rFonts w:ascii="Cambria" w:hAnsi="Cambria" w:eastAsia="Garamond" w:cs="Cambria"/>
          <w:color w:val="222222"/>
          <w:sz w:val="22"/>
          <w:szCs w:val="22"/>
        </w:rPr>
      </w:pPr>
      <w:r>
        <w:rPr>
          <w:rFonts w:ascii="Cambria" w:hAnsi="Cambria" w:eastAsia="Garamond" w:cs="Cambria"/>
          <w:color w:val="222222"/>
          <w:sz w:val="22"/>
          <w:szCs w:val="22"/>
        </w:rPr>
        <w:t>Franco Lena</w:t>
      </w:r>
    </w:p>
    <w:p w14:paraId="070D4DB8">
      <w:pPr>
        <w:shd w:val="clear" w:color="auto" w:fill="FFFFFF"/>
        <w:jc w:val="center"/>
        <w:rPr>
          <w:rFonts w:ascii="Cambria" w:hAnsi="Cambria" w:eastAsia="Garamond" w:cs="Cambria"/>
          <w:color w:val="222222"/>
          <w:sz w:val="22"/>
          <w:szCs w:val="22"/>
        </w:rPr>
      </w:pPr>
      <w:r>
        <w:rPr>
          <w:rFonts w:ascii="Cambria" w:hAnsi="Cambria" w:eastAsia="Garamond" w:cs="Cambria"/>
          <w:color w:val="222222"/>
          <w:sz w:val="22"/>
          <w:szCs w:val="22"/>
        </w:rPr>
        <w:t>Apoderado</w:t>
      </w:r>
    </w:p>
    <w:p w14:paraId="246B47B7">
      <w:pPr>
        <w:rPr>
          <w:rFonts w:ascii="Cambria" w:hAnsi="Cambria" w:cs="Cambria"/>
          <w:sz w:val="22"/>
          <w:szCs w:val="22"/>
        </w:rPr>
      </w:pPr>
    </w:p>
    <w:p w14:paraId="42AAEFFA">
      <w:pPr>
        <w:jc w:val="center"/>
        <w:rPr>
          <w:rFonts w:ascii="Cambria" w:hAnsi="Cambria" w:eastAsia="Garamond" w:cs="Cambria"/>
          <w:b/>
          <w:color w:val="FD6250"/>
          <w:sz w:val="22"/>
          <w:szCs w:val="22"/>
        </w:rPr>
      </w:pPr>
    </w:p>
    <w:p w14:paraId="32C52203">
      <w:pPr>
        <w:jc w:val="center"/>
        <w:rPr>
          <w:rFonts w:ascii="Cambria" w:hAnsi="Cambria" w:eastAsia="Garamond" w:cs="Cambria"/>
          <w:b/>
          <w:color w:val="FD6250"/>
          <w:sz w:val="22"/>
          <w:szCs w:val="22"/>
        </w:rPr>
      </w:pPr>
    </w:p>
    <w:p w14:paraId="4FB69EE9">
      <w:pPr>
        <w:jc w:val="center"/>
        <w:rPr>
          <w:rFonts w:ascii="Cambria" w:hAnsi="Cambria" w:eastAsia="Garamond" w:cs="Cambria"/>
          <w:b/>
          <w:color w:val="FD6250"/>
          <w:sz w:val="22"/>
          <w:szCs w:val="22"/>
        </w:rPr>
      </w:pPr>
    </w:p>
    <w:p w14:paraId="2BFB37F9">
      <w:pPr>
        <w:rPr>
          <w:rFonts w:ascii="Cambria" w:hAnsi="Cambria" w:eastAsia="Garamond" w:cs="Cambria"/>
          <w:b/>
          <w:color w:val="FD6250"/>
          <w:sz w:val="21"/>
          <w:szCs w:val="21"/>
        </w:rPr>
      </w:pPr>
    </w:p>
    <w:p w14:paraId="5F9F1170">
      <w:pPr>
        <w:rPr>
          <w:rFonts w:ascii="Cambria" w:hAnsi="Cambria" w:eastAsia="Garamond" w:cs="Cambria"/>
          <w:b/>
          <w:color w:val="FD6250"/>
          <w:sz w:val="21"/>
          <w:szCs w:val="21"/>
        </w:rPr>
      </w:pPr>
    </w:p>
    <w:p w14:paraId="746CE88D">
      <w:pPr>
        <w:jc w:val="center"/>
        <w:rPr>
          <w:rFonts w:ascii="Cambria" w:hAnsi="Cambria" w:eastAsia="Garamond" w:cs="Cambria"/>
          <w:b/>
          <w:color w:val="FD6250"/>
          <w:sz w:val="25"/>
          <w:szCs w:val="25"/>
        </w:rPr>
      </w:pPr>
      <w:r>
        <w:rPr>
          <w:rFonts w:ascii="Cambria" w:hAnsi="Cambria" w:eastAsia="Garamond" w:cs="Cambria"/>
          <w:b/>
          <w:color w:val="FD6250"/>
          <w:sz w:val="25"/>
          <w:szCs w:val="25"/>
        </w:rPr>
        <w:t>Anexo de Adhesión</w:t>
      </w:r>
    </w:p>
    <w:p w14:paraId="11225486">
      <w:pPr>
        <w:spacing w:before="240" w:after="240" w:line="276" w:lineRule="auto"/>
        <w:jc w:val="both"/>
        <w:rPr>
          <w:rFonts w:ascii="Cambria" w:hAnsi="Cambria" w:eastAsia="Garamond" w:cs="Cambria"/>
          <w:sz w:val="21"/>
          <w:szCs w:val="21"/>
        </w:rPr>
      </w:pPr>
      <w:bookmarkStart w:id="0" w:name="_heading=h.2et92p0" w:colFirst="0" w:colLast="0"/>
      <w:bookmarkEnd w:id="0"/>
      <w:r>
        <w:rPr>
          <w:rFonts w:ascii="Cambria" w:hAnsi="Cambria" w:eastAsia="Garamond" w:cs="Cambria"/>
          <w:sz w:val="21"/>
          <w:szCs w:val="21"/>
        </w:rPr>
        <w:t xml:space="preserve">Anexo de Adhesión (en adelante, “Anexo de Adhesión”) al Acuerdo de Alianza Comercial suscrito previamente entre </w:t>
      </w:r>
      <w:r>
        <w:rPr>
          <w:rFonts w:hint="default" w:ascii="Cambria" w:hAnsi="Cambria" w:eastAsia="Garamond"/>
          <w:sz w:val="21"/>
          <w:szCs w:val="21"/>
        </w:rPr>
        <w:t>{{ RZ_PRINCIPAL|upper }}</w:t>
      </w:r>
      <w:r>
        <w:rPr>
          <w:rFonts w:ascii="Cambria" w:hAnsi="Cambria" w:eastAsia="Garamond" w:cs="Cambria"/>
          <w:sz w:val="21"/>
          <w:szCs w:val="21"/>
        </w:rPr>
        <w:t xml:space="preserve">, CUIT N° </w:t>
      </w:r>
      <w:r>
        <w:rPr>
          <w:rFonts w:hint="default" w:ascii="Cambria" w:hAnsi="Cambria" w:eastAsia="Garamond"/>
          <w:sz w:val="21"/>
          <w:szCs w:val="21"/>
        </w:rPr>
        <w:t>{{ CUIT_RZ_PRINCIPAL }}</w:t>
      </w:r>
      <w:r>
        <w:rPr>
          <w:rFonts w:ascii="Cambria" w:hAnsi="Cambria" w:eastAsia="Garamond" w:cs="Cambria"/>
          <w:sz w:val="21"/>
          <w:szCs w:val="21"/>
        </w:rPr>
        <w:t xml:space="preserve"> (en adelante, “Aliado Comercial”) y Rappi Arg SAS (en adelante, “Rappi”), que celebran </w:t>
      </w:r>
      <w:r>
        <w:rPr>
          <w:rFonts w:ascii="Cambria" w:hAnsi="Cambria" w:eastAsia="Garamond" w:cs="Cambria"/>
          <w:sz w:val="21"/>
          <w:szCs w:val="21"/>
          <w:lang w:val="es-ES"/>
        </w:rPr>
        <w:t>{{ ALIADO|upper }}</w:t>
      </w:r>
      <w:r>
        <w:rPr>
          <w:rFonts w:ascii="Cambria" w:hAnsi="Cambria" w:eastAsia="Garamond" w:cs="Cambria"/>
          <w:sz w:val="21"/>
          <w:szCs w:val="21"/>
        </w:rPr>
        <w:t xml:space="preserve"> (en adelante, “Adherente”) y Rappi. Al Adherente y a Rappi conjuntamente se le denominará como “Partes” e individualmente como “Parte”.</w:t>
      </w:r>
    </w:p>
    <w:p w14:paraId="6D115059">
      <w:pPr>
        <w:spacing w:before="240" w:after="240" w:line="276" w:lineRule="auto"/>
        <w:jc w:val="center"/>
        <w:rPr>
          <w:rFonts w:ascii="Cambria" w:hAnsi="Cambria" w:eastAsia="Garamond" w:cs="Cambria"/>
          <w:b/>
          <w:sz w:val="21"/>
          <w:szCs w:val="21"/>
          <w:u w:val="single"/>
        </w:rPr>
      </w:pPr>
      <w:r>
        <w:rPr>
          <w:rFonts w:ascii="Cambria" w:hAnsi="Cambria" w:eastAsia="Garamond" w:cs="Cambria"/>
          <w:b/>
          <w:sz w:val="21"/>
          <w:szCs w:val="21"/>
          <w:u w:val="single"/>
        </w:rPr>
        <w:t>ANTECEDENTES</w:t>
      </w:r>
    </w:p>
    <w:p w14:paraId="4C4464F6">
      <w:pPr>
        <w:spacing w:before="240" w:after="240" w:line="276" w:lineRule="auto"/>
        <w:jc w:val="both"/>
        <w:rPr>
          <w:rFonts w:ascii="Cambria" w:hAnsi="Cambria" w:eastAsia="Garamond" w:cs="Cambria"/>
          <w:sz w:val="21"/>
          <w:szCs w:val="21"/>
        </w:rPr>
      </w:pPr>
      <w:r>
        <w:rPr>
          <w:rFonts w:ascii="Cambria" w:hAnsi="Cambria" w:eastAsia="Garamond" w:cs="Cambria"/>
          <w:b/>
          <w:sz w:val="21"/>
          <w:szCs w:val="21"/>
          <w:u w:val="single"/>
        </w:rPr>
        <w:t>PRIMERO</w:t>
      </w:r>
      <w:r>
        <w:rPr>
          <w:rFonts w:ascii="Cambria" w:hAnsi="Cambria" w:eastAsia="Garamond" w:cs="Cambria"/>
          <w:b/>
          <w:sz w:val="21"/>
          <w:szCs w:val="21"/>
        </w:rPr>
        <w:t>.</w:t>
      </w:r>
      <w:r>
        <w:rPr>
          <w:rFonts w:ascii="Cambria" w:hAnsi="Cambria" w:eastAsia="Garamond" w:cs="Cambria"/>
          <w:sz w:val="21"/>
          <w:szCs w:val="21"/>
        </w:rPr>
        <w:t xml:space="preserve"> Rappi y el Aliado Comercial celebraron un Acuerdo de Alianza Comercial (en adelante, “</w:t>
      </w:r>
      <w:r>
        <w:rPr>
          <w:rFonts w:ascii="Cambria" w:hAnsi="Cambria" w:eastAsia="Garamond" w:cs="Cambria"/>
          <w:sz w:val="21"/>
          <w:szCs w:val="21"/>
          <w:u w:val="single"/>
        </w:rPr>
        <w:t>Acuerdo</w:t>
      </w:r>
      <w:r>
        <w:rPr>
          <w:rFonts w:ascii="Cambria" w:hAnsi="Cambria" w:eastAsia="Garamond" w:cs="Cambria"/>
          <w:sz w:val="21"/>
          <w:szCs w:val="21"/>
        </w:rPr>
        <w:t>”), en virtud del cual Rappi dispone en favor del Aliado Comercial de un espacio en la Plataforma Rappi para que éste pueda exhibir, ofrecer y comercializar sus productos por medio de la misma.</w:t>
      </w:r>
    </w:p>
    <w:p w14:paraId="76E20A4E">
      <w:pPr>
        <w:spacing w:before="240" w:line="276" w:lineRule="auto"/>
        <w:jc w:val="both"/>
        <w:rPr>
          <w:rFonts w:ascii="Cambria" w:hAnsi="Cambria" w:eastAsia="Garamond" w:cs="Cambria"/>
          <w:sz w:val="21"/>
          <w:szCs w:val="21"/>
        </w:rPr>
      </w:pPr>
      <w:r>
        <w:rPr>
          <w:rFonts w:ascii="Cambria" w:hAnsi="Cambria" w:eastAsia="Garamond" w:cs="Cambria"/>
          <w:b/>
          <w:sz w:val="21"/>
          <w:szCs w:val="21"/>
          <w:u w:val="single"/>
        </w:rPr>
        <w:t>SEGUNDO</w:t>
      </w:r>
      <w:r>
        <w:rPr>
          <w:rFonts w:ascii="Cambria" w:hAnsi="Cambria" w:eastAsia="Garamond" w:cs="Cambria"/>
          <w:b/>
          <w:sz w:val="21"/>
          <w:szCs w:val="21"/>
        </w:rPr>
        <w:t xml:space="preserve">. </w:t>
      </w:r>
      <w:r>
        <w:rPr>
          <w:rFonts w:ascii="Cambria" w:hAnsi="Cambria" w:eastAsia="Garamond" w:cs="Cambria"/>
          <w:sz w:val="21"/>
          <w:szCs w:val="21"/>
        </w:rPr>
        <w:t>El Acuerdo aplica para la marca denominada comercialmente “</w:t>
      </w:r>
      <w:r>
        <w:rPr>
          <w:rFonts w:hint="default" w:ascii="Cambria" w:hAnsi="Cambria" w:eastAsia="Garamond"/>
          <w:sz w:val="21"/>
          <w:szCs w:val="21"/>
        </w:rPr>
        <w:t>{{ MARCA|title }}</w:t>
      </w:r>
      <w:r>
        <w:rPr>
          <w:rFonts w:ascii="Cambria" w:hAnsi="Cambria" w:eastAsia="Garamond" w:cs="Cambria"/>
          <w:sz w:val="21"/>
          <w:szCs w:val="21"/>
        </w:rPr>
        <w:t>” de propiedad o licenciada al Aliado Comercial (en adelante “</w:t>
      </w:r>
      <w:r>
        <w:rPr>
          <w:rFonts w:ascii="Cambria" w:hAnsi="Cambria" w:eastAsia="Garamond" w:cs="Cambria"/>
          <w:sz w:val="21"/>
          <w:szCs w:val="21"/>
          <w:u w:val="single"/>
        </w:rPr>
        <w:t>Marca</w:t>
      </w:r>
      <w:r>
        <w:rPr>
          <w:rFonts w:ascii="Cambria" w:hAnsi="Cambria" w:eastAsia="Garamond" w:cs="Cambria"/>
          <w:sz w:val="21"/>
          <w:szCs w:val="21"/>
        </w:rPr>
        <w:t>”).</w:t>
      </w:r>
    </w:p>
    <w:p w14:paraId="58B2437A">
      <w:pPr>
        <w:spacing w:before="240" w:after="240" w:line="276" w:lineRule="auto"/>
        <w:jc w:val="both"/>
        <w:rPr>
          <w:rFonts w:ascii="Cambria" w:hAnsi="Cambria" w:eastAsia="Garamond" w:cs="Cambria"/>
          <w:sz w:val="21"/>
          <w:szCs w:val="21"/>
        </w:rPr>
      </w:pPr>
      <w:r>
        <w:rPr>
          <w:rFonts w:ascii="Cambria" w:hAnsi="Cambria" w:eastAsia="Garamond" w:cs="Cambria"/>
          <w:b/>
          <w:sz w:val="21"/>
          <w:szCs w:val="21"/>
          <w:u w:val="single"/>
        </w:rPr>
        <w:t>TERCERO</w:t>
      </w:r>
      <w:r>
        <w:rPr>
          <w:rFonts w:ascii="Cambria" w:hAnsi="Cambria" w:eastAsia="Garamond" w:cs="Cambria"/>
          <w:b/>
          <w:sz w:val="21"/>
          <w:szCs w:val="21"/>
        </w:rPr>
        <w:t xml:space="preserve">. </w:t>
      </w:r>
      <w:r>
        <w:rPr>
          <w:rFonts w:ascii="Cambria" w:hAnsi="Cambria" w:eastAsia="Garamond" w:cs="Cambria"/>
          <w:sz w:val="21"/>
          <w:szCs w:val="21"/>
        </w:rPr>
        <w:t>El Adherente opera uno o más establecimientos de comercio de la Marca en la República Argentina (en adelante, “</w:t>
      </w:r>
      <w:r>
        <w:rPr>
          <w:rFonts w:ascii="Cambria" w:hAnsi="Cambria" w:eastAsia="Garamond" w:cs="Cambria"/>
          <w:sz w:val="21"/>
          <w:szCs w:val="21"/>
          <w:u w:val="single"/>
        </w:rPr>
        <w:t>Establecimientos de Comercio Adherente</w:t>
      </w:r>
      <w:r>
        <w:rPr>
          <w:rFonts w:ascii="Cambria" w:hAnsi="Cambria" w:eastAsia="Garamond" w:cs="Cambria"/>
          <w:sz w:val="21"/>
          <w:szCs w:val="21"/>
        </w:rPr>
        <w:t xml:space="preserve">”). Dicha operación se realiza: </w:t>
      </w:r>
      <w:r>
        <w:rPr>
          <w:rFonts w:ascii="Cambria" w:hAnsi="Cambria" w:eastAsia="Garamond" w:cs="Cambria"/>
          <w:b/>
          <w:sz w:val="21"/>
          <w:szCs w:val="21"/>
        </w:rPr>
        <w:t>(i)</w:t>
      </w:r>
      <w:r>
        <w:rPr>
          <w:rFonts w:ascii="Cambria" w:hAnsi="Cambria" w:eastAsia="Garamond" w:cs="Cambria"/>
          <w:sz w:val="21"/>
          <w:szCs w:val="21"/>
        </w:rPr>
        <w:t xml:space="preserve"> bajo un contrato de franquicia con el Aliado Comercial; </w:t>
      </w:r>
      <w:r>
        <w:rPr>
          <w:rFonts w:ascii="Cambria" w:hAnsi="Cambria" w:eastAsia="Garamond" w:cs="Cambria"/>
          <w:b/>
          <w:sz w:val="21"/>
          <w:szCs w:val="21"/>
        </w:rPr>
        <w:t>(ii)</w:t>
      </w:r>
      <w:r>
        <w:rPr>
          <w:rFonts w:ascii="Cambria" w:hAnsi="Cambria" w:eastAsia="Garamond" w:cs="Cambria"/>
          <w:sz w:val="21"/>
          <w:szCs w:val="21"/>
        </w:rPr>
        <w:t xml:space="preserve"> bajo un contrato de licencia con el Aliado Comercial; o </w:t>
      </w:r>
      <w:r>
        <w:rPr>
          <w:rFonts w:ascii="Cambria" w:hAnsi="Cambria" w:eastAsia="Garamond" w:cs="Cambria"/>
          <w:b/>
          <w:sz w:val="21"/>
          <w:szCs w:val="21"/>
        </w:rPr>
        <w:t xml:space="preserve">(iii) </w:t>
      </w:r>
      <w:r>
        <w:rPr>
          <w:rFonts w:ascii="Cambria" w:hAnsi="Cambria" w:eastAsia="Garamond" w:cs="Cambria"/>
          <w:sz w:val="21"/>
          <w:szCs w:val="21"/>
        </w:rPr>
        <w:t>al ser una sociedad filial o subsidiaria del Aliado Comercial.</w:t>
      </w:r>
    </w:p>
    <w:p w14:paraId="49D383F3">
      <w:pPr>
        <w:spacing w:before="240" w:after="240" w:line="276" w:lineRule="auto"/>
        <w:jc w:val="both"/>
        <w:rPr>
          <w:rFonts w:ascii="Cambria" w:hAnsi="Cambria" w:eastAsia="Garamond" w:cs="Cambria"/>
          <w:sz w:val="21"/>
          <w:szCs w:val="21"/>
        </w:rPr>
      </w:pPr>
      <w:r>
        <w:rPr>
          <w:rFonts w:ascii="Cambria" w:hAnsi="Cambria" w:eastAsia="Garamond" w:cs="Cambria"/>
          <w:b/>
          <w:sz w:val="21"/>
          <w:szCs w:val="21"/>
          <w:u w:val="single"/>
        </w:rPr>
        <w:t>CUARTO</w:t>
      </w:r>
      <w:r>
        <w:rPr>
          <w:rFonts w:ascii="Cambria" w:hAnsi="Cambria" w:eastAsia="Garamond" w:cs="Cambria"/>
          <w:b/>
          <w:sz w:val="21"/>
          <w:szCs w:val="21"/>
        </w:rPr>
        <w:t xml:space="preserve">. </w:t>
      </w:r>
      <w:r>
        <w:rPr>
          <w:rFonts w:ascii="Cambria" w:hAnsi="Cambria" w:eastAsia="Garamond" w:cs="Cambria"/>
          <w:sz w:val="21"/>
          <w:szCs w:val="21"/>
        </w:rPr>
        <w:t>El Adherente desea adherirse al Acuerdo, de conformidad con lo establecido en el presente Anexo de Adhesión.</w:t>
      </w:r>
    </w:p>
    <w:p w14:paraId="5279D8F1">
      <w:pPr>
        <w:spacing w:before="240" w:after="240" w:line="276" w:lineRule="auto"/>
        <w:jc w:val="center"/>
        <w:rPr>
          <w:rFonts w:ascii="Cambria" w:hAnsi="Cambria" w:eastAsia="Garamond" w:cs="Cambria"/>
          <w:b/>
          <w:sz w:val="21"/>
          <w:szCs w:val="21"/>
        </w:rPr>
      </w:pPr>
      <w:r>
        <w:rPr>
          <w:rFonts w:ascii="Cambria" w:hAnsi="Cambria" w:eastAsia="Garamond" w:cs="Cambria"/>
          <w:b/>
          <w:sz w:val="21"/>
          <w:szCs w:val="21"/>
          <w:u w:val="single"/>
        </w:rPr>
        <w:t>DECLARACIONES</w:t>
      </w:r>
      <w:r>
        <w:rPr>
          <w:rFonts w:ascii="Cambria" w:hAnsi="Cambria" w:eastAsia="Garamond" w:cs="Cambria"/>
          <w:b/>
          <w:sz w:val="21"/>
          <w:szCs w:val="21"/>
        </w:rPr>
        <w:t xml:space="preserve"> </w:t>
      </w:r>
    </w:p>
    <w:p w14:paraId="27848353">
      <w:pPr>
        <w:spacing w:before="240" w:after="240" w:line="276" w:lineRule="auto"/>
        <w:jc w:val="both"/>
        <w:rPr>
          <w:rFonts w:ascii="Cambria" w:hAnsi="Cambria" w:eastAsia="Garamond" w:cs="Cambria"/>
          <w:sz w:val="21"/>
          <w:szCs w:val="21"/>
        </w:rPr>
      </w:pPr>
      <w:r>
        <w:rPr>
          <w:rFonts w:ascii="Cambria" w:hAnsi="Cambria" w:eastAsia="Garamond" w:cs="Cambria"/>
          <w:b/>
          <w:sz w:val="21"/>
          <w:szCs w:val="21"/>
          <w:u w:val="single"/>
        </w:rPr>
        <w:t>PRIMERA</w:t>
      </w:r>
      <w:r>
        <w:rPr>
          <w:rFonts w:ascii="Cambria" w:hAnsi="Cambria" w:eastAsia="Garamond" w:cs="Cambria"/>
          <w:b/>
          <w:sz w:val="21"/>
          <w:szCs w:val="21"/>
        </w:rPr>
        <w:t xml:space="preserve">. </w:t>
      </w:r>
      <w:r>
        <w:rPr>
          <w:rFonts w:ascii="Cambria" w:hAnsi="Cambria" w:eastAsia="Garamond" w:cs="Cambria"/>
          <w:sz w:val="21"/>
          <w:szCs w:val="21"/>
        </w:rPr>
        <w:t>El Adherente declara que es una sociedad legalmente constituida de conformidad con la legislación de la República Argentina.</w:t>
      </w:r>
    </w:p>
    <w:p w14:paraId="21AEBE9A">
      <w:pPr>
        <w:spacing w:before="240" w:after="240" w:line="276" w:lineRule="auto"/>
        <w:jc w:val="both"/>
        <w:rPr>
          <w:rFonts w:ascii="Cambria" w:hAnsi="Cambria" w:eastAsia="Garamond" w:cs="Cambria"/>
          <w:sz w:val="21"/>
          <w:szCs w:val="21"/>
        </w:rPr>
      </w:pPr>
      <w:r>
        <w:rPr>
          <w:rFonts w:ascii="Cambria" w:hAnsi="Cambria" w:eastAsia="Garamond" w:cs="Cambria"/>
          <w:b/>
          <w:sz w:val="21"/>
          <w:szCs w:val="21"/>
        </w:rPr>
        <w:t xml:space="preserve"> </w:t>
      </w:r>
      <w:r>
        <w:rPr>
          <w:rFonts w:ascii="Cambria" w:hAnsi="Cambria" w:eastAsia="Garamond" w:cs="Cambria"/>
          <w:b/>
          <w:sz w:val="21"/>
          <w:szCs w:val="21"/>
          <w:u w:val="single"/>
        </w:rPr>
        <w:t>SEGUNDA</w:t>
      </w:r>
      <w:r>
        <w:rPr>
          <w:rFonts w:ascii="Cambria" w:hAnsi="Cambria" w:eastAsia="Garamond" w:cs="Cambria"/>
          <w:b/>
          <w:sz w:val="21"/>
          <w:szCs w:val="21"/>
        </w:rPr>
        <w:t xml:space="preserve">. </w:t>
      </w:r>
      <w:r>
        <w:rPr>
          <w:rFonts w:ascii="Cambria" w:hAnsi="Cambria" w:eastAsia="Garamond" w:cs="Cambria"/>
          <w:sz w:val="21"/>
          <w:szCs w:val="21"/>
        </w:rPr>
        <w:t>El Adherente declara que su representante cuenta con las facultades suficientes para la celebración del presente Anexo de Adhesión, las cuales hasta la fecha de firma del mismo no les han sido revocadas, modificadas ni limitadas de ninguna manera.</w:t>
      </w:r>
    </w:p>
    <w:p w14:paraId="47D2DD4E">
      <w:pPr>
        <w:spacing w:before="240" w:after="240" w:line="276" w:lineRule="auto"/>
        <w:jc w:val="center"/>
        <w:rPr>
          <w:rFonts w:ascii="Cambria" w:hAnsi="Cambria" w:eastAsia="Garamond" w:cs="Cambria"/>
          <w:b/>
          <w:sz w:val="21"/>
          <w:szCs w:val="21"/>
          <w:u w:val="single"/>
        </w:rPr>
      </w:pPr>
      <w:r>
        <w:rPr>
          <w:rFonts w:ascii="Cambria" w:hAnsi="Cambria" w:eastAsia="Garamond" w:cs="Cambria"/>
          <w:sz w:val="21"/>
          <w:szCs w:val="21"/>
        </w:rPr>
        <w:t xml:space="preserve"> </w:t>
      </w:r>
      <w:r>
        <w:rPr>
          <w:rFonts w:ascii="Cambria" w:hAnsi="Cambria" w:eastAsia="Garamond" w:cs="Cambria"/>
          <w:b/>
          <w:sz w:val="21"/>
          <w:szCs w:val="21"/>
          <w:u w:val="single"/>
        </w:rPr>
        <w:t xml:space="preserve">CLÁUSULAS </w:t>
      </w:r>
    </w:p>
    <w:p w14:paraId="7F80DE7C">
      <w:pPr>
        <w:spacing w:before="240" w:after="240" w:line="276" w:lineRule="auto"/>
        <w:jc w:val="both"/>
        <w:rPr>
          <w:rFonts w:ascii="Cambria" w:hAnsi="Cambria" w:eastAsia="Garamond" w:cs="Cambria"/>
          <w:sz w:val="21"/>
          <w:szCs w:val="21"/>
        </w:rPr>
      </w:pPr>
      <w:r>
        <w:rPr>
          <w:rFonts w:ascii="Cambria" w:hAnsi="Cambria" w:eastAsia="Garamond" w:cs="Cambria"/>
          <w:b/>
          <w:sz w:val="21"/>
          <w:szCs w:val="21"/>
          <w:u w:val="single"/>
        </w:rPr>
        <w:t>CLÁUSULA PRIMERA. - Definiciones</w:t>
      </w:r>
      <w:r>
        <w:rPr>
          <w:rFonts w:ascii="Cambria" w:hAnsi="Cambria" w:eastAsia="Garamond" w:cs="Cambria"/>
          <w:b/>
          <w:sz w:val="21"/>
          <w:szCs w:val="21"/>
        </w:rPr>
        <w:t xml:space="preserve">. </w:t>
      </w:r>
      <w:r>
        <w:rPr>
          <w:rFonts w:ascii="Cambria" w:hAnsi="Cambria" w:eastAsia="Garamond" w:cs="Cambria"/>
          <w:sz w:val="21"/>
          <w:szCs w:val="21"/>
        </w:rPr>
        <w:t>Todas las palabras con mayúscula inicial o con mayúsculas utilizadas en el presente Anexo de Adhesión y que no se encuentren definidas en el mismo, tendrán el significado que se les atribuye en el Acuerdo. A su vez, las palabras técnicas que no se encuentren definidas expresamente en el Acuerdo, tendrán los significados que les correspondan según la técnica o ciencia respectiva, y las demás palabras se entenderán en su sentido natural y, obviamente, según el uso general de las mismas.</w:t>
      </w:r>
    </w:p>
    <w:p w14:paraId="0DE4437F">
      <w:pPr>
        <w:spacing w:before="240" w:after="240" w:line="276" w:lineRule="auto"/>
        <w:jc w:val="both"/>
        <w:rPr>
          <w:rFonts w:ascii="Cambria" w:hAnsi="Cambria" w:eastAsia="Garamond" w:cs="Cambria"/>
          <w:sz w:val="21"/>
          <w:szCs w:val="21"/>
        </w:rPr>
      </w:pPr>
      <w:r>
        <w:rPr>
          <w:rFonts w:ascii="Cambria" w:hAnsi="Cambria" w:eastAsia="Garamond" w:cs="Cambria"/>
          <w:b/>
          <w:sz w:val="21"/>
          <w:szCs w:val="21"/>
          <w:u w:val="single"/>
        </w:rPr>
        <w:t>CLÁUSULA SEGUNDA. - Objeto</w:t>
      </w:r>
      <w:r>
        <w:rPr>
          <w:rFonts w:ascii="Cambria" w:hAnsi="Cambria" w:eastAsia="Garamond" w:cs="Cambria"/>
          <w:b/>
          <w:sz w:val="21"/>
          <w:szCs w:val="21"/>
        </w:rPr>
        <w:t>.</w:t>
      </w:r>
      <w:r>
        <w:rPr>
          <w:rFonts w:ascii="Cambria" w:hAnsi="Cambria" w:eastAsia="Garamond" w:cs="Cambria"/>
          <w:sz w:val="21"/>
          <w:szCs w:val="21"/>
        </w:rPr>
        <w:t xml:space="preserve"> Por medio del presente Anexo de Adhesión, el Adherente se adhiere al Acuerdo y posteriores modificaciones o nuevos acuerdos que puedan suscribirse entre el Aliado Comercial y Rappi.  De esta manera, a partir de la fecha de suscripción del presente, el Adherente formará parte del Acuerdo, entendiéndose que estará plenamente obligado y sujeto a todas las declaraciones, obligaciones, garantías, términos y condiciones del Acuerdo.</w:t>
      </w:r>
    </w:p>
    <w:p w14:paraId="08FE09C6">
      <w:pPr>
        <w:spacing w:before="240" w:after="240" w:line="276" w:lineRule="auto"/>
        <w:jc w:val="both"/>
        <w:rPr>
          <w:rFonts w:ascii="Cambria" w:hAnsi="Cambria" w:eastAsia="Garamond" w:cs="Cambria"/>
          <w:sz w:val="21"/>
          <w:szCs w:val="21"/>
        </w:rPr>
      </w:pPr>
      <w:r>
        <w:rPr>
          <w:rFonts w:ascii="Cambria" w:hAnsi="Cambria" w:eastAsia="Garamond" w:cs="Cambria"/>
          <w:sz w:val="21"/>
          <w:szCs w:val="21"/>
        </w:rPr>
        <w:t xml:space="preserve"> </w:t>
      </w:r>
    </w:p>
    <w:p w14:paraId="14C9B1F8">
      <w:pPr>
        <w:spacing w:before="240" w:after="240" w:line="276" w:lineRule="auto"/>
        <w:jc w:val="both"/>
        <w:rPr>
          <w:rFonts w:ascii="Cambria" w:hAnsi="Cambria" w:eastAsia="Garamond" w:cs="Cambria"/>
          <w:sz w:val="21"/>
          <w:szCs w:val="21"/>
        </w:rPr>
      </w:pPr>
      <w:r>
        <w:rPr>
          <w:rFonts w:ascii="Cambria" w:hAnsi="Cambria" w:eastAsia="Garamond" w:cs="Cambria"/>
          <w:b/>
          <w:sz w:val="21"/>
          <w:szCs w:val="21"/>
          <w:u w:val="single"/>
        </w:rPr>
        <w:t>CLÁUSULA TERCERA. - Forma de Pago</w:t>
      </w:r>
      <w:r>
        <w:rPr>
          <w:rFonts w:ascii="Cambria" w:hAnsi="Cambria" w:eastAsia="Garamond" w:cs="Cambria"/>
          <w:b/>
          <w:sz w:val="21"/>
          <w:szCs w:val="21"/>
        </w:rPr>
        <w:t>.</w:t>
      </w:r>
      <w:r>
        <w:rPr>
          <w:rFonts w:ascii="Cambria" w:hAnsi="Cambria" w:eastAsia="Garamond" w:cs="Cambria"/>
          <w:sz w:val="21"/>
          <w:szCs w:val="21"/>
        </w:rPr>
        <w:t xml:space="preserve"> El Adherente acepta y reconoce que únicamente recibirá el reembolso de las ventas realizadas a través de la Plataforma Rappi en relación a los Establecimientos de Comercio Adherente, de conformidad con las condiciones de reembolso establecidas en el Acuerdo.  Se aclara que el Adherente no recibirá ninguna suma de dinero por las ventas realizadas por cualquier otra sociedad y/o persona que opere la Marca en relación a los establecimientos que no pertenezcan y/o explote el Adherente. </w:t>
      </w:r>
    </w:p>
    <w:p w14:paraId="18BD440C">
      <w:pPr>
        <w:spacing w:before="240" w:after="240" w:line="276" w:lineRule="auto"/>
        <w:jc w:val="both"/>
        <w:rPr>
          <w:rFonts w:ascii="Cambria" w:hAnsi="Cambria" w:eastAsia="Garamond" w:cs="Cambria"/>
          <w:sz w:val="21"/>
          <w:szCs w:val="21"/>
        </w:rPr>
      </w:pPr>
      <w:r>
        <w:rPr>
          <w:rFonts w:ascii="Cambria" w:hAnsi="Cambria" w:eastAsia="Garamond" w:cs="Cambria"/>
          <w:sz w:val="21"/>
          <w:szCs w:val="21"/>
        </w:rPr>
        <w:t xml:space="preserve">Conforme a lo anterior, el reembolso de las ventas realizadas a través de la Plataforma Rappi por parte de los Establecimientos de Comercio Adherente se realizará mediante transferencia bancaria a la cuenta indicada a continuación, de conformidad con las condiciones establecidas en el Acuerdo: </w:t>
      </w:r>
    </w:p>
    <w:p w14:paraId="2FE848BE">
      <w:pPr>
        <w:spacing w:line="360" w:lineRule="auto"/>
        <w:ind w:left="1080" w:hanging="360"/>
        <w:jc w:val="both"/>
        <w:rPr>
          <w:rFonts w:hint="default" w:ascii="Cambria" w:hAnsi="Cambria" w:eastAsia="Garamond" w:cs="Cambria"/>
          <w:sz w:val="21"/>
          <w:szCs w:val="21"/>
          <w:lang w:val="es-ES"/>
        </w:rPr>
      </w:pPr>
      <w:r>
        <w:rPr>
          <w:rFonts w:ascii="Cambria" w:hAnsi="Cambria" w:eastAsia="Garamond" w:cs="Cambria"/>
          <w:sz w:val="21"/>
          <w:szCs w:val="21"/>
        </w:rPr>
        <w:t>•</w:t>
      </w:r>
      <w:r>
        <w:rPr>
          <w:rFonts w:ascii="Cambria" w:hAnsi="Cambria" w:cs="Cambria"/>
          <w:sz w:val="14"/>
          <w:szCs w:val="14"/>
        </w:rPr>
        <w:t xml:space="preserve">         </w:t>
      </w:r>
      <w:r>
        <w:rPr>
          <w:rFonts w:ascii="Cambria" w:hAnsi="Cambria" w:eastAsia="Garamond" w:cs="Cambria"/>
          <w:sz w:val="21"/>
          <w:szCs w:val="21"/>
        </w:rPr>
        <w:t>Titular:</w:t>
      </w:r>
      <w:r>
        <w:rPr>
          <w:rFonts w:ascii="Cambria" w:hAnsi="Cambria" w:eastAsia="Garamond" w:cs="Cambria"/>
          <w:color w:val="222222"/>
          <w:sz w:val="22"/>
          <w:szCs w:val="22"/>
          <w:highlight w:val="white"/>
        </w:rPr>
        <w:t xml:space="preserve"> </w:t>
      </w:r>
      <w:r>
        <w:rPr>
          <w:rFonts w:ascii="Cambria" w:hAnsi="Cambria" w:eastAsia="Garamond" w:cs="Cambria"/>
          <w:sz w:val="21"/>
          <w:szCs w:val="21"/>
          <w:lang w:val="es-ES"/>
        </w:rPr>
        <w:t>{{ ALIADO|upper }}</w:t>
      </w:r>
    </w:p>
    <w:p w14:paraId="7D3B6654">
      <w:pPr>
        <w:spacing w:line="360" w:lineRule="auto"/>
        <w:ind w:left="1080" w:hanging="360"/>
        <w:jc w:val="both"/>
        <w:rPr>
          <w:rFonts w:ascii="Cambria" w:hAnsi="Cambria" w:eastAsia="Garamond" w:cs="Cambria"/>
          <w:sz w:val="21"/>
          <w:szCs w:val="21"/>
        </w:rPr>
      </w:pPr>
      <w:r>
        <w:rPr>
          <w:rFonts w:ascii="Cambria" w:hAnsi="Cambria" w:eastAsia="Garamond" w:cs="Cambria"/>
          <w:sz w:val="21"/>
          <w:szCs w:val="21"/>
        </w:rPr>
        <w:t>•</w:t>
      </w:r>
      <w:r>
        <w:rPr>
          <w:rFonts w:ascii="Cambria" w:hAnsi="Cambria" w:cs="Cambria"/>
          <w:sz w:val="14"/>
          <w:szCs w:val="14"/>
        </w:rPr>
        <w:t xml:space="preserve">          </w:t>
      </w:r>
      <w:r>
        <w:rPr>
          <w:rFonts w:ascii="Cambria" w:hAnsi="Cambria" w:eastAsia="Garamond" w:cs="Cambria"/>
          <w:sz w:val="21"/>
          <w:szCs w:val="21"/>
        </w:rPr>
        <w:t xml:space="preserve">Tipo de Cuenta: </w:t>
      </w:r>
      <w:r>
        <w:rPr>
          <w:rFonts w:ascii="Cambria" w:hAnsi="Cambria" w:eastAsia="Garamond" w:cs="Cambria"/>
          <w:color w:val="222222"/>
          <w:sz w:val="22"/>
          <w:szCs w:val="22"/>
        </w:rPr>
        <w:t>Cta Corriente</w:t>
      </w:r>
    </w:p>
    <w:p w14:paraId="6AD1A564">
      <w:pPr>
        <w:spacing w:line="360" w:lineRule="auto"/>
        <w:ind w:left="1080" w:hanging="360"/>
        <w:jc w:val="both"/>
        <w:rPr>
          <w:rFonts w:ascii="Cambria" w:hAnsi="Cambria" w:eastAsia="Garamond" w:cs="Cambria"/>
          <w:sz w:val="21"/>
          <w:szCs w:val="21"/>
        </w:rPr>
      </w:pPr>
      <w:r>
        <w:rPr>
          <w:rFonts w:ascii="Cambria" w:hAnsi="Cambria" w:eastAsia="Garamond" w:cs="Cambria"/>
          <w:sz w:val="21"/>
          <w:szCs w:val="21"/>
        </w:rPr>
        <w:t>•</w:t>
      </w:r>
      <w:r>
        <w:rPr>
          <w:rFonts w:ascii="Cambria" w:hAnsi="Cambria" w:cs="Cambria"/>
          <w:sz w:val="14"/>
          <w:szCs w:val="14"/>
        </w:rPr>
        <w:t xml:space="preserve">          </w:t>
      </w:r>
      <w:r>
        <w:rPr>
          <w:rFonts w:ascii="Cambria" w:hAnsi="Cambria" w:eastAsia="Garamond" w:cs="Cambria"/>
          <w:sz w:val="21"/>
          <w:szCs w:val="21"/>
        </w:rPr>
        <w:t xml:space="preserve">Número de Cuenta:  </w:t>
      </w:r>
      <w:r>
        <w:rPr>
          <w:rFonts w:hint="default" w:ascii="Cambria" w:hAnsi="Cambria" w:eastAsia="Garamond"/>
          <w:sz w:val="21"/>
          <w:szCs w:val="21"/>
        </w:rPr>
        <w:t>{{ NUMERO_CUENTA }}</w:t>
      </w:r>
    </w:p>
    <w:p w14:paraId="07C2D75B">
      <w:pPr>
        <w:spacing w:line="360" w:lineRule="auto"/>
        <w:ind w:left="1080" w:hanging="360"/>
        <w:jc w:val="both"/>
        <w:rPr>
          <w:rFonts w:ascii="Cambria" w:hAnsi="Cambria" w:eastAsia="Garamond" w:cs="Cambria"/>
          <w:sz w:val="22"/>
          <w:szCs w:val="22"/>
        </w:rPr>
      </w:pPr>
      <w:r>
        <w:rPr>
          <w:rFonts w:ascii="Cambria" w:hAnsi="Cambria" w:eastAsia="Garamond" w:cs="Cambria"/>
          <w:sz w:val="21"/>
          <w:szCs w:val="21"/>
        </w:rPr>
        <w:t>•</w:t>
      </w:r>
      <w:r>
        <w:rPr>
          <w:rFonts w:ascii="Cambria" w:hAnsi="Cambria" w:cs="Cambria"/>
          <w:sz w:val="14"/>
          <w:szCs w:val="14"/>
        </w:rPr>
        <w:t xml:space="preserve">          </w:t>
      </w:r>
      <w:r>
        <w:rPr>
          <w:rFonts w:ascii="Cambria" w:hAnsi="Cambria" w:eastAsia="Garamond" w:cs="Cambria"/>
          <w:sz w:val="21"/>
          <w:szCs w:val="21"/>
        </w:rPr>
        <w:t xml:space="preserve">CBU: </w:t>
      </w:r>
      <w:r>
        <w:rPr>
          <w:rFonts w:ascii="Cambria" w:hAnsi="Cambria" w:eastAsia="Garamond" w:cs="Cambria"/>
          <w:sz w:val="22"/>
          <w:szCs w:val="22"/>
        </w:rPr>
        <w:t xml:space="preserve"> </w:t>
      </w:r>
      <w:r>
        <w:rPr>
          <w:rFonts w:hint="default" w:ascii="Cambria" w:hAnsi="Cambria" w:eastAsia="Garamond"/>
          <w:sz w:val="22"/>
          <w:szCs w:val="22"/>
        </w:rPr>
        <w:t>{{ CBU }}</w:t>
      </w:r>
    </w:p>
    <w:p w14:paraId="58CC726F">
      <w:pPr>
        <w:spacing w:line="360" w:lineRule="auto"/>
        <w:ind w:left="1080" w:hanging="360"/>
        <w:jc w:val="both"/>
        <w:rPr>
          <w:rFonts w:ascii="Cambria" w:hAnsi="Cambria" w:cs="Cambria"/>
          <w:sz w:val="14"/>
          <w:szCs w:val="14"/>
        </w:rPr>
      </w:pPr>
      <w:r>
        <w:rPr>
          <w:rFonts w:ascii="Cambria" w:hAnsi="Cambria" w:eastAsia="Garamond" w:cs="Cambria"/>
          <w:sz w:val="21"/>
          <w:szCs w:val="21"/>
        </w:rPr>
        <w:t>•</w:t>
      </w:r>
      <w:r>
        <w:rPr>
          <w:rFonts w:ascii="Cambria" w:hAnsi="Cambria" w:cs="Cambria"/>
          <w:sz w:val="14"/>
          <w:szCs w:val="14"/>
        </w:rPr>
        <w:t xml:space="preserve">          </w:t>
      </w:r>
      <w:r>
        <w:rPr>
          <w:rFonts w:ascii="Cambria" w:hAnsi="Cambria" w:eastAsia="Garamond" w:cs="Cambria"/>
          <w:sz w:val="21"/>
          <w:szCs w:val="21"/>
        </w:rPr>
        <w:t xml:space="preserve">Banco:  </w:t>
      </w:r>
      <w:r>
        <w:rPr>
          <w:rFonts w:hint="default" w:ascii="Cambria" w:hAnsi="Cambria" w:eastAsia="Garamond"/>
          <w:sz w:val="21"/>
          <w:szCs w:val="21"/>
        </w:rPr>
        <w:t>{{ BANCO|title }}</w:t>
      </w:r>
    </w:p>
    <w:p w14:paraId="364EE4E4">
      <w:pPr>
        <w:spacing w:line="360" w:lineRule="auto"/>
        <w:ind w:left="720"/>
        <w:jc w:val="both"/>
        <w:rPr>
          <w:rFonts w:ascii="Cambria" w:hAnsi="Cambria" w:eastAsia="Garamond" w:cs="Cambria"/>
          <w:sz w:val="21"/>
          <w:szCs w:val="21"/>
        </w:rPr>
      </w:pPr>
    </w:p>
    <w:p w14:paraId="0BAFCD22">
      <w:pPr>
        <w:spacing w:before="240" w:after="240" w:line="276" w:lineRule="auto"/>
        <w:jc w:val="both"/>
        <w:rPr>
          <w:rFonts w:ascii="Cambria" w:hAnsi="Cambria" w:eastAsia="Garamond" w:cs="Cambria"/>
          <w:sz w:val="21"/>
          <w:szCs w:val="21"/>
        </w:rPr>
      </w:pPr>
      <w:r>
        <w:rPr>
          <w:rFonts w:ascii="Cambria" w:hAnsi="Cambria" w:eastAsia="Garamond" w:cs="Cambria"/>
          <w:b/>
          <w:sz w:val="21"/>
          <w:szCs w:val="21"/>
          <w:u w:val="single"/>
        </w:rPr>
        <w:t>CLÁUSULA CUARTA. - Modificaciones</w:t>
      </w:r>
      <w:r>
        <w:rPr>
          <w:rFonts w:ascii="Cambria" w:hAnsi="Cambria" w:eastAsia="Garamond" w:cs="Cambria"/>
          <w:b/>
          <w:sz w:val="21"/>
          <w:szCs w:val="21"/>
        </w:rPr>
        <w:t>.</w:t>
      </w:r>
      <w:r>
        <w:rPr>
          <w:rFonts w:ascii="Cambria" w:hAnsi="Cambria" w:eastAsia="Garamond" w:cs="Cambria"/>
          <w:sz w:val="21"/>
          <w:szCs w:val="21"/>
        </w:rPr>
        <w:t xml:space="preserve"> El Adherente reconoce y acepta que, de conformidad con lo establecido en el Acuerdo, el Aliado Comercial y Rappi cuentan con la facultad de celebrar modificaciones al Acuerdo, las cuales serán vinculantes para el Adherente.</w:t>
      </w:r>
    </w:p>
    <w:p w14:paraId="725D3DB5">
      <w:pPr>
        <w:spacing w:before="240" w:after="240" w:line="276" w:lineRule="auto"/>
        <w:jc w:val="both"/>
        <w:rPr>
          <w:rFonts w:ascii="Cambria" w:hAnsi="Cambria" w:eastAsia="Garamond" w:cs="Cambria"/>
          <w:sz w:val="21"/>
          <w:szCs w:val="21"/>
        </w:rPr>
      </w:pPr>
      <w:r>
        <w:rPr>
          <w:rFonts w:ascii="Cambria" w:hAnsi="Cambria" w:eastAsia="Garamond" w:cs="Cambria"/>
          <w:b/>
          <w:sz w:val="21"/>
          <w:szCs w:val="21"/>
          <w:u w:val="single"/>
        </w:rPr>
        <w:t>CLÁUSULA QUINTA. - Terminación</w:t>
      </w:r>
      <w:r>
        <w:rPr>
          <w:rFonts w:ascii="Cambria" w:hAnsi="Cambria" w:eastAsia="Garamond" w:cs="Cambria"/>
          <w:b/>
          <w:sz w:val="21"/>
          <w:szCs w:val="21"/>
        </w:rPr>
        <w:t>.</w:t>
      </w:r>
      <w:r>
        <w:rPr>
          <w:rFonts w:ascii="Cambria" w:hAnsi="Cambria" w:eastAsia="Garamond" w:cs="Cambria"/>
          <w:sz w:val="21"/>
          <w:szCs w:val="21"/>
        </w:rPr>
        <w:t xml:space="preserve"> El Adherente reconoce y conviene que este Anexo de Adhesión es accesorio al Acuerdo, entendiéndose que su existencia se encuentra condicionado a la existencia del Acuerdo. De esta manera, en el caso en el que el Acuerdo sea terminado por cualquier razón, el presente Anexo de Adhesión se terminará de manera automática. Dicha resolución no dará derecho a reclamo y/o indemnización alguna por parte de Rappi en favor del Adherente como consecuencia de la terminación.</w:t>
      </w:r>
    </w:p>
    <w:p w14:paraId="7E1536F8">
      <w:pPr>
        <w:jc w:val="both"/>
        <w:rPr>
          <w:rFonts w:ascii="Cambria" w:hAnsi="Cambria" w:eastAsia="Garamond" w:cs="Cambria"/>
          <w:sz w:val="21"/>
          <w:szCs w:val="21"/>
        </w:rPr>
      </w:pPr>
      <w:r>
        <w:rPr>
          <w:rFonts w:ascii="Cambria" w:hAnsi="Cambria" w:eastAsia="Garamond" w:cs="Cambria"/>
          <w:b/>
          <w:sz w:val="21"/>
          <w:szCs w:val="21"/>
          <w:u w:val="single"/>
        </w:rPr>
        <w:t>CLÁUSULA SEXTA. - Aceptación</w:t>
      </w:r>
      <w:r>
        <w:rPr>
          <w:rFonts w:ascii="Cambria" w:hAnsi="Cambria" w:eastAsia="Garamond" w:cs="Cambria"/>
          <w:b/>
          <w:sz w:val="21"/>
          <w:szCs w:val="21"/>
        </w:rPr>
        <w:t>.</w:t>
      </w:r>
      <w:r>
        <w:rPr>
          <w:rFonts w:ascii="Cambria" w:hAnsi="Cambria" w:eastAsia="Garamond" w:cs="Cambria"/>
          <w:sz w:val="21"/>
          <w:szCs w:val="21"/>
        </w:rPr>
        <w:t xml:space="preserve"> El Adherente declara y garantiza ante el Aliado Comercial y Rappi que tiene conocimiento sobre las condiciones comerciales de los términos y condiciones del Acuerdo.</w:t>
      </w:r>
    </w:p>
    <w:p w14:paraId="0EEACFCB">
      <w:pPr>
        <w:jc w:val="center"/>
        <w:rPr>
          <w:rFonts w:ascii="Cambria" w:hAnsi="Cambria" w:eastAsia="Garamond" w:cs="Cambria"/>
          <w:sz w:val="21"/>
          <w:szCs w:val="21"/>
        </w:rPr>
      </w:pPr>
      <w:bookmarkStart w:id="1" w:name="_heading=h.7w92764k9lty" w:colFirst="0" w:colLast="0"/>
      <w:bookmarkEnd w:id="1"/>
    </w:p>
    <w:p w14:paraId="6132506C">
      <w:pPr>
        <w:jc w:val="center"/>
        <w:rPr>
          <w:rFonts w:ascii="Cambria" w:hAnsi="Cambria" w:eastAsia="Garamond" w:cs="Cambria"/>
          <w:sz w:val="21"/>
          <w:szCs w:val="21"/>
        </w:rPr>
      </w:pPr>
      <w:bookmarkStart w:id="2" w:name="_heading=h.g6wu84qgrugs" w:colFirst="0" w:colLast="0"/>
      <w:bookmarkEnd w:id="2"/>
      <w:r>
        <w:rPr>
          <w:rFonts w:ascii="Cambria" w:hAnsi="Cambria" w:eastAsia="Garamond" w:cs="Cambria"/>
          <w:sz w:val="21"/>
          <w:szCs w:val="21"/>
        </w:rPr>
        <w:t>***</w:t>
      </w:r>
    </w:p>
    <w:p w14:paraId="6244297B">
      <w:pPr>
        <w:spacing w:before="240" w:after="240"/>
        <w:jc w:val="both"/>
        <w:rPr>
          <w:rFonts w:ascii="Cambria" w:hAnsi="Cambria" w:eastAsia="Garamond" w:cs="Cambria"/>
          <w:sz w:val="22"/>
          <w:szCs w:val="22"/>
        </w:rPr>
      </w:pPr>
    </w:p>
    <w:p w14:paraId="6BF84340">
      <w:pPr>
        <w:jc w:val="both"/>
        <w:rPr>
          <w:rFonts w:ascii="Cambria" w:hAnsi="Cambria" w:eastAsia="Garamond" w:cs="Cambria"/>
          <w:sz w:val="22"/>
          <w:szCs w:val="22"/>
        </w:rPr>
      </w:pPr>
      <w:bookmarkStart w:id="3" w:name="_heading=h.zdszwt720u07" w:colFirst="0" w:colLast="0"/>
      <w:bookmarkEnd w:id="3"/>
    </w:p>
    <w:p w14:paraId="2E38D9D9">
      <w:pPr>
        <w:spacing w:line="480" w:lineRule="auto"/>
        <w:jc w:val="center"/>
        <w:rPr>
          <w:rFonts w:ascii="Cambria" w:hAnsi="Cambria" w:eastAsia="Garamond" w:cs="Cambria"/>
          <w:b/>
          <w:sz w:val="21"/>
          <w:szCs w:val="21"/>
        </w:rPr>
      </w:pPr>
    </w:p>
    <w:p w14:paraId="560A2D60">
      <w:pPr>
        <w:spacing w:line="480" w:lineRule="auto"/>
        <w:rPr>
          <w:rFonts w:ascii="Cambria" w:hAnsi="Cambria" w:eastAsia="Garamond" w:cs="Cambria"/>
          <w:b/>
          <w:color w:val="000000"/>
          <w:sz w:val="21"/>
          <w:szCs w:val="21"/>
        </w:rPr>
      </w:pPr>
    </w:p>
    <w:p w14:paraId="5F7BAA05">
      <w:pPr>
        <w:jc w:val="center"/>
        <w:rPr>
          <w:rFonts w:ascii="Cambria" w:hAnsi="Cambria" w:eastAsia="Garamond" w:cs="Cambria"/>
          <w:b/>
          <w:sz w:val="22"/>
          <w:szCs w:val="22"/>
          <w:u w:val="single"/>
        </w:rPr>
      </w:pPr>
    </w:p>
    <w:p w14:paraId="26365C1B">
      <w:pPr>
        <w:jc w:val="center"/>
        <w:rPr>
          <w:rFonts w:ascii="Cambria" w:hAnsi="Cambria" w:cs="Cambria"/>
        </w:rPr>
      </w:pPr>
      <w:r>
        <w:rPr>
          <w:rFonts w:ascii="Cambria" w:hAnsi="Cambria" w:eastAsia="Garamond" w:cs="Cambria"/>
          <w:b/>
          <w:color w:val="000000"/>
          <w:sz w:val="22"/>
          <w:szCs w:val="22"/>
          <w:u w:val="single"/>
        </w:rPr>
        <w:t>CARTA DE ACEPTACIÓN</w:t>
      </w:r>
    </w:p>
    <w:p w14:paraId="0E784CEE">
      <w:pPr>
        <w:spacing w:after="240"/>
        <w:rPr>
          <w:rFonts w:ascii="Cambria" w:hAnsi="Cambria" w:cs="Cambria"/>
        </w:rPr>
      </w:pPr>
    </w:p>
    <w:p w14:paraId="382C0720">
      <w:pPr>
        <w:jc w:val="right"/>
        <w:rPr>
          <w:rFonts w:ascii="Cambria" w:hAnsi="Cambria" w:cs="Cambria"/>
        </w:rPr>
      </w:pPr>
      <w:r>
        <w:rPr>
          <w:rFonts w:ascii="Cambria" w:hAnsi="Cambria" w:eastAsia="Garamond" w:cs="Cambria"/>
          <w:sz w:val="22"/>
          <w:szCs w:val="22"/>
        </w:rPr>
        <w:t>Ciudad Autónoma de Buenos Aires</w:t>
      </w:r>
      <w:r>
        <w:rPr>
          <w:rFonts w:ascii="Cambria" w:hAnsi="Cambria" w:eastAsia="Garamond" w:cs="Cambria"/>
          <w:color w:val="000000"/>
          <w:sz w:val="22"/>
          <w:szCs w:val="22"/>
        </w:rPr>
        <w:t>,</w:t>
      </w:r>
      <w:r>
        <w:rPr>
          <w:rFonts w:ascii="Cambria" w:hAnsi="Cambria" w:eastAsia="Garamond" w:cs="Cambria"/>
          <w:sz w:val="22"/>
          <w:szCs w:val="22"/>
        </w:rPr>
        <w:t xml:space="preserve"> </w:t>
      </w:r>
      <w:r>
        <w:rPr>
          <w:rFonts w:hint="default" w:ascii="Cambria" w:hAnsi="Cambria" w:eastAsia="Garamond"/>
          <w:sz w:val="22"/>
          <w:szCs w:val="22"/>
        </w:rPr>
        <w:t>{{ FECHA }}</w:t>
      </w:r>
    </w:p>
    <w:p w14:paraId="0C1A271A">
      <w:pPr>
        <w:rPr>
          <w:rFonts w:ascii="Cambria" w:hAnsi="Cambria" w:cs="Cambria"/>
        </w:rPr>
      </w:pPr>
      <w:r>
        <w:rPr>
          <w:rFonts w:ascii="Cambria" w:hAnsi="Cambria" w:eastAsia="Garamond" w:cs="Cambria"/>
          <w:color w:val="000000"/>
          <w:sz w:val="22"/>
          <w:szCs w:val="22"/>
        </w:rPr>
        <w:tab/>
      </w:r>
    </w:p>
    <w:p w14:paraId="625AC711">
      <w:pPr>
        <w:rPr>
          <w:rFonts w:ascii="Cambria" w:hAnsi="Cambria" w:cs="Cambria"/>
          <w:lang w:val="en-US"/>
        </w:rPr>
      </w:pPr>
      <w:r>
        <w:rPr>
          <w:rFonts w:ascii="Cambria" w:hAnsi="Cambria" w:eastAsia="Garamond" w:cs="Cambria"/>
          <w:color w:val="000000"/>
          <w:sz w:val="22"/>
          <w:szCs w:val="22"/>
          <w:lang w:val="en-US"/>
        </w:rPr>
        <w:t>Sr/a.</w:t>
      </w:r>
    </w:p>
    <w:p w14:paraId="4F93C0F9">
      <w:pPr>
        <w:jc w:val="both"/>
        <w:rPr>
          <w:rFonts w:ascii="Cambria" w:hAnsi="Cambria" w:cs="Cambria"/>
          <w:lang w:val="en-US"/>
        </w:rPr>
      </w:pPr>
      <w:r>
        <w:rPr>
          <w:rFonts w:ascii="Cambria" w:hAnsi="Cambria" w:eastAsia="Garamond" w:cs="Cambria"/>
          <w:color w:val="000000"/>
          <w:sz w:val="22"/>
          <w:szCs w:val="22"/>
          <w:lang w:val="en-US"/>
        </w:rPr>
        <w:t>RAPPI ARG S.A.S.</w:t>
      </w:r>
    </w:p>
    <w:p w14:paraId="725EFC93">
      <w:pPr>
        <w:jc w:val="both"/>
        <w:rPr>
          <w:rFonts w:ascii="Cambria" w:hAnsi="Cambria" w:cs="Cambria"/>
        </w:rPr>
      </w:pPr>
      <w:r>
        <w:rPr>
          <w:rFonts w:ascii="Cambria" w:hAnsi="Cambria" w:eastAsia="Garamond" w:cs="Cambria"/>
          <w:sz w:val="22"/>
          <w:szCs w:val="22"/>
        </w:rPr>
        <w:t>Franco Lena</w:t>
      </w:r>
    </w:p>
    <w:p w14:paraId="410C97BA">
      <w:pPr>
        <w:jc w:val="both"/>
        <w:rPr>
          <w:rFonts w:ascii="Cambria" w:hAnsi="Cambria" w:cs="Cambria"/>
        </w:rPr>
      </w:pPr>
      <w:r>
        <w:rPr>
          <w:rFonts w:ascii="Cambria" w:hAnsi="Cambria" w:eastAsia="Garamond" w:cs="Cambria"/>
          <w:sz w:val="22"/>
          <w:szCs w:val="22"/>
        </w:rPr>
        <w:t>Vedia 3892, piso 3, Ala Este</w:t>
      </w:r>
    </w:p>
    <w:p w14:paraId="1B258C05">
      <w:pPr>
        <w:jc w:val="both"/>
        <w:rPr>
          <w:rFonts w:ascii="Cambria" w:hAnsi="Cambria" w:cs="Cambria"/>
        </w:rPr>
      </w:pPr>
      <w:r>
        <w:rPr>
          <w:rFonts w:ascii="Cambria" w:hAnsi="Cambria" w:eastAsia="Garamond" w:cs="Cambria"/>
          <w:color w:val="000000"/>
          <w:sz w:val="22"/>
          <w:szCs w:val="22"/>
        </w:rPr>
        <w:t>CABA</w:t>
      </w:r>
    </w:p>
    <w:p w14:paraId="0A79604E">
      <w:pPr>
        <w:jc w:val="right"/>
        <w:rPr>
          <w:rFonts w:ascii="Cambria" w:hAnsi="Cambria" w:cs="Cambria"/>
        </w:rPr>
      </w:pPr>
      <w:r>
        <w:rPr>
          <w:rFonts w:ascii="Cambria" w:hAnsi="Cambria" w:eastAsia="Garamond" w:cs="Cambria"/>
          <w:b/>
          <w:color w:val="000000"/>
          <w:sz w:val="22"/>
          <w:szCs w:val="22"/>
        </w:rPr>
        <w:t xml:space="preserve">Ref.: Oferta </w:t>
      </w:r>
      <w:r>
        <w:rPr>
          <w:rFonts w:ascii="Cambria" w:hAnsi="Cambria" w:eastAsia="Garamond" w:cs="Cambria"/>
          <w:b/>
          <w:sz w:val="22"/>
          <w:szCs w:val="22"/>
        </w:rPr>
        <w:t>Anexo de Adhesión</w:t>
      </w:r>
      <w:r>
        <w:rPr>
          <w:rFonts w:ascii="Cambria" w:hAnsi="Cambria" w:eastAsia="Garamond" w:cs="Cambria"/>
          <w:b/>
          <w:color w:val="000000"/>
          <w:sz w:val="22"/>
          <w:szCs w:val="22"/>
        </w:rPr>
        <w:t>.</w:t>
      </w:r>
    </w:p>
    <w:p w14:paraId="6D70448F">
      <w:pPr>
        <w:spacing w:after="240"/>
        <w:rPr>
          <w:rFonts w:ascii="Cambria" w:hAnsi="Cambria" w:cs="Cambria"/>
        </w:rPr>
      </w:pPr>
    </w:p>
    <w:p w14:paraId="070312F2">
      <w:pPr>
        <w:jc w:val="both"/>
        <w:rPr>
          <w:rFonts w:ascii="Cambria" w:hAnsi="Cambria" w:cs="Cambria"/>
        </w:rPr>
      </w:pPr>
      <w:r>
        <w:rPr>
          <w:rFonts w:ascii="Cambria" w:hAnsi="Cambria" w:eastAsia="Garamond" w:cs="Cambria"/>
          <w:color w:val="000000"/>
          <w:sz w:val="22"/>
          <w:szCs w:val="22"/>
        </w:rPr>
        <w:t>De nuestra consideración:</w:t>
      </w:r>
    </w:p>
    <w:p w14:paraId="1BFA7E18">
      <w:pPr>
        <w:rPr>
          <w:rFonts w:ascii="Cambria" w:hAnsi="Cambria" w:cs="Cambria"/>
        </w:rPr>
      </w:pPr>
    </w:p>
    <w:p w14:paraId="73C430B0">
      <w:pPr>
        <w:jc w:val="both"/>
        <w:rPr>
          <w:rFonts w:ascii="Cambria" w:hAnsi="Cambria" w:cs="Cambria"/>
        </w:rPr>
      </w:pPr>
      <w:r>
        <w:rPr>
          <w:rFonts w:ascii="Cambria" w:hAnsi="Cambria" w:eastAsia="Garamond" w:cs="Cambria"/>
          <w:color w:val="000000"/>
          <w:sz w:val="22"/>
          <w:szCs w:val="22"/>
        </w:rPr>
        <w:t xml:space="preserve">Por la presente les comunicamos que aceptamos en todos sus términos su Oferta </w:t>
      </w:r>
      <w:r>
        <w:rPr>
          <w:rFonts w:ascii="Cambria" w:hAnsi="Cambria" w:eastAsia="Garamond" w:cs="Cambria"/>
          <w:sz w:val="22"/>
          <w:szCs w:val="22"/>
        </w:rPr>
        <w:t>de Anexo de Adhesión</w:t>
      </w:r>
      <w:r>
        <w:rPr>
          <w:rFonts w:ascii="Cambria" w:hAnsi="Cambria" w:eastAsia="Garamond" w:cs="Cambria"/>
          <w:color w:val="000000"/>
          <w:sz w:val="22"/>
          <w:szCs w:val="22"/>
        </w:rPr>
        <w:t xml:space="preserve"> de fecha</w:t>
      </w:r>
      <w:r>
        <w:rPr>
          <w:rFonts w:ascii="Cambria" w:hAnsi="Cambria" w:eastAsia="Garamond" w:cs="Cambria"/>
          <w:sz w:val="22"/>
          <w:szCs w:val="22"/>
        </w:rPr>
        <w:t xml:space="preserve"> </w:t>
      </w:r>
      <w:r>
        <w:rPr>
          <w:rFonts w:hint="default" w:ascii="Cambria" w:hAnsi="Cambria" w:eastAsia="Garamond"/>
          <w:sz w:val="22"/>
          <w:szCs w:val="22"/>
        </w:rPr>
        <w:t>{{ FECHA }}</w:t>
      </w:r>
    </w:p>
    <w:p w14:paraId="488CC533">
      <w:pPr>
        <w:spacing w:after="240"/>
        <w:rPr>
          <w:rFonts w:ascii="Cambria" w:hAnsi="Cambria" w:cs="Cambria"/>
        </w:rPr>
      </w:pPr>
    </w:p>
    <w:p w14:paraId="5B7619B5">
      <w:pPr>
        <w:jc w:val="both"/>
        <w:rPr>
          <w:rFonts w:ascii="Cambria" w:hAnsi="Cambria" w:cs="Cambria"/>
        </w:rPr>
      </w:pPr>
      <w:r>
        <w:rPr>
          <w:rFonts w:ascii="Cambria" w:hAnsi="Cambria" w:eastAsia="Garamond" w:cs="Cambria"/>
          <w:color w:val="000000"/>
          <w:sz w:val="22"/>
          <w:szCs w:val="22"/>
        </w:rPr>
        <w:t>Atentamente,</w:t>
      </w:r>
    </w:p>
    <w:p w14:paraId="5CC508F9">
      <w:pPr>
        <w:spacing w:after="240"/>
        <w:rPr>
          <w:rFonts w:ascii="Cambria" w:hAnsi="Cambria" w:cs="Cambria"/>
        </w:rPr>
      </w:pPr>
      <w:r>
        <w:rPr>
          <w:rFonts w:ascii="Cambria" w:hAnsi="Cambria" w:cs="Cambria"/>
        </w:rPr>
        <w:br w:type="textWrapping"/>
      </w:r>
      <w:r>
        <w:rPr>
          <w:rFonts w:ascii="Cambria" w:hAnsi="Cambria" w:cs="Cambria"/>
        </w:rPr>
        <w:br w:type="textWrapping"/>
      </w:r>
    </w:p>
    <w:p w14:paraId="0DF61898">
      <w:pPr>
        <w:jc w:val="both"/>
        <w:rPr>
          <w:rFonts w:ascii="Cambria" w:hAnsi="Cambria" w:cs="Cambria"/>
        </w:rPr>
      </w:pPr>
      <w:r>
        <w:rPr>
          <w:rFonts w:ascii="Cambria" w:hAnsi="Cambria" w:eastAsia="Garamond" w:cs="Cambria"/>
          <w:color w:val="000000"/>
          <w:sz w:val="22"/>
          <w:szCs w:val="22"/>
        </w:rPr>
        <w:t>______________________</w:t>
      </w:r>
    </w:p>
    <w:p w14:paraId="351A346B">
      <w:pPr>
        <w:jc w:val="both"/>
        <w:rPr>
          <w:rFonts w:hint="default" w:ascii="Cambria" w:hAnsi="Cambria" w:eastAsia="Garamond" w:cs="Cambria"/>
          <w:color w:val="000000"/>
          <w:sz w:val="22"/>
          <w:szCs w:val="22"/>
          <w:lang w:val="es-ES"/>
        </w:rPr>
      </w:pPr>
      <w:r>
        <w:rPr>
          <w:rFonts w:ascii="Cambria" w:hAnsi="Cambria" w:eastAsia="Garamond" w:cs="Cambria"/>
          <w:b/>
          <w:color w:val="000000"/>
          <w:sz w:val="22"/>
          <w:szCs w:val="22"/>
        </w:rPr>
        <w:t xml:space="preserve">Nombre Persona </w:t>
      </w:r>
      <w:r>
        <w:rPr>
          <w:rFonts w:hint="default" w:ascii="Cambria" w:hAnsi="Cambria" w:eastAsia="Garamond" w:cs="Cambria"/>
          <w:b/>
          <w:color w:val="000000"/>
          <w:sz w:val="22"/>
          <w:szCs w:val="22"/>
          <w:lang w:val="es-ES"/>
        </w:rPr>
        <w:t>fisica</w:t>
      </w:r>
      <w:r>
        <w:rPr>
          <w:rFonts w:ascii="Cambria" w:hAnsi="Cambria" w:eastAsia="Garamond" w:cs="Cambria"/>
          <w:b/>
          <w:color w:val="000000"/>
          <w:sz w:val="22"/>
          <w:szCs w:val="22"/>
        </w:rPr>
        <w:t xml:space="preserve">: </w:t>
      </w:r>
      <w:r>
        <w:rPr>
          <w:rFonts w:ascii="Cambria" w:hAnsi="Cambria" w:eastAsia="Garamond" w:cs="Cambria"/>
          <w:b w:val="0"/>
          <w:bCs/>
          <w:color w:val="000000"/>
          <w:sz w:val="22"/>
          <w:szCs w:val="22"/>
          <w:lang w:val="es-ES"/>
        </w:rPr>
        <w:t>{{ ALIADO|upper }}</w:t>
      </w:r>
    </w:p>
    <w:p w14:paraId="4959C55C">
      <w:pPr>
        <w:jc w:val="both"/>
        <w:rPr>
          <w:rFonts w:ascii="Cambria" w:hAnsi="Cambria" w:cs="Cambria"/>
        </w:rPr>
      </w:pPr>
    </w:p>
    <w:p w14:paraId="3C96542E">
      <w:pPr>
        <w:shd w:val="clear" w:color="auto" w:fill="FFFFFF"/>
        <w:spacing w:line="360" w:lineRule="auto"/>
        <w:jc w:val="both"/>
        <w:rPr>
          <w:rFonts w:ascii="Cambria" w:hAnsi="Cambria" w:cs="Cambria"/>
        </w:rPr>
      </w:pPr>
      <w:r>
        <w:rPr>
          <w:rFonts w:ascii="Cambria" w:hAnsi="Cambria" w:eastAsia="Garamond" w:cs="Cambria"/>
          <w:b/>
          <w:color w:val="222222"/>
          <w:sz w:val="22"/>
          <w:szCs w:val="22"/>
        </w:rPr>
        <w:t>C.U.I.T</w:t>
      </w:r>
      <w:r>
        <w:rPr>
          <w:rFonts w:ascii="Cambria" w:hAnsi="Cambria" w:cs="Cambria"/>
          <w:b/>
        </w:rPr>
        <w:t>.</w:t>
      </w:r>
      <w:r>
        <w:rPr>
          <w:rFonts w:ascii="Cambria" w:hAnsi="Cambria" w:cs="Cambria"/>
        </w:rPr>
        <w:t xml:space="preserve"> </w:t>
      </w:r>
      <w:r>
        <w:rPr>
          <w:rFonts w:hint="default" w:ascii="Cambria" w:hAnsi="Cambria" w:eastAsia="Garamond"/>
          <w:color w:val="222222"/>
          <w:sz w:val="22"/>
          <w:szCs w:val="22"/>
          <w:lang w:val="es-ES"/>
        </w:rPr>
        <w:t>{{ CUIT_ALIADO }}</w:t>
      </w:r>
    </w:p>
    <w:p w14:paraId="61E9DF41">
      <w:pPr>
        <w:jc w:val="both"/>
        <w:rPr>
          <w:rFonts w:ascii="Cambria" w:hAnsi="Cambria" w:eastAsia="Garamond" w:cs="Cambria"/>
          <w:sz w:val="22"/>
          <w:szCs w:val="22"/>
        </w:rPr>
      </w:pPr>
      <w:r>
        <w:rPr>
          <w:rFonts w:ascii="Cambria" w:hAnsi="Cambria" w:eastAsia="Garamond" w:cs="Cambria"/>
          <w:b/>
          <w:sz w:val="22"/>
          <w:szCs w:val="22"/>
        </w:rPr>
        <w:t>Nombre Comercial:</w:t>
      </w:r>
      <w:r>
        <w:rPr>
          <w:rFonts w:ascii="Cambria" w:hAnsi="Cambria" w:eastAsia="Garamond" w:cs="Cambria"/>
          <w:sz w:val="22"/>
          <w:szCs w:val="22"/>
        </w:rPr>
        <w:t xml:space="preserve"> </w:t>
      </w:r>
      <w:r>
        <w:rPr>
          <w:rFonts w:hint="default" w:ascii="Cambria" w:hAnsi="Cambria" w:eastAsia="Garamond"/>
          <w:sz w:val="21"/>
          <w:szCs w:val="21"/>
        </w:rPr>
        <w:t>{{ MARCA|title }}</w:t>
      </w:r>
      <w:bookmarkStart w:id="4" w:name="_GoBack"/>
      <w:bookmarkEnd w:id="4"/>
    </w:p>
    <w:p w14:paraId="6426AD2F">
      <w:pPr>
        <w:rPr>
          <w:rFonts w:ascii="Cambria" w:hAnsi="Cambria" w:eastAsia="Garamond" w:cs="Cambria"/>
          <w:sz w:val="22"/>
          <w:szCs w:val="22"/>
        </w:rPr>
      </w:pPr>
    </w:p>
    <w:p w14:paraId="3ACEC57B">
      <w:pPr>
        <w:rPr>
          <w:rFonts w:ascii="Cambria" w:hAnsi="Cambria" w:eastAsia="Garamond" w:cs="Cambria"/>
          <w:sz w:val="22"/>
          <w:szCs w:val="22"/>
        </w:rPr>
      </w:pPr>
    </w:p>
    <w:p w14:paraId="297ADE9F">
      <w:pPr>
        <w:rPr>
          <w:rFonts w:ascii="Cambria" w:hAnsi="Cambria" w:eastAsia="Garamond" w:cs="Cambria"/>
          <w:sz w:val="22"/>
          <w:szCs w:val="22"/>
        </w:rPr>
      </w:pPr>
    </w:p>
    <w:p w14:paraId="69BB328E">
      <w:pPr>
        <w:rPr>
          <w:rFonts w:ascii="Cambria" w:hAnsi="Cambria" w:eastAsia="Garamond" w:cs="Cambria"/>
          <w:sz w:val="22"/>
          <w:szCs w:val="22"/>
        </w:rPr>
      </w:pPr>
    </w:p>
    <w:p w14:paraId="4D8F65A6">
      <w:pPr>
        <w:spacing w:line="480" w:lineRule="auto"/>
        <w:jc w:val="both"/>
        <w:rPr>
          <w:rFonts w:ascii="Cambria" w:hAnsi="Cambria" w:eastAsia="Garamond" w:cs="Cambria"/>
          <w:b/>
          <w:color w:val="FF0000"/>
          <w:sz w:val="22"/>
          <w:szCs w:val="22"/>
        </w:rPr>
      </w:pPr>
    </w:p>
    <w:p w14:paraId="113B7902">
      <w:pPr>
        <w:rPr>
          <w:rFonts w:ascii="Cambria" w:hAnsi="Cambria" w:eastAsia="Garamond" w:cs="Cambria"/>
          <w:b/>
          <w:color w:val="FF0000"/>
          <w:sz w:val="21"/>
          <w:szCs w:val="21"/>
        </w:rPr>
      </w:pPr>
    </w:p>
    <w:sectPr>
      <w:headerReference r:id="rId5" w:type="first"/>
      <w:headerReference r:id="rId3" w:type="default"/>
      <w:footerReference r:id="rId6" w:type="default"/>
      <w:headerReference r:id="rId4" w:type="even"/>
      <w:pgSz w:w="11907" w:h="16839"/>
      <w:pgMar w:top="1089" w:right="1134" w:bottom="1134" w:left="1134"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Garamond">
    <w:panose1 w:val="02020404030301010803"/>
    <w:charset w:val="00"/>
    <w:family w:val="roman"/>
    <w:pitch w:val="default"/>
    <w:sig w:usb0="00000287" w:usb1="00000000" w:usb2="00000000" w:usb3="00000000" w:csb0="0000009F" w:csb1="DFD70000"/>
  </w:font>
  <w:font w:name="Arial Narrow">
    <w:panose1 w:val="020B0606020202030204"/>
    <w:charset w:val="00"/>
    <w:family w:val="swiss"/>
    <w:pitch w:val="default"/>
    <w:sig w:usb0="00000287" w:usb1="00000800" w:usb2="00000000" w:usb3="00000000" w:csb0="200000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29CD9">
    <w:pPr>
      <w:tabs>
        <w:tab w:val="center" w:pos="4252"/>
        <w:tab w:val="right" w:pos="8504"/>
      </w:tabs>
      <w:jc w:val="center"/>
    </w:pPr>
    <w:r>
      <w:rPr>
        <w:rFonts w:ascii="Arial Narrow" w:hAnsi="Arial Narrow" w:eastAsia="Arial Narrow" w:cs="Arial Narrow"/>
        <w:sz w:val="18"/>
        <w:szCs w:val="18"/>
      </w:rPr>
      <w:t xml:space="preserve">Página </w:t>
    </w:r>
    <w:r>
      <w:fldChar w:fldCharType="begin"/>
    </w:r>
    <w:r>
      <w:instrText xml:space="preserve">PAGE</w:instrText>
    </w:r>
    <w:r>
      <w:fldChar w:fldCharType="separate"/>
    </w:r>
    <w:r>
      <w:t>1</w:t>
    </w:r>
    <w:r>
      <w:fldChar w:fldCharType="end"/>
    </w:r>
  </w:p>
  <w:p w14:paraId="024814CA">
    <w:pPr>
      <w:tabs>
        <w:tab w:val="left" w:pos="7767"/>
      </w:tabs>
      <w:spacing w:after="1440"/>
    </w:pPr>
    <w: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567B2">
    <w:pPr>
      <w:spacing w:before="664"/>
      <w:jc w:val="center"/>
      <w:rPr>
        <w:rFonts w:ascii="Arial Narrow" w:hAnsi="Arial Narrow" w:eastAsia="Arial Narrow" w:cs="Arial Narrow"/>
        <w:b/>
        <w:color w:val="FD6250"/>
      </w:rPr>
    </w:pPr>
    <w:r>
      <w:drawing>
        <wp:inline distT="0" distB="0" distL="0" distR="0">
          <wp:extent cx="721995" cy="347345"/>
          <wp:effectExtent l="0" t="0" r="0" b="0"/>
          <wp:docPr id="75" name="image1.png" descr="Logo%20Rappi%20Logo.png"/>
          <wp:cNvGraphicFramePr/>
          <a:graphic xmlns:a="http://schemas.openxmlformats.org/drawingml/2006/main">
            <a:graphicData uri="http://schemas.openxmlformats.org/drawingml/2006/picture">
              <pic:pic xmlns:pic="http://schemas.openxmlformats.org/drawingml/2006/picture">
                <pic:nvPicPr>
                  <pic:cNvPr id="75" name="image1.png" descr="Logo%20Rappi%20Logo.png"/>
                  <pic:cNvPicPr preferRelativeResize="0"/>
                </pic:nvPicPr>
                <pic:blipFill>
                  <a:blip r:embed="rId1"/>
                  <a:srcRect/>
                  <a:stretch>
                    <a:fillRect/>
                  </a:stretch>
                </pic:blipFill>
                <pic:spPr>
                  <a:xfrm>
                    <a:off x="0" y="0"/>
                    <a:ext cx="722404" cy="34746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CED22">
    <w:pPr>
      <w:tabs>
        <w:tab w:val="center" w:pos="4680"/>
        <w:tab w:val="right" w:pos="9360"/>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BC12A">
    <w:pP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4C0"/>
    <w:rsid w:val="0014414D"/>
    <w:rsid w:val="008F74C0"/>
    <w:rsid w:val="00CC02EF"/>
    <w:rsid w:val="00F059B8"/>
    <w:rsid w:val="0EE70D47"/>
    <w:rsid w:val="114232E4"/>
    <w:rsid w:val="39160DB7"/>
    <w:rsid w:val="550E3B1C"/>
    <w:rsid w:val="601D362A"/>
    <w:rsid w:val="6EA70AF3"/>
    <w:rsid w:val="6EDE2D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34" w:semiHidden="0" w:name="List Paragraph"/>
  </w:latentStyles>
  <w:style w:type="paragraph" w:default="1" w:styleId="1">
    <w:name w:val="Normal"/>
    <w:qFormat/>
    <w:uiPriority w:val="0"/>
    <w:rPr>
      <w:rFonts w:asciiTheme="minorHAnsi" w:hAnsiTheme="minorHAnsi" w:eastAsiaTheme="minorEastAsia" w:cstheme="minorBidi"/>
      <w:sz w:val="24"/>
      <w:szCs w:val="24"/>
      <w:lang w:val="es-ES" w:eastAsia="es-MX" w:bidi="ar-SA"/>
    </w:rPr>
  </w:style>
  <w:style w:type="paragraph" w:styleId="2">
    <w:name w:val="heading 1"/>
    <w:next w:val="1"/>
    <w:qFormat/>
    <w:uiPriority w:val="9"/>
    <w:pPr>
      <w:keepNext/>
      <w:keepLines/>
      <w:spacing w:before="480" w:after="120"/>
      <w:outlineLvl w:val="0"/>
    </w:pPr>
    <w:rPr>
      <w:rFonts w:asciiTheme="minorHAnsi" w:hAnsiTheme="minorHAnsi" w:eastAsiaTheme="minorEastAsia" w:cstheme="minorBidi"/>
      <w:b/>
      <w:sz w:val="48"/>
      <w:szCs w:val="48"/>
      <w:lang w:val="es-ES" w:eastAsia="es-MX" w:bidi="ar-SA"/>
    </w:rPr>
  </w:style>
  <w:style w:type="paragraph" w:styleId="3">
    <w:name w:val="heading 2"/>
    <w:next w:val="1"/>
    <w:semiHidden/>
    <w:unhideWhenUsed/>
    <w:qFormat/>
    <w:uiPriority w:val="9"/>
    <w:pPr>
      <w:keepNext/>
      <w:keepLines/>
      <w:spacing w:before="360" w:after="80"/>
      <w:outlineLvl w:val="1"/>
    </w:pPr>
    <w:rPr>
      <w:rFonts w:asciiTheme="minorHAnsi" w:hAnsiTheme="minorHAnsi" w:eastAsiaTheme="minorEastAsia" w:cstheme="minorBidi"/>
      <w:b/>
      <w:sz w:val="36"/>
      <w:szCs w:val="36"/>
      <w:lang w:val="es-ES" w:eastAsia="es-MX" w:bidi="ar-SA"/>
    </w:rPr>
  </w:style>
  <w:style w:type="paragraph" w:styleId="4">
    <w:name w:val="heading 3"/>
    <w:next w:val="1"/>
    <w:semiHidden/>
    <w:unhideWhenUsed/>
    <w:qFormat/>
    <w:uiPriority w:val="9"/>
    <w:pPr>
      <w:keepNext/>
      <w:keepLines/>
      <w:spacing w:before="280" w:after="80"/>
      <w:outlineLvl w:val="2"/>
    </w:pPr>
    <w:rPr>
      <w:rFonts w:asciiTheme="minorHAnsi" w:hAnsiTheme="minorHAnsi" w:eastAsiaTheme="minorEastAsia" w:cstheme="minorBidi"/>
      <w:b/>
      <w:sz w:val="28"/>
      <w:szCs w:val="28"/>
      <w:lang w:val="es-ES" w:eastAsia="es-MX" w:bidi="ar-SA"/>
    </w:rPr>
  </w:style>
  <w:style w:type="paragraph" w:styleId="5">
    <w:name w:val="heading 4"/>
    <w:next w:val="1"/>
    <w:semiHidden/>
    <w:unhideWhenUsed/>
    <w:qFormat/>
    <w:uiPriority w:val="9"/>
    <w:pPr>
      <w:keepNext/>
      <w:keepLines/>
      <w:spacing w:before="240" w:after="40"/>
      <w:outlineLvl w:val="3"/>
    </w:pPr>
    <w:rPr>
      <w:rFonts w:asciiTheme="minorHAnsi" w:hAnsiTheme="minorHAnsi" w:eastAsiaTheme="minorEastAsia" w:cstheme="minorBidi"/>
      <w:b/>
      <w:sz w:val="24"/>
      <w:szCs w:val="24"/>
      <w:lang w:val="es-ES" w:eastAsia="es-MX" w:bidi="ar-SA"/>
    </w:rPr>
  </w:style>
  <w:style w:type="paragraph" w:styleId="6">
    <w:name w:val="heading 5"/>
    <w:next w:val="1"/>
    <w:semiHidden/>
    <w:unhideWhenUsed/>
    <w:qFormat/>
    <w:uiPriority w:val="9"/>
    <w:pPr>
      <w:keepNext/>
      <w:keepLines/>
      <w:spacing w:before="220" w:after="40"/>
      <w:outlineLvl w:val="4"/>
    </w:pPr>
    <w:rPr>
      <w:rFonts w:asciiTheme="minorHAnsi" w:hAnsiTheme="minorHAnsi" w:eastAsiaTheme="minorEastAsia" w:cstheme="minorBidi"/>
      <w:b/>
      <w:sz w:val="22"/>
      <w:szCs w:val="22"/>
      <w:lang w:val="es-ES" w:eastAsia="es-MX" w:bidi="ar-SA"/>
    </w:rPr>
  </w:style>
  <w:style w:type="paragraph" w:styleId="7">
    <w:name w:val="heading 6"/>
    <w:next w:val="1"/>
    <w:semiHidden/>
    <w:unhideWhenUsed/>
    <w:qFormat/>
    <w:uiPriority w:val="9"/>
    <w:pPr>
      <w:keepNext/>
      <w:keepLines/>
      <w:spacing w:before="200" w:after="40"/>
      <w:outlineLvl w:val="5"/>
    </w:pPr>
    <w:rPr>
      <w:rFonts w:asciiTheme="minorHAnsi" w:hAnsiTheme="minorHAnsi" w:eastAsiaTheme="minorEastAsia" w:cstheme="minorBidi"/>
      <w:b/>
      <w:lang w:val="es-ES" w:eastAsia="es-MX" w:bidi="ar-SA"/>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Hyperlink"/>
    <w:basedOn w:val="8"/>
    <w:uiPriority w:val="0"/>
    <w:rPr>
      <w:color w:val="0563C1" w:themeColor="hyperlink"/>
      <w:u w:val="single"/>
      <w14:textFill>
        <w14:solidFill>
          <w14:schemeClr w14:val="hlink"/>
        </w14:solidFill>
      </w14:textFill>
    </w:rPr>
  </w:style>
  <w:style w:type="paragraph" w:styleId="12">
    <w:name w:val="annotation text"/>
    <w:basedOn w:val="1"/>
    <w:link w:val="58"/>
    <w:semiHidden/>
    <w:unhideWhenUsed/>
    <w:qFormat/>
    <w:uiPriority w:val="99"/>
    <w:rPr>
      <w:sz w:val="20"/>
      <w:szCs w:val="20"/>
    </w:rPr>
  </w:style>
  <w:style w:type="paragraph" w:styleId="13">
    <w:name w:val="Normal (Web)"/>
    <w:basedOn w:val="1"/>
    <w:unhideWhenUsed/>
    <w:qFormat/>
    <w:uiPriority w:val="99"/>
    <w:pPr>
      <w:spacing w:before="100" w:beforeAutospacing="1" w:after="100" w:afterAutospacing="1"/>
    </w:pPr>
    <w:rPr>
      <w:lang w:val="es-MX"/>
    </w:rPr>
  </w:style>
  <w:style w:type="paragraph" w:styleId="14">
    <w:name w:val="footer"/>
    <w:basedOn w:val="1"/>
    <w:link w:val="57"/>
    <w:unhideWhenUsed/>
    <w:qFormat/>
    <w:uiPriority w:val="99"/>
    <w:pPr>
      <w:tabs>
        <w:tab w:val="center" w:pos="4680"/>
        <w:tab w:val="right" w:pos="9360"/>
      </w:tabs>
    </w:pPr>
  </w:style>
  <w:style w:type="paragraph" w:styleId="15">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6">
    <w:name w:val="Title"/>
    <w:next w:val="1"/>
    <w:qFormat/>
    <w:uiPriority w:val="10"/>
    <w:pPr>
      <w:keepNext/>
      <w:keepLines/>
      <w:spacing w:before="480" w:after="120"/>
    </w:pPr>
    <w:rPr>
      <w:rFonts w:asciiTheme="minorHAnsi" w:hAnsiTheme="minorHAnsi" w:eastAsiaTheme="minorEastAsia" w:cstheme="minorBidi"/>
      <w:b/>
      <w:sz w:val="72"/>
      <w:szCs w:val="72"/>
      <w:lang w:val="es-ES" w:eastAsia="es-MX" w:bidi="ar-SA"/>
    </w:rPr>
  </w:style>
  <w:style w:type="table" w:customStyle="1" w:styleId="17">
    <w:name w:val="Table Normal1"/>
    <w:qFormat/>
    <w:uiPriority w:val="0"/>
    <w:tblPr>
      <w:tblCellMar>
        <w:top w:w="0" w:type="dxa"/>
        <w:left w:w="0" w:type="dxa"/>
        <w:bottom w:w="0" w:type="dxa"/>
        <w:right w:w="0" w:type="dxa"/>
      </w:tblCellMar>
    </w:tblPr>
  </w:style>
  <w:style w:type="table" w:customStyle="1" w:styleId="18">
    <w:name w:val="Table Normal2"/>
    <w:qFormat/>
    <w:uiPriority w:val="0"/>
    <w:tblPr>
      <w:tblCellMar>
        <w:top w:w="0" w:type="dxa"/>
        <w:left w:w="0" w:type="dxa"/>
        <w:bottom w:w="0" w:type="dxa"/>
        <w:right w:w="0" w:type="dxa"/>
      </w:tblCellMar>
    </w:tblPr>
  </w:style>
  <w:style w:type="table" w:customStyle="1" w:styleId="19">
    <w:name w:val="Table Normal3"/>
    <w:uiPriority w:val="0"/>
    <w:tblPr>
      <w:tblCellMar>
        <w:top w:w="0" w:type="dxa"/>
        <w:left w:w="0" w:type="dxa"/>
        <w:bottom w:w="0" w:type="dxa"/>
        <w:right w:w="0" w:type="dxa"/>
      </w:tblCellMar>
    </w:tblPr>
  </w:style>
  <w:style w:type="table" w:customStyle="1" w:styleId="20">
    <w:name w:val="Table Normal4"/>
    <w:uiPriority w:val="0"/>
    <w:tblPr>
      <w:tblCellMar>
        <w:top w:w="0" w:type="dxa"/>
        <w:left w:w="0" w:type="dxa"/>
        <w:bottom w:w="0" w:type="dxa"/>
        <w:right w:w="0" w:type="dxa"/>
      </w:tblCellMar>
    </w:tblPr>
  </w:style>
  <w:style w:type="table" w:customStyle="1" w:styleId="21">
    <w:name w:val="Table Normal5"/>
    <w:uiPriority w:val="0"/>
    <w:tblPr>
      <w:tblCellMar>
        <w:top w:w="0" w:type="dxa"/>
        <w:left w:w="0" w:type="dxa"/>
        <w:bottom w:w="0" w:type="dxa"/>
        <w:right w:w="0" w:type="dxa"/>
      </w:tblCellMar>
    </w:tblPr>
  </w:style>
  <w:style w:type="table" w:customStyle="1" w:styleId="22">
    <w:name w:val="Table Normal6"/>
    <w:uiPriority w:val="0"/>
    <w:tblPr>
      <w:tblCellMar>
        <w:top w:w="0" w:type="dxa"/>
        <w:left w:w="0" w:type="dxa"/>
        <w:bottom w:w="0" w:type="dxa"/>
        <w:right w:w="0" w:type="dxa"/>
      </w:tblCellMar>
    </w:tblPr>
  </w:style>
  <w:style w:type="table" w:customStyle="1" w:styleId="23">
    <w:name w:val="Table Normal7"/>
    <w:qFormat/>
    <w:uiPriority w:val="0"/>
    <w:tblPr>
      <w:tblCellMar>
        <w:top w:w="0" w:type="dxa"/>
        <w:left w:w="0" w:type="dxa"/>
        <w:bottom w:w="0" w:type="dxa"/>
        <w:right w:w="0" w:type="dxa"/>
      </w:tblCellMar>
    </w:tblPr>
  </w:style>
  <w:style w:type="table" w:customStyle="1" w:styleId="24">
    <w:name w:val="Table Normal8"/>
    <w:uiPriority w:val="0"/>
    <w:tblPr>
      <w:tblCellMar>
        <w:top w:w="0" w:type="dxa"/>
        <w:left w:w="0" w:type="dxa"/>
        <w:bottom w:w="0" w:type="dxa"/>
        <w:right w:w="0" w:type="dxa"/>
      </w:tblCellMar>
    </w:tblPr>
  </w:style>
  <w:style w:type="table" w:customStyle="1" w:styleId="25">
    <w:name w:val="Table Normal9"/>
    <w:qFormat/>
    <w:uiPriority w:val="0"/>
    <w:tblPr>
      <w:tblCellMar>
        <w:top w:w="0" w:type="dxa"/>
        <w:left w:w="0" w:type="dxa"/>
        <w:bottom w:w="0" w:type="dxa"/>
        <w:right w:w="0" w:type="dxa"/>
      </w:tblCellMar>
    </w:tblPr>
  </w:style>
  <w:style w:type="table" w:customStyle="1" w:styleId="26">
    <w:name w:val="Table Normal10"/>
    <w:uiPriority w:val="0"/>
    <w:tblPr>
      <w:tblCellMar>
        <w:top w:w="0" w:type="dxa"/>
        <w:left w:w="0" w:type="dxa"/>
        <w:bottom w:w="0" w:type="dxa"/>
        <w:right w:w="0" w:type="dxa"/>
      </w:tblCellMar>
    </w:tblPr>
  </w:style>
  <w:style w:type="table" w:customStyle="1" w:styleId="27">
    <w:name w:val="Table Normal11"/>
    <w:qFormat/>
    <w:uiPriority w:val="0"/>
    <w:tblPr>
      <w:tblCellMar>
        <w:top w:w="0" w:type="dxa"/>
        <w:left w:w="0" w:type="dxa"/>
        <w:bottom w:w="0" w:type="dxa"/>
        <w:right w:w="0" w:type="dxa"/>
      </w:tblCellMar>
    </w:tblPr>
  </w:style>
  <w:style w:type="table" w:customStyle="1" w:styleId="28">
    <w:name w:val="Table Normal12"/>
    <w:qFormat/>
    <w:uiPriority w:val="0"/>
    <w:tblPr>
      <w:tblCellMar>
        <w:top w:w="0" w:type="dxa"/>
        <w:left w:w="0" w:type="dxa"/>
        <w:bottom w:w="0" w:type="dxa"/>
        <w:right w:w="0" w:type="dxa"/>
      </w:tblCellMar>
    </w:tblPr>
  </w:style>
  <w:style w:type="table" w:customStyle="1" w:styleId="29">
    <w:name w:val="Table Normal13"/>
    <w:qFormat/>
    <w:uiPriority w:val="0"/>
    <w:tblPr>
      <w:tblCellMar>
        <w:top w:w="0" w:type="dxa"/>
        <w:left w:w="0" w:type="dxa"/>
        <w:bottom w:w="0" w:type="dxa"/>
        <w:right w:w="0" w:type="dxa"/>
      </w:tblCellMar>
    </w:tblPr>
  </w:style>
  <w:style w:type="table" w:customStyle="1" w:styleId="30">
    <w:name w:val="Table Normal14"/>
    <w:qFormat/>
    <w:uiPriority w:val="0"/>
    <w:tblPr>
      <w:tblCellMar>
        <w:top w:w="0" w:type="dxa"/>
        <w:left w:w="0" w:type="dxa"/>
        <w:bottom w:w="0" w:type="dxa"/>
        <w:right w:w="0" w:type="dxa"/>
      </w:tblCellMar>
    </w:tblPr>
  </w:style>
  <w:style w:type="table" w:customStyle="1" w:styleId="31">
    <w:name w:val="Table Normal15"/>
    <w:qFormat/>
    <w:uiPriority w:val="0"/>
    <w:tblPr>
      <w:tblCellMar>
        <w:top w:w="0" w:type="dxa"/>
        <w:left w:w="0" w:type="dxa"/>
        <w:bottom w:w="0" w:type="dxa"/>
        <w:right w:w="0" w:type="dxa"/>
      </w:tblCellMar>
    </w:tblPr>
  </w:style>
  <w:style w:type="table" w:customStyle="1" w:styleId="32">
    <w:name w:val="Table Normal16"/>
    <w:qFormat/>
    <w:uiPriority w:val="0"/>
    <w:tblPr>
      <w:tblCellMar>
        <w:top w:w="0" w:type="dxa"/>
        <w:left w:w="0" w:type="dxa"/>
        <w:bottom w:w="0" w:type="dxa"/>
        <w:right w:w="0" w:type="dxa"/>
      </w:tblCellMar>
    </w:tblPr>
  </w:style>
  <w:style w:type="table" w:customStyle="1" w:styleId="33">
    <w:name w:val="Table Normal17"/>
    <w:qFormat/>
    <w:uiPriority w:val="0"/>
    <w:tblPr>
      <w:tblCellMar>
        <w:top w:w="0" w:type="dxa"/>
        <w:left w:w="0" w:type="dxa"/>
        <w:bottom w:w="0" w:type="dxa"/>
        <w:right w:w="0" w:type="dxa"/>
      </w:tblCellMar>
    </w:tblPr>
  </w:style>
  <w:style w:type="table" w:customStyle="1" w:styleId="34">
    <w:name w:val="Table Normal18"/>
    <w:qFormat/>
    <w:uiPriority w:val="0"/>
    <w:tblPr>
      <w:tblCellMar>
        <w:top w:w="0" w:type="dxa"/>
        <w:left w:w="0" w:type="dxa"/>
        <w:bottom w:w="0" w:type="dxa"/>
        <w:right w:w="0" w:type="dxa"/>
      </w:tblCellMar>
    </w:tblPr>
  </w:style>
  <w:style w:type="table" w:customStyle="1" w:styleId="35">
    <w:name w:val="Table Normal19"/>
    <w:qFormat/>
    <w:uiPriority w:val="0"/>
    <w:tblPr>
      <w:tblCellMar>
        <w:top w:w="0" w:type="dxa"/>
        <w:left w:w="0" w:type="dxa"/>
        <w:bottom w:w="0" w:type="dxa"/>
        <w:right w:w="0" w:type="dxa"/>
      </w:tblCellMar>
    </w:tblPr>
  </w:style>
  <w:style w:type="table" w:customStyle="1" w:styleId="36">
    <w:name w:val="Table Normal20"/>
    <w:qFormat/>
    <w:uiPriority w:val="0"/>
    <w:tblPr>
      <w:tblCellMar>
        <w:top w:w="0" w:type="dxa"/>
        <w:left w:w="0" w:type="dxa"/>
        <w:bottom w:w="0" w:type="dxa"/>
        <w:right w:w="0" w:type="dxa"/>
      </w:tblCellMar>
    </w:tblPr>
  </w:style>
  <w:style w:type="table" w:customStyle="1" w:styleId="37">
    <w:name w:val="Table Normal21"/>
    <w:qFormat/>
    <w:uiPriority w:val="0"/>
    <w:tblPr>
      <w:tblCellMar>
        <w:top w:w="0" w:type="dxa"/>
        <w:left w:w="0" w:type="dxa"/>
        <w:bottom w:w="0" w:type="dxa"/>
        <w:right w:w="0" w:type="dxa"/>
      </w:tblCellMar>
    </w:tblPr>
  </w:style>
  <w:style w:type="table" w:customStyle="1" w:styleId="38">
    <w:name w:val="Table Normal22"/>
    <w:qFormat/>
    <w:uiPriority w:val="0"/>
    <w:tblPr>
      <w:tblCellMar>
        <w:top w:w="0" w:type="dxa"/>
        <w:left w:w="0" w:type="dxa"/>
        <w:bottom w:w="0" w:type="dxa"/>
        <w:right w:w="0" w:type="dxa"/>
      </w:tblCellMar>
    </w:tblPr>
  </w:style>
  <w:style w:type="table" w:customStyle="1" w:styleId="39">
    <w:name w:val="Table Normal23"/>
    <w:qFormat/>
    <w:uiPriority w:val="0"/>
    <w:tblPr>
      <w:tblCellMar>
        <w:top w:w="0" w:type="dxa"/>
        <w:left w:w="0" w:type="dxa"/>
        <w:bottom w:w="0" w:type="dxa"/>
        <w:right w:w="0" w:type="dxa"/>
      </w:tblCellMar>
    </w:tblPr>
  </w:style>
  <w:style w:type="table" w:customStyle="1" w:styleId="40">
    <w:name w:val="Table Normal24"/>
    <w:qFormat/>
    <w:uiPriority w:val="0"/>
    <w:tblPr>
      <w:tblCellMar>
        <w:top w:w="0" w:type="dxa"/>
        <w:left w:w="0" w:type="dxa"/>
        <w:bottom w:w="0" w:type="dxa"/>
        <w:right w:w="0" w:type="dxa"/>
      </w:tblCellMar>
    </w:tblPr>
  </w:style>
  <w:style w:type="table" w:customStyle="1" w:styleId="41">
    <w:name w:val="Table Normal25"/>
    <w:qFormat/>
    <w:uiPriority w:val="0"/>
    <w:tblPr>
      <w:tblCellMar>
        <w:top w:w="0" w:type="dxa"/>
        <w:left w:w="0" w:type="dxa"/>
        <w:bottom w:w="0" w:type="dxa"/>
        <w:right w:w="0" w:type="dxa"/>
      </w:tblCellMar>
    </w:tblPr>
  </w:style>
  <w:style w:type="table" w:customStyle="1" w:styleId="42">
    <w:name w:val="Table Normal26"/>
    <w:qFormat/>
    <w:uiPriority w:val="0"/>
    <w:tblPr>
      <w:tblCellMar>
        <w:top w:w="0" w:type="dxa"/>
        <w:left w:w="0" w:type="dxa"/>
        <w:bottom w:w="0" w:type="dxa"/>
        <w:right w:w="0" w:type="dxa"/>
      </w:tblCellMar>
    </w:tblPr>
  </w:style>
  <w:style w:type="table" w:customStyle="1" w:styleId="43">
    <w:name w:val="Table Normal27"/>
    <w:qFormat/>
    <w:uiPriority w:val="0"/>
    <w:tblPr>
      <w:tblCellMar>
        <w:top w:w="0" w:type="dxa"/>
        <w:left w:w="0" w:type="dxa"/>
        <w:bottom w:w="0" w:type="dxa"/>
        <w:right w:w="0" w:type="dxa"/>
      </w:tblCellMar>
    </w:tblPr>
  </w:style>
  <w:style w:type="table" w:customStyle="1" w:styleId="44">
    <w:name w:val="Table Normal28"/>
    <w:qFormat/>
    <w:uiPriority w:val="0"/>
    <w:tblPr>
      <w:tblCellMar>
        <w:top w:w="0" w:type="dxa"/>
        <w:left w:w="0" w:type="dxa"/>
        <w:bottom w:w="0" w:type="dxa"/>
        <w:right w:w="0" w:type="dxa"/>
      </w:tblCellMar>
    </w:tblPr>
  </w:style>
  <w:style w:type="table" w:customStyle="1" w:styleId="45">
    <w:name w:val="Table Normal29"/>
    <w:qFormat/>
    <w:uiPriority w:val="0"/>
    <w:tblPr>
      <w:tblCellMar>
        <w:top w:w="0" w:type="dxa"/>
        <w:left w:w="0" w:type="dxa"/>
        <w:bottom w:w="0" w:type="dxa"/>
        <w:right w:w="0" w:type="dxa"/>
      </w:tblCellMar>
    </w:tblPr>
  </w:style>
  <w:style w:type="table" w:customStyle="1" w:styleId="46">
    <w:name w:val="Table Normal30"/>
    <w:qFormat/>
    <w:uiPriority w:val="0"/>
    <w:tblPr>
      <w:tblCellMar>
        <w:top w:w="0" w:type="dxa"/>
        <w:left w:w="0" w:type="dxa"/>
        <w:bottom w:w="0" w:type="dxa"/>
        <w:right w:w="0" w:type="dxa"/>
      </w:tblCellMar>
    </w:tblPr>
  </w:style>
  <w:style w:type="table" w:customStyle="1" w:styleId="47">
    <w:name w:val="Table Normal31"/>
    <w:qFormat/>
    <w:uiPriority w:val="0"/>
    <w:tblPr>
      <w:tblCellMar>
        <w:top w:w="0" w:type="dxa"/>
        <w:left w:w="0" w:type="dxa"/>
        <w:bottom w:w="0" w:type="dxa"/>
        <w:right w:w="0" w:type="dxa"/>
      </w:tblCellMar>
    </w:tblPr>
  </w:style>
  <w:style w:type="table" w:customStyle="1" w:styleId="48">
    <w:name w:val="Table Normal32"/>
    <w:qFormat/>
    <w:uiPriority w:val="0"/>
    <w:tblPr>
      <w:tblCellMar>
        <w:top w:w="0" w:type="dxa"/>
        <w:left w:w="0" w:type="dxa"/>
        <w:bottom w:w="0" w:type="dxa"/>
        <w:right w:w="0" w:type="dxa"/>
      </w:tblCellMar>
    </w:tblPr>
  </w:style>
  <w:style w:type="table" w:customStyle="1" w:styleId="49">
    <w:name w:val="Table Normal33"/>
    <w:qFormat/>
    <w:uiPriority w:val="0"/>
    <w:tblPr>
      <w:tblCellMar>
        <w:top w:w="0" w:type="dxa"/>
        <w:left w:w="0" w:type="dxa"/>
        <w:bottom w:w="0" w:type="dxa"/>
        <w:right w:w="0" w:type="dxa"/>
      </w:tblCellMar>
    </w:tblPr>
  </w:style>
  <w:style w:type="table" w:customStyle="1" w:styleId="50">
    <w:name w:val="Table Normal34"/>
    <w:qFormat/>
    <w:uiPriority w:val="0"/>
    <w:tblPr>
      <w:tblCellMar>
        <w:top w:w="0" w:type="dxa"/>
        <w:left w:w="0" w:type="dxa"/>
        <w:bottom w:w="0" w:type="dxa"/>
        <w:right w:w="0" w:type="dxa"/>
      </w:tblCellMar>
    </w:tblPr>
  </w:style>
  <w:style w:type="table" w:customStyle="1" w:styleId="51">
    <w:name w:val="Table Normal35"/>
    <w:qFormat/>
    <w:uiPriority w:val="0"/>
    <w:tblPr>
      <w:tblCellMar>
        <w:top w:w="0" w:type="dxa"/>
        <w:left w:w="0" w:type="dxa"/>
        <w:bottom w:w="0" w:type="dxa"/>
        <w:right w:w="0" w:type="dxa"/>
      </w:tblCellMar>
    </w:tblPr>
  </w:style>
  <w:style w:type="table" w:customStyle="1" w:styleId="52">
    <w:name w:val="Table Normal36"/>
    <w:qFormat/>
    <w:uiPriority w:val="0"/>
    <w:tblPr>
      <w:tblCellMar>
        <w:top w:w="0" w:type="dxa"/>
        <w:left w:w="0" w:type="dxa"/>
        <w:bottom w:w="0" w:type="dxa"/>
        <w:right w:w="0" w:type="dxa"/>
      </w:tblCellMar>
    </w:tblPr>
  </w:style>
  <w:style w:type="table" w:customStyle="1" w:styleId="53">
    <w:name w:val="Table Normal37"/>
    <w:qFormat/>
    <w:uiPriority w:val="0"/>
    <w:tblPr>
      <w:tblCellMar>
        <w:top w:w="0" w:type="dxa"/>
        <w:left w:w="0" w:type="dxa"/>
        <w:bottom w:w="0" w:type="dxa"/>
        <w:right w:w="0" w:type="dxa"/>
      </w:tblCellMar>
    </w:tblPr>
  </w:style>
  <w:style w:type="table" w:customStyle="1" w:styleId="54">
    <w:name w:val="Table Normal38"/>
    <w:qFormat/>
    <w:uiPriority w:val="0"/>
    <w:tblPr>
      <w:tblCellMar>
        <w:top w:w="0" w:type="dxa"/>
        <w:left w:w="0" w:type="dxa"/>
        <w:bottom w:w="0" w:type="dxa"/>
        <w:right w:w="0" w:type="dxa"/>
      </w:tblCellMar>
    </w:tblPr>
  </w:style>
  <w:style w:type="table" w:customStyle="1" w:styleId="55">
    <w:name w:val="Table Normal39"/>
    <w:qFormat/>
    <w:uiPriority w:val="0"/>
    <w:tblPr>
      <w:tblCellMar>
        <w:top w:w="0" w:type="dxa"/>
        <w:left w:w="0" w:type="dxa"/>
        <w:bottom w:w="0" w:type="dxa"/>
        <w:right w:w="0" w:type="dxa"/>
      </w:tblCellMar>
    </w:tblPr>
  </w:style>
  <w:style w:type="paragraph" w:styleId="56">
    <w:name w:val="List Paragraph"/>
    <w:basedOn w:val="1"/>
    <w:qFormat/>
    <w:uiPriority w:val="34"/>
    <w:pPr>
      <w:ind w:left="720"/>
      <w:contextualSpacing/>
    </w:pPr>
  </w:style>
  <w:style w:type="character" w:customStyle="1" w:styleId="57">
    <w:name w:val="Pie de página Car"/>
    <w:basedOn w:val="8"/>
    <w:link w:val="14"/>
    <w:qFormat/>
    <w:uiPriority w:val="99"/>
    <w:rPr>
      <w:rFonts w:ascii="Times New Roman" w:hAnsi="Times New Roman" w:eastAsia="Times New Roman" w:cs="Times New Roman"/>
    </w:rPr>
  </w:style>
  <w:style w:type="character" w:customStyle="1" w:styleId="58">
    <w:name w:val="Texto comentario Car"/>
    <w:basedOn w:val="8"/>
    <w:link w:val="12"/>
    <w:semiHidden/>
    <w:qFormat/>
    <w:uiPriority w:val="99"/>
    <w:rPr>
      <w:sz w:val="20"/>
      <w:szCs w:val="20"/>
    </w:rPr>
  </w:style>
  <w:style w:type="character" w:customStyle="1" w:styleId="59">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AmB23vpmiLQokP4PNx7SZrKQQ==">CgMxLjAyCWguMmV0OTJwMDIOaC43dzkyNzY0azlsdHkyDmguZzZ3dTg0cWdydWdzMg5oLnpkc3p3dDcyMHUwNzgAciExWnp2d2tKb3VGWXdfUXd4N3UxM0U3S2F4MTYxc0E5a2o=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4</Pages>
  <Words>1041</Words>
  <Characters>5729</Characters>
  <Lines>47</Lines>
  <Paragraphs>13</Paragraphs>
  <TotalTime>1</TotalTime>
  <ScaleCrop>false</ScaleCrop>
  <LinksUpToDate>false</LinksUpToDate>
  <CharactersWithSpaces>6757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2025-09-12T16:38:00Z</dcterms:created>
  <dc:creator>Andrea Solano Abello</dc:creator>
  <cp:lastModifiedBy>jeisembert.henao</cp:lastModifiedBy>
  <dcterms:modified xsi:type="dcterms:W3CDTF">2026-01-02T18:22:59Z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14486B433940457AAB32EE3C4A8D9BE8_13</vt:lpwstr>
  </property>
</Properties>
</file>