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 xml:space="preserve">Dieses RDD Template stellt eine grobe Struktur des Dokuments dar. </w:t>
      </w: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Sie können es nach Belieben verändern.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Der rot-kursive Text soll durch Ihren Text ersetzt werden.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Bitte aktualisieren Sie bei jeder Meilenstein-Abnahme das Inhaltsverzeichnis.</w:t>
      </w:r>
    </w:p>
    <w:p w:rsidR="008B2C21" w:rsidRDefault="008B2C21">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8B2C21" w:rsidRDefault="008B2C21">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8B2C21" w:rsidRDefault="008B2C21">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8B2C21"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Requirements and Design Documentation</w:t>
      </w:r>
    </w:p>
    <w:p w:rsidR="008B2C21"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(RDD)</w:t>
      </w:r>
    </w:p>
    <w:p w:rsidR="008B2C21" w:rsidRPr="002E0108"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sidRPr="002E0108">
        <w:rPr>
          <w:color w:val="auto"/>
          <w:lang w:val="de-DE"/>
        </w:rPr>
        <w:t xml:space="preserve">Version </w:t>
      </w:r>
      <w:r w:rsidR="002E0108" w:rsidRPr="002E0108">
        <w:rPr>
          <w:color w:val="auto"/>
          <w:lang w:val="de-DE"/>
        </w:rPr>
        <w:t>001</w:t>
      </w:r>
    </w:p>
    <w:p w:rsidR="008B2C21" w:rsidRPr="002E0108" w:rsidRDefault="008B2C21">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rPr>
      </w:pPr>
    </w:p>
    <w:p w:rsidR="008B2C21" w:rsidRPr="002E0108" w:rsidRDefault="008B2C21">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rPr>
      </w:pPr>
    </w:p>
    <w:p w:rsidR="008B2C21" w:rsidRPr="002E0108" w:rsidRDefault="00B53E74">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sz w:val="28"/>
        </w:rPr>
      </w:pPr>
      <w:r w:rsidRPr="002E0108">
        <w:rPr>
          <w:color w:val="auto"/>
          <w:sz w:val="28"/>
        </w:rPr>
        <w:t xml:space="preserve">SE2P – Praktikum – </w:t>
      </w:r>
      <w:r w:rsidR="002E0108" w:rsidRPr="002E0108">
        <w:rPr>
          <w:rFonts w:ascii="Times New Roman Bold Italic" w:hAnsi="Times New Roman Bold Italic"/>
          <w:color w:val="auto"/>
          <w:sz w:val="28"/>
        </w:rPr>
        <w:t>WS13/14</w:t>
      </w:r>
    </w:p>
    <w:p w:rsidR="008B2C21" w:rsidRPr="002E0108"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8B2C21" w:rsidRPr="00A363C4" w:rsidRDefault="002E010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roofErr w:type="spellStart"/>
      <w:r w:rsidRPr="00A363C4">
        <w:rPr>
          <w:color w:val="auto"/>
          <w:lang w:val="de-DE"/>
        </w:rPr>
        <w:t>Mulici</w:t>
      </w:r>
      <w:proofErr w:type="spellEnd"/>
      <w:r w:rsidR="00B53E74" w:rsidRPr="00A363C4">
        <w:rPr>
          <w:color w:val="auto"/>
          <w:lang w:val="de-DE"/>
        </w:rPr>
        <w:t xml:space="preserve">, </w:t>
      </w:r>
      <w:proofErr w:type="spellStart"/>
      <w:r w:rsidRPr="00A363C4">
        <w:rPr>
          <w:color w:val="auto"/>
          <w:lang w:val="de-DE"/>
        </w:rPr>
        <w:t>Burim</w:t>
      </w:r>
      <w:proofErr w:type="spellEnd"/>
      <w:r w:rsidR="00B53E74" w:rsidRPr="00A363C4">
        <w:rPr>
          <w:color w:val="auto"/>
          <w:lang w:val="de-DE"/>
        </w:rPr>
        <w:t xml:space="preserve">, </w:t>
      </w:r>
      <w:r w:rsidRPr="00A363C4">
        <w:rPr>
          <w:color w:val="auto"/>
          <w:lang w:val="de-DE"/>
        </w:rPr>
        <w:t>2043736</w:t>
      </w:r>
      <w:r w:rsidR="00B53E74" w:rsidRPr="00A363C4">
        <w:rPr>
          <w:color w:val="auto"/>
          <w:lang w:val="de-DE"/>
        </w:rPr>
        <w:t xml:space="preserve">, </w:t>
      </w:r>
      <w:r w:rsidRPr="00A363C4">
        <w:rPr>
          <w:color w:val="auto"/>
          <w:lang w:val="de-DE"/>
        </w:rPr>
        <w:t>Burim.Mulici@haw-hamburg.de</w:t>
      </w:r>
    </w:p>
    <w:p w:rsidR="008B2C21" w:rsidRPr="002E0108" w:rsidRDefault="002E010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roofErr w:type="spellStart"/>
      <w:r w:rsidRPr="002E0108">
        <w:rPr>
          <w:color w:val="auto"/>
          <w:lang w:val="de-DE"/>
        </w:rPr>
        <w:t>Mulici</w:t>
      </w:r>
      <w:proofErr w:type="spellEnd"/>
      <w:r w:rsidR="00B53E74" w:rsidRPr="002E0108">
        <w:rPr>
          <w:color w:val="auto"/>
          <w:lang w:val="de-DE"/>
        </w:rPr>
        <w:t xml:space="preserve">, </w:t>
      </w:r>
      <w:r w:rsidRPr="002E0108">
        <w:rPr>
          <w:color w:val="auto"/>
          <w:lang w:val="de-DE"/>
        </w:rPr>
        <w:t>Besnik</w:t>
      </w:r>
      <w:r w:rsidR="00B53E74" w:rsidRPr="002E0108">
        <w:rPr>
          <w:color w:val="auto"/>
          <w:lang w:val="de-DE"/>
        </w:rPr>
        <w:t xml:space="preserve">, </w:t>
      </w:r>
      <w:r w:rsidR="00103D67">
        <w:rPr>
          <w:color w:val="auto"/>
          <w:lang w:val="de-DE"/>
        </w:rPr>
        <w:t>2013406</w:t>
      </w:r>
      <w:bookmarkStart w:id="0" w:name="_GoBack"/>
      <w:bookmarkEnd w:id="0"/>
      <w:r w:rsidRPr="002E0108">
        <w:rPr>
          <w:color w:val="auto"/>
          <w:lang w:val="de-DE"/>
        </w:rPr>
        <w:t>, Besnik.Mulici@haw-hamburg.de</w:t>
      </w:r>
    </w:p>
    <w:p w:rsidR="008B2C21" w:rsidRPr="002E0108" w:rsidRDefault="002E010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rPr>
      </w:pPr>
      <w:r w:rsidRPr="002E0108">
        <w:rPr>
          <w:color w:val="auto"/>
        </w:rPr>
        <w:t xml:space="preserve">El </w:t>
      </w:r>
      <w:proofErr w:type="spellStart"/>
      <w:r w:rsidRPr="002E0108">
        <w:rPr>
          <w:color w:val="auto"/>
        </w:rPr>
        <w:t>Bebbili</w:t>
      </w:r>
      <w:proofErr w:type="spellEnd"/>
      <w:r w:rsidR="00B53E74" w:rsidRPr="002E0108">
        <w:rPr>
          <w:color w:val="auto"/>
        </w:rPr>
        <w:t xml:space="preserve">, </w:t>
      </w:r>
      <w:proofErr w:type="spellStart"/>
      <w:r w:rsidRPr="002E0108">
        <w:rPr>
          <w:color w:val="auto"/>
        </w:rPr>
        <w:t>Nebal</w:t>
      </w:r>
      <w:proofErr w:type="spellEnd"/>
      <w:r w:rsidR="00B53E74" w:rsidRPr="002E0108">
        <w:rPr>
          <w:color w:val="auto"/>
        </w:rPr>
        <w:t>,</w:t>
      </w:r>
      <w:r w:rsidR="003B77E6">
        <w:rPr>
          <w:color w:val="auto"/>
        </w:rPr>
        <w:t xml:space="preserve"> </w:t>
      </w:r>
      <w:proofErr w:type="gramStart"/>
      <w:r w:rsidR="003B77E6">
        <w:rPr>
          <w:color w:val="auto"/>
        </w:rPr>
        <w:t>2093133</w:t>
      </w:r>
      <w:r w:rsidR="00B53E74" w:rsidRPr="002E0108">
        <w:rPr>
          <w:color w:val="auto"/>
        </w:rPr>
        <w:t xml:space="preserve"> </w:t>
      </w:r>
      <w:r w:rsidRPr="002E0108">
        <w:rPr>
          <w:color w:val="auto"/>
        </w:rPr>
        <w:t>,</w:t>
      </w:r>
      <w:proofErr w:type="gramEnd"/>
      <w:r w:rsidRPr="002E0108">
        <w:rPr>
          <w:color w:val="auto"/>
        </w:rPr>
        <w:t xml:space="preserve"> Nebal.elbebbili@haw-hamburg.de</w:t>
      </w:r>
    </w:p>
    <w:p w:rsidR="008B2C21" w:rsidRPr="00103D67" w:rsidRDefault="002E010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sidRPr="00103D67">
        <w:rPr>
          <w:color w:val="auto"/>
          <w:lang w:val="de-DE"/>
        </w:rPr>
        <w:t>Schmidt</w:t>
      </w:r>
      <w:r w:rsidR="00B53E74" w:rsidRPr="00103D67">
        <w:rPr>
          <w:color w:val="auto"/>
          <w:lang w:val="de-DE"/>
        </w:rPr>
        <w:t xml:space="preserve">, </w:t>
      </w:r>
      <w:r w:rsidRPr="00103D67">
        <w:rPr>
          <w:color w:val="auto"/>
          <w:lang w:val="de-DE"/>
        </w:rPr>
        <w:t>Michael</w:t>
      </w:r>
      <w:r w:rsidR="00B53E74" w:rsidRPr="00103D67">
        <w:rPr>
          <w:color w:val="auto"/>
          <w:lang w:val="de-DE"/>
        </w:rPr>
        <w:t xml:space="preserve">, </w:t>
      </w:r>
      <w:r w:rsidR="00103D67" w:rsidRPr="00103D67">
        <w:rPr>
          <w:color w:val="auto"/>
          <w:lang w:val="de-DE"/>
        </w:rPr>
        <w:t>1871475</w:t>
      </w:r>
      <w:r w:rsidRPr="00103D67">
        <w:rPr>
          <w:color w:val="auto"/>
          <w:lang w:val="de-DE"/>
        </w:rPr>
        <w:t xml:space="preserve">, </w:t>
      </w:r>
      <w:r w:rsidR="00103D67" w:rsidRPr="00103D67">
        <w:rPr>
          <w:color w:val="auto"/>
          <w:lang w:val="de-DE"/>
        </w:rPr>
        <w:t>michael.schmidt1</w:t>
      </w:r>
      <w:r w:rsidRPr="00103D67">
        <w:rPr>
          <w:color w:val="auto"/>
          <w:lang w:val="de-DE"/>
        </w:rPr>
        <w:t>@haw-hamburg.de</w:t>
      </w:r>
    </w:p>
    <w:p w:rsidR="008B2C21" w:rsidRPr="00103D67"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Pr="00103D67"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Italic" w:hAnsi="Times New Roman Italic"/>
          <w:sz w:val="30"/>
        </w:rPr>
      </w:pPr>
      <w:r>
        <w:rPr>
          <w:sz w:val="30"/>
        </w:rPr>
        <w:t>Änderungshistorie:</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0" w:type="auto"/>
        <w:tblInd w:w="5" w:type="dxa"/>
        <w:tblLayout w:type="fixed"/>
        <w:tblLook w:val="0000"/>
      </w:tblPr>
      <w:tblGrid>
        <w:gridCol w:w="1243"/>
        <w:gridCol w:w="1934"/>
        <w:gridCol w:w="1381"/>
        <w:gridCol w:w="4388"/>
      </w:tblGrid>
      <w:tr w:rsidR="008B2C21">
        <w:trPr>
          <w:cantSplit/>
          <w:trHeight w:val="33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proofErr w:type="spellStart"/>
            <w:r>
              <w:rPr>
                <w:b/>
              </w:rPr>
              <w:t>Author</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8B2C21">
        <w:trPr>
          <w:cantSplit/>
          <w:trHeight w:val="35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Pr="00A363C4" w:rsidRDefault="00A363C4">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uppressAutoHyphens/>
              <w:jc w:val="center"/>
              <w:rPr>
                <w:rFonts w:ascii="Times New Roman Italic" w:hAnsi="Times New Roman Italic"/>
                <w:color w:val="auto"/>
                <w:kern w:val="1"/>
                <w:sz w:val="24"/>
                <w:lang w:val="en-US"/>
              </w:rPr>
            </w:pPr>
            <w:r w:rsidRPr="00A363C4">
              <w:rPr>
                <w:rFonts w:ascii="Times New Roman Italic" w:hAnsi="Times New Roman Italic"/>
                <w:color w:val="auto"/>
                <w:kern w:val="1"/>
                <w:sz w:val="24"/>
                <w:lang w:val="en-US"/>
              </w:rPr>
              <w:t>1.00</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proofErr w:type="spellStart"/>
            <w:r>
              <w:rPr>
                <w:rFonts w:ascii="Times New Roman Italic" w:hAnsi="Times New Roman Italic"/>
                <w:color w:val="auto"/>
                <w:kern w:val="1"/>
                <w:sz w:val="24"/>
                <w:lang w:val="en-US"/>
              </w:rPr>
              <w:t>Besnik</w:t>
            </w:r>
            <w:proofErr w:type="spellEnd"/>
            <w:r>
              <w:rPr>
                <w:rFonts w:ascii="Times New Roman Italic" w:hAnsi="Times New Roman Italic"/>
                <w:color w:val="auto"/>
                <w:kern w:val="1"/>
                <w:sz w:val="24"/>
                <w:lang w:val="en-US"/>
              </w:rPr>
              <w:t xml:space="preserve"> </w:t>
            </w:r>
            <w:proofErr w:type="spellStart"/>
            <w:r>
              <w:rPr>
                <w:rFonts w:ascii="Times New Roman Italic" w:hAnsi="Times New Roman Italic"/>
                <w:color w:val="auto"/>
                <w:kern w:val="1"/>
                <w:sz w:val="24"/>
                <w:lang w:val="en-US"/>
              </w:rPr>
              <w:t>Mulici</w:t>
            </w:r>
            <w:proofErr w:type="spellEnd"/>
          </w:p>
          <w:p w:rsidR="00A363C4"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proofErr w:type="spellStart"/>
            <w:r>
              <w:rPr>
                <w:rFonts w:ascii="Times New Roman Italic" w:hAnsi="Times New Roman Italic"/>
                <w:color w:val="auto"/>
                <w:kern w:val="1"/>
                <w:sz w:val="24"/>
                <w:lang w:val="en-US"/>
              </w:rPr>
              <w:t>Burim</w:t>
            </w:r>
            <w:proofErr w:type="spellEnd"/>
            <w:r>
              <w:rPr>
                <w:rFonts w:ascii="Times New Roman Italic" w:hAnsi="Times New Roman Italic"/>
                <w:color w:val="auto"/>
                <w:kern w:val="1"/>
                <w:sz w:val="24"/>
                <w:lang w:val="en-US"/>
              </w:rPr>
              <w:t xml:space="preserve"> </w:t>
            </w:r>
            <w:proofErr w:type="spellStart"/>
            <w:r>
              <w:rPr>
                <w:rFonts w:ascii="Times New Roman Italic" w:hAnsi="Times New Roman Italic"/>
                <w:color w:val="auto"/>
                <w:kern w:val="1"/>
                <w:sz w:val="24"/>
                <w:lang w:val="en-US"/>
              </w:rPr>
              <w:t>Mulici</w:t>
            </w:r>
            <w:proofErr w:type="spellEnd"/>
          </w:p>
          <w:p w:rsidR="00A363C4" w:rsidRPr="00A363C4"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proofErr w:type="spellStart"/>
            <w:r>
              <w:rPr>
                <w:rFonts w:ascii="Times New Roman Italic" w:hAnsi="Times New Roman Italic"/>
                <w:color w:val="auto"/>
                <w:kern w:val="1"/>
                <w:sz w:val="24"/>
                <w:lang w:val="en-US"/>
              </w:rPr>
              <w:t>Nebal</w:t>
            </w:r>
            <w:proofErr w:type="spellEnd"/>
            <w:r>
              <w:rPr>
                <w:rFonts w:ascii="Times New Roman Italic" w:hAnsi="Times New Roman Italic"/>
                <w:color w:val="auto"/>
                <w:kern w:val="1"/>
                <w:sz w:val="24"/>
                <w:lang w:val="en-US"/>
              </w:rPr>
              <w:t xml:space="preserve"> el </w:t>
            </w:r>
            <w:proofErr w:type="spellStart"/>
            <w:r>
              <w:rPr>
                <w:rFonts w:ascii="Times New Roman Italic" w:hAnsi="Times New Roman Italic"/>
                <w:color w:val="auto"/>
                <w:kern w:val="1"/>
                <w:sz w:val="24"/>
                <w:lang w:val="en-US"/>
              </w:rPr>
              <w:t>Bebbili</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Pr="00A363C4" w:rsidRDefault="00A363C4">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01.10.2013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Pr="00A363C4"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rPr>
            </w:pPr>
            <w:r>
              <w:t>Motivation, Randbedingungen, Entwicklungsumgebung, Werkzeuge, Sprachen und Anforderung erledigt.</w:t>
            </w:r>
          </w:p>
        </w:tc>
      </w:tr>
      <w:tr w:rsidR="008B2C21">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r>
              <w:t>1.01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363C4" w:rsidRDefault="00A363C4" w:rsidP="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proofErr w:type="spellStart"/>
            <w:r>
              <w:rPr>
                <w:rFonts w:ascii="Times New Roman Italic" w:hAnsi="Times New Roman Italic"/>
                <w:color w:val="auto"/>
                <w:kern w:val="1"/>
                <w:sz w:val="24"/>
                <w:lang w:val="en-US"/>
              </w:rPr>
              <w:t>Besnik</w:t>
            </w:r>
            <w:proofErr w:type="spellEnd"/>
            <w:r>
              <w:rPr>
                <w:rFonts w:ascii="Times New Roman Italic" w:hAnsi="Times New Roman Italic"/>
                <w:color w:val="auto"/>
                <w:kern w:val="1"/>
                <w:sz w:val="24"/>
                <w:lang w:val="en-US"/>
              </w:rPr>
              <w:t xml:space="preserve"> </w:t>
            </w:r>
            <w:proofErr w:type="spellStart"/>
            <w:r>
              <w:rPr>
                <w:rFonts w:ascii="Times New Roman Italic" w:hAnsi="Times New Roman Italic"/>
                <w:color w:val="auto"/>
                <w:kern w:val="1"/>
                <w:sz w:val="24"/>
                <w:lang w:val="en-US"/>
              </w:rPr>
              <w:t>Mulici</w:t>
            </w:r>
            <w:proofErr w:type="spellEnd"/>
          </w:p>
          <w:p w:rsidR="00A363C4" w:rsidRDefault="00A363C4" w:rsidP="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proofErr w:type="spellStart"/>
            <w:r>
              <w:rPr>
                <w:rFonts w:ascii="Times New Roman Italic" w:hAnsi="Times New Roman Italic"/>
                <w:color w:val="auto"/>
                <w:kern w:val="1"/>
                <w:sz w:val="24"/>
                <w:lang w:val="en-US"/>
              </w:rPr>
              <w:t>Burim</w:t>
            </w:r>
            <w:proofErr w:type="spellEnd"/>
            <w:r>
              <w:rPr>
                <w:rFonts w:ascii="Times New Roman Italic" w:hAnsi="Times New Roman Italic"/>
                <w:color w:val="auto"/>
                <w:kern w:val="1"/>
                <w:sz w:val="24"/>
                <w:lang w:val="en-US"/>
              </w:rPr>
              <w:t xml:space="preserve"> </w:t>
            </w:r>
            <w:proofErr w:type="spellStart"/>
            <w:r>
              <w:rPr>
                <w:rFonts w:ascii="Times New Roman Italic" w:hAnsi="Times New Roman Italic"/>
                <w:color w:val="auto"/>
                <w:kern w:val="1"/>
                <w:sz w:val="24"/>
                <w:lang w:val="en-US"/>
              </w:rPr>
              <w:t>Mulici</w:t>
            </w:r>
            <w:proofErr w:type="spellEnd"/>
          </w:p>
          <w:p w:rsidR="008B2C21" w:rsidRDefault="00A363C4" w:rsidP="00A363C4">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roofErr w:type="spellStart"/>
            <w:r>
              <w:rPr>
                <w:rFonts w:ascii="Times New Roman Italic" w:hAnsi="Times New Roman Italic"/>
                <w:color w:val="auto"/>
                <w:kern w:val="1"/>
                <w:sz w:val="24"/>
                <w:lang w:val="en-US"/>
              </w:rPr>
              <w:t>Nebal</w:t>
            </w:r>
            <w:proofErr w:type="spellEnd"/>
            <w:r>
              <w:rPr>
                <w:rFonts w:ascii="Times New Roman Italic" w:hAnsi="Times New Roman Italic"/>
                <w:color w:val="auto"/>
                <w:kern w:val="1"/>
                <w:sz w:val="24"/>
                <w:lang w:val="en-US"/>
              </w:rPr>
              <w:t xml:space="preserve"> el </w:t>
            </w:r>
            <w:proofErr w:type="spellStart"/>
            <w:r>
              <w:rPr>
                <w:rFonts w:ascii="Times New Roman Italic" w:hAnsi="Times New Roman Italic"/>
                <w:color w:val="auto"/>
                <w:kern w:val="1"/>
                <w:sz w:val="24"/>
                <w:lang w:val="en-US"/>
              </w:rPr>
              <w:t>Bebbili</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t>04.10.2013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Anwendungsfälle</w:t>
            </w:r>
          </w:p>
        </w:tc>
      </w:tr>
      <w:tr w:rsidR="008B2C21">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8B2C21">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8B2C21">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8B2C21">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8B2C21">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bl>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r>
        <w:rPr>
          <w:sz w:val="40"/>
        </w:rPr>
        <w:lastRenderedPageBreak/>
        <w:t>Inhalt</w:t>
      </w:r>
    </w:p>
    <w:p w:rsidR="008B2C21" w:rsidRDefault="008B2C21">
      <w:pPr>
        <w:pStyle w:val="Verzeichnis11"/>
        <w:tabs>
          <w:tab w:val="clear" w:pos="9056"/>
          <w:tab w:val="right" w:leader="dot" w:pos="9046"/>
          <w:tab w:val="left" w:pos="9204"/>
        </w:tabs>
        <w:rPr>
          <w:sz w:val="30"/>
        </w:rPr>
      </w:pPr>
    </w:p>
    <w:p w:rsidR="008B2C21" w:rsidRDefault="001E57B7">
      <w:pPr>
        <w:pStyle w:val="Verzeichnis11"/>
        <w:tabs>
          <w:tab w:val="clear" w:pos="9056"/>
          <w:tab w:val="right" w:leader="dot" w:pos="9046"/>
          <w:tab w:val="left" w:pos="9204"/>
        </w:tabs>
      </w:pPr>
      <w:r>
        <w:fldChar w:fldCharType="begin"/>
      </w:r>
      <w:r w:rsidR="00B53E74">
        <w:instrText xml:space="preserve"> TOC \t "Titel,5,Überschrift 4,1,Überschrift 3,1,Überschrift 9,1,Überschrift 8,1,Überschrift 2,1,Überschrift 6,1,Überschrift 7,1,Überschrift 5,1,heading 2,2,Überschrift 1,3,heading 1,4" \n 1-1 </w:instrText>
      </w:r>
      <w:r>
        <w:fldChar w:fldCharType="separate"/>
      </w:r>
      <w:r w:rsidR="00B53E74">
        <w:t>Motivation</w:t>
      </w:r>
      <w:r w:rsidR="00B53E74">
        <w:tab/>
      </w:r>
      <w:r>
        <w:fldChar w:fldCharType="begin"/>
      </w:r>
      <w:r w:rsidR="00B53E74">
        <w:instrText xml:space="preserve"> PAGEREF _TOC1026 \h </w:instrText>
      </w:r>
      <w:r>
        <w:fldChar w:fldCharType="separate"/>
      </w:r>
      <w:r w:rsidR="00B53E74">
        <w:t>3</w:t>
      </w:r>
      <w:r>
        <w:fldChar w:fldCharType="end"/>
      </w:r>
    </w:p>
    <w:p w:rsidR="008B2C21" w:rsidRDefault="00B53E74">
      <w:pPr>
        <w:pStyle w:val="Verzeichnis11"/>
        <w:tabs>
          <w:tab w:val="clear" w:pos="9056"/>
          <w:tab w:val="right" w:leader="dot" w:pos="9046"/>
          <w:tab w:val="left" w:pos="9204"/>
        </w:tabs>
      </w:pPr>
      <w:r>
        <w:t>Randbedingungen</w:t>
      </w:r>
      <w:r>
        <w:tab/>
      </w:r>
      <w:r w:rsidR="001E57B7">
        <w:fldChar w:fldCharType="begin"/>
      </w:r>
      <w:r>
        <w:instrText xml:space="preserve"> PAGEREF _TOC1119 \h </w:instrText>
      </w:r>
      <w:r w:rsidR="001E57B7">
        <w:fldChar w:fldCharType="separate"/>
      </w:r>
      <w:r>
        <w:t>3</w:t>
      </w:r>
      <w:r w:rsidR="001E57B7">
        <w:fldChar w:fldCharType="end"/>
      </w:r>
    </w:p>
    <w:p w:rsidR="008B2C21" w:rsidRDefault="00B53E74">
      <w:pPr>
        <w:pStyle w:val="Verzeichnis22"/>
        <w:tabs>
          <w:tab w:val="clear" w:pos="9056"/>
          <w:tab w:val="left" w:pos="880"/>
          <w:tab w:val="right" w:leader="dot" w:pos="9046"/>
          <w:tab w:val="left" w:pos="9204"/>
        </w:tabs>
      </w:pPr>
      <w:r>
        <w:t>Entwicklungsumgebung</w:t>
      </w:r>
      <w:r>
        <w:tab/>
      </w:r>
      <w:r w:rsidR="001E57B7">
        <w:fldChar w:fldCharType="begin"/>
      </w:r>
      <w:r>
        <w:instrText xml:space="preserve"> PAGEREF _TOC1135 \h </w:instrText>
      </w:r>
      <w:r w:rsidR="001E57B7">
        <w:fldChar w:fldCharType="separate"/>
      </w:r>
      <w:r>
        <w:t>3</w:t>
      </w:r>
      <w:r w:rsidR="001E57B7">
        <w:fldChar w:fldCharType="end"/>
      </w:r>
    </w:p>
    <w:p w:rsidR="008B2C21" w:rsidRDefault="00B53E74">
      <w:pPr>
        <w:pStyle w:val="Verzeichnis22"/>
        <w:tabs>
          <w:tab w:val="clear" w:pos="9056"/>
          <w:tab w:val="left" w:pos="880"/>
          <w:tab w:val="right" w:leader="dot" w:pos="9046"/>
          <w:tab w:val="left" w:pos="9204"/>
        </w:tabs>
      </w:pPr>
      <w:r>
        <w:t>Werkzeuge</w:t>
      </w:r>
      <w:r>
        <w:tab/>
      </w:r>
      <w:r w:rsidR="001E57B7">
        <w:fldChar w:fldCharType="begin"/>
      </w:r>
      <w:r>
        <w:instrText xml:space="preserve"> PAGEREF _TOC1237 \h </w:instrText>
      </w:r>
      <w:r w:rsidR="001E57B7">
        <w:fldChar w:fldCharType="separate"/>
      </w:r>
      <w:r>
        <w:t>3</w:t>
      </w:r>
      <w:r w:rsidR="001E57B7">
        <w:fldChar w:fldCharType="end"/>
      </w:r>
    </w:p>
    <w:p w:rsidR="008B2C21" w:rsidRDefault="00B53E74">
      <w:pPr>
        <w:pStyle w:val="Verzeichnis22"/>
        <w:tabs>
          <w:tab w:val="clear" w:pos="9056"/>
          <w:tab w:val="left" w:pos="880"/>
          <w:tab w:val="right" w:leader="dot" w:pos="9046"/>
          <w:tab w:val="left" w:pos="9204"/>
        </w:tabs>
      </w:pPr>
      <w:r>
        <w:t>Sprachen</w:t>
      </w:r>
      <w:r>
        <w:tab/>
      </w:r>
      <w:r w:rsidR="001E57B7">
        <w:fldChar w:fldCharType="begin"/>
      </w:r>
      <w:r>
        <w:instrText xml:space="preserve"> PAGEREF _TOC1297 \h </w:instrText>
      </w:r>
      <w:r w:rsidR="001E57B7">
        <w:fldChar w:fldCharType="separate"/>
      </w:r>
      <w:r>
        <w:t>3</w:t>
      </w:r>
      <w:r w:rsidR="001E57B7">
        <w:fldChar w:fldCharType="end"/>
      </w:r>
    </w:p>
    <w:p w:rsidR="008B2C21" w:rsidRDefault="00B53E74">
      <w:pPr>
        <w:pStyle w:val="Verzeichnis11"/>
        <w:tabs>
          <w:tab w:val="clear" w:pos="9056"/>
          <w:tab w:val="right" w:leader="dot" w:pos="9046"/>
          <w:tab w:val="left" w:pos="9204"/>
        </w:tabs>
      </w:pPr>
      <w:r>
        <w:t>Requirements und Use Cases</w:t>
      </w:r>
      <w:r>
        <w:tab/>
      </w:r>
      <w:r w:rsidR="001E57B7">
        <w:fldChar w:fldCharType="begin"/>
      </w:r>
      <w:r>
        <w:instrText xml:space="preserve"> PAGEREF _TOC1361 \h </w:instrText>
      </w:r>
      <w:r w:rsidR="001E57B7">
        <w:fldChar w:fldCharType="separate"/>
      </w:r>
      <w:r>
        <w:t>3</w:t>
      </w:r>
      <w:r w:rsidR="001E57B7">
        <w:fldChar w:fldCharType="end"/>
      </w:r>
    </w:p>
    <w:p w:rsidR="008B2C21" w:rsidRDefault="00B53E74">
      <w:pPr>
        <w:pStyle w:val="Verzeichnis22"/>
        <w:tabs>
          <w:tab w:val="clear" w:pos="9056"/>
          <w:tab w:val="left" w:pos="880"/>
          <w:tab w:val="right" w:leader="dot" w:pos="9046"/>
          <w:tab w:val="left" w:pos="9204"/>
        </w:tabs>
      </w:pPr>
      <w:r>
        <w:t>Anforderungen</w:t>
      </w:r>
      <w:r>
        <w:tab/>
      </w:r>
      <w:r w:rsidR="001E57B7">
        <w:fldChar w:fldCharType="begin"/>
      </w:r>
      <w:r>
        <w:instrText xml:space="preserve"> PAGEREF _TOC1389 \h </w:instrText>
      </w:r>
      <w:r w:rsidR="001E57B7">
        <w:fldChar w:fldCharType="separate"/>
      </w:r>
      <w:r>
        <w:t>3</w:t>
      </w:r>
      <w:r w:rsidR="001E57B7">
        <w:fldChar w:fldCharType="end"/>
      </w:r>
    </w:p>
    <w:p w:rsidR="008B2C21" w:rsidRDefault="00B53E74">
      <w:pPr>
        <w:pStyle w:val="Verzeichnis22"/>
        <w:tabs>
          <w:tab w:val="clear" w:pos="9056"/>
          <w:tab w:val="left" w:pos="880"/>
          <w:tab w:val="right" w:leader="dot" w:pos="9046"/>
          <w:tab w:val="left" w:pos="9204"/>
        </w:tabs>
      </w:pPr>
      <w:r>
        <w:t>Use-Case-Diagramm</w:t>
      </w:r>
      <w:r>
        <w:tab/>
      </w:r>
      <w:r w:rsidR="001E57B7">
        <w:fldChar w:fldCharType="begin"/>
      </w:r>
      <w:r>
        <w:instrText xml:space="preserve"> PAGEREF _TOC1783 \h </w:instrText>
      </w:r>
      <w:r w:rsidR="001E57B7">
        <w:fldChar w:fldCharType="separate"/>
      </w:r>
      <w:r>
        <w:t>3</w:t>
      </w:r>
      <w:r w:rsidR="001E57B7">
        <w:fldChar w:fldCharType="end"/>
      </w:r>
    </w:p>
    <w:p w:rsidR="008B2C21" w:rsidRDefault="00B53E74">
      <w:pPr>
        <w:pStyle w:val="Verzeichnis11"/>
        <w:tabs>
          <w:tab w:val="clear" w:pos="9056"/>
          <w:tab w:val="right" w:leader="dot" w:pos="9046"/>
          <w:tab w:val="left" w:pos="9204"/>
        </w:tabs>
      </w:pPr>
      <w:r>
        <w:t>Design</w:t>
      </w:r>
      <w:r>
        <w:tab/>
      </w:r>
      <w:r w:rsidR="001E57B7">
        <w:fldChar w:fldCharType="begin"/>
      </w:r>
      <w:r>
        <w:instrText xml:space="preserve"> PAGEREF _TOC1944 \h </w:instrText>
      </w:r>
      <w:r w:rsidR="001E57B7">
        <w:fldChar w:fldCharType="separate"/>
      </w:r>
      <w:r>
        <w:t>4</w:t>
      </w:r>
      <w:r w:rsidR="001E57B7">
        <w:fldChar w:fldCharType="end"/>
      </w:r>
    </w:p>
    <w:p w:rsidR="008B2C21" w:rsidRDefault="00B53E74">
      <w:pPr>
        <w:pStyle w:val="Verzeichnis22"/>
        <w:tabs>
          <w:tab w:val="clear" w:pos="9056"/>
          <w:tab w:val="left" w:pos="880"/>
          <w:tab w:val="right" w:leader="dot" w:pos="9046"/>
          <w:tab w:val="left" w:pos="9204"/>
        </w:tabs>
      </w:pPr>
      <w:r>
        <w:t>System Architektur</w:t>
      </w:r>
      <w:r>
        <w:tab/>
      </w:r>
      <w:r w:rsidR="001E57B7">
        <w:fldChar w:fldCharType="begin"/>
      </w:r>
      <w:r>
        <w:instrText xml:space="preserve"> PAGEREF _TOC2076 \h </w:instrText>
      </w:r>
      <w:r w:rsidR="001E57B7">
        <w:fldChar w:fldCharType="separate"/>
      </w:r>
      <w:r>
        <w:t>4</w:t>
      </w:r>
      <w:r w:rsidR="001E57B7">
        <w:fldChar w:fldCharType="end"/>
      </w:r>
    </w:p>
    <w:p w:rsidR="008B2C21" w:rsidRDefault="00B53E74">
      <w:pPr>
        <w:pStyle w:val="Verzeichnis22"/>
        <w:tabs>
          <w:tab w:val="clear" w:pos="9056"/>
          <w:tab w:val="left" w:pos="880"/>
          <w:tab w:val="right" w:leader="dot" w:pos="9046"/>
          <w:tab w:val="left" w:pos="9204"/>
        </w:tabs>
      </w:pPr>
      <w:r>
        <w:t>Datenmodell</w:t>
      </w:r>
      <w:r>
        <w:tab/>
      </w:r>
      <w:r w:rsidR="001E57B7">
        <w:fldChar w:fldCharType="begin"/>
      </w:r>
      <w:r>
        <w:instrText xml:space="preserve"> PAGEREF _TOC2347 \h </w:instrText>
      </w:r>
      <w:r w:rsidR="001E57B7">
        <w:fldChar w:fldCharType="separate"/>
      </w:r>
      <w:r>
        <w:t>4</w:t>
      </w:r>
      <w:r w:rsidR="001E57B7">
        <w:fldChar w:fldCharType="end"/>
      </w:r>
    </w:p>
    <w:p w:rsidR="008B2C21" w:rsidRDefault="00B53E74">
      <w:pPr>
        <w:pStyle w:val="Verzeichnis22"/>
        <w:tabs>
          <w:tab w:val="clear" w:pos="9056"/>
          <w:tab w:val="left" w:pos="880"/>
          <w:tab w:val="right" w:leader="dot" w:pos="9046"/>
          <w:tab w:val="left" w:pos="9204"/>
        </w:tabs>
      </w:pPr>
      <w:r>
        <w:t>Verhaltensmodell</w:t>
      </w:r>
      <w:r>
        <w:tab/>
      </w:r>
      <w:r w:rsidR="001E57B7">
        <w:fldChar w:fldCharType="begin"/>
      </w:r>
      <w:r>
        <w:instrText xml:space="preserve"> PAGEREF _TOC2556 \h </w:instrText>
      </w:r>
      <w:r w:rsidR="001E57B7">
        <w:fldChar w:fldCharType="separate"/>
      </w:r>
      <w:r>
        <w:t>4</w:t>
      </w:r>
      <w:r w:rsidR="001E57B7">
        <w:fldChar w:fldCharType="end"/>
      </w:r>
    </w:p>
    <w:p w:rsidR="008B2C21" w:rsidRDefault="00B53E74">
      <w:pPr>
        <w:pStyle w:val="Verzeichnis11"/>
        <w:tabs>
          <w:tab w:val="clear" w:pos="9056"/>
          <w:tab w:val="right" w:leader="dot" w:pos="9046"/>
          <w:tab w:val="left" w:pos="9204"/>
        </w:tabs>
      </w:pPr>
      <w:r>
        <w:t>Implementierung</w:t>
      </w:r>
      <w:r>
        <w:tab/>
      </w:r>
      <w:r w:rsidR="001E57B7">
        <w:fldChar w:fldCharType="begin"/>
      </w:r>
      <w:r>
        <w:instrText xml:space="preserve"> PAGEREF _TOC2770 \h </w:instrText>
      </w:r>
      <w:r w:rsidR="001E57B7">
        <w:fldChar w:fldCharType="separate"/>
      </w:r>
      <w:r>
        <w:t>4</w:t>
      </w:r>
      <w:r w:rsidR="001E57B7">
        <w:fldChar w:fldCharType="end"/>
      </w:r>
    </w:p>
    <w:p w:rsidR="008B2C21" w:rsidRDefault="00B53E74">
      <w:pPr>
        <w:pStyle w:val="Verzeichnis22"/>
        <w:tabs>
          <w:tab w:val="clear" w:pos="9056"/>
          <w:tab w:val="left" w:pos="880"/>
          <w:tab w:val="right" w:leader="dot" w:pos="9046"/>
          <w:tab w:val="left" w:pos="9204"/>
        </w:tabs>
      </w:pPr>
      <w:r>
        <w:t>Algorithmen</w:t>
      </w:r>
      <w:r>
        <w:tab/>
      </w:r>
      <w:r w:rsidR="001E57B7">
        <w:fldChar w:fldCharType="begin"/>
      </w:r>
      <w:r>
        <w:instrText xml:space="preserve"> PAGEREF _TOC3004 \h </w:instrText>
      </w:r>
      <w:r w:rsidR="001E57B7">
        <w:fldChar w:fldCharType="separate"/>
      </w:r>
      <w:r>
        <w:t>4</w:t>
      </w:r>
      <w:r w:rsidR="001E57B7">
        <w:fldChar w:fldCharType="end"/>
      </w:r>
    </w:p>
    <w:p w:rsidR="008B2C21" w:rsidRDefault="00B53E74">
      <w:pPr>
        <w:pStyle w:val="Verzeichnis22"/>
        <w:tabs>
          <w:tab w:val="clear" w:pos="9056"/>
          <w:tab w:val="left" w:pos="880"/>
          <w:tab w:val="right" w:leader="dot" w:pos="9046"/>
          <w:tab w:val="left" w:pos="9204"/>
        </w:tabs>
      </w:pPr>
      <w:r>
        <w:t>Patterns</w:t>
      </w:r>
      <w:r>
        <w:tab/>
      </w:r>
      <w:r w:rsidR="001E57B7">
        <w:fldChar w:fldCharType="begin"/>
      </w:r>
      <w:r>
        <w:instrText xml:space="preserve"> PAGEREF _TOC3068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Mapping Rules</w:t>
      </w:r>
      <w:r>
        <w:tab/>
      </w:r>
      <w:r w:rsidR="001E57B7">
        <w:fldChar w:fldCharType="begin"/>
      </w:r>
      <w:r>
        <w:instrText xml:space="preserve"> PAGEREF _TOC3127 \h </w:instrText>
      </w:r>
      <w:r w:rsidR="001E57B7">
        <w:fldChar w:fldCharType="separate"/>
      </w:r>
      <w:r>
        <w:t>5</w:t>
      </w:r>
      <w:r w:rsidR="001E57B7">
        <w:fldChar w:fldCharType="end"/>
      </w:r>
    </w:p>
    <w:p w:rsidR="008B2C21" w:rsidRDefault="00B53E74">
      <w:pPr>
        <w:pStyle w:val="Verzeichnis11"/>
        <w:tabs>
          <w:tab w:val="clear" w:pos="9056"/>
          <w:tab w:val="right" w:leader="dot" w:pos="9046"/>
          <w:tab w:val="left" w:pos="9204"/>
        </w:tabs>
      </w:pPr>
      <w:r>
        <w:t>Testen</w:t>
      </w:r>
      <w:r>
        <w:tab/>
      </w:r>
      <w:r w:rsidR="001E57B7">
        <w:fldChar w:fldCharType="begin"/>
      </w:r>
      <w:r>
        <w:instrText xml:space="preserve"> PAGEREF _TOC3250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Unit Test/Komponenten Test</w:t>
      </w:r>
      <w:r>
        <w:tab/>
      </w:r>
      <w:r w:rsidR="001E57B7">
        <w:fldChar w:fldCharType="begin"/>
      </w:r>
      <w:r>
        <w:instrText xml:space="preserve"> PAGEREF _TOC3379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Integration Test/System Test</w:t>
      </w:r>
      <w:r>
        <w:tab/>
      </w:r>
      <w:r w:rsidR="001E57B7">
        <w:fldChar w:fldCharType="begin"/>
      </w:r>
      <w:r>
        <w:instrText xml:space="preserve"> PAGEREF _TOC3440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Regressionstest</w:t>
      </w:r>
      <w:r>
        <w:tab/>
      </w:r>
      <w:r w:rsidR="001E57B7">
        <w:fldChar w:fldCharType="begin"/>
      </w:r>
      <w:r>
        <w:instrText xml:space="preserve"> PAGEREF _TOC3509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Abnahmetest</w:t>
      </w:r>
      <w:r>
        <w:tab/>
      </w:r>
      <w:r w:rsidR="001E57B7">
        <w:fldChar w:fldCharType="begin"/>
      </w:r>
      <w:r>
        <w:instrText xml:space="preserve"> PAGEREF _TOC3630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Testplan</w:t>
      </w:r>
      <w:r>
        <w:tab/>
      </w:r>
      <w:r w:rsidR="001E57B7">
        <w:fldChar w:fldCharType="begin"/>
      </w:r>
      <w:r>
        <w:instrText xml:space="preserve"> PAGEREF _TOC3813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Testprotokolle und Auswertungen</w:t>
      </w:r>
      <w:r>
        <w:tab/>
      </w:r>
      <w:r w:rsidR="001E57B7">
        <w:fldChar w:fldCharType="begin"/>
      </w:r>
      <w:r>
        <w:instrText xml:space="preserve"> PAGEREF _TOC3948 \h </w:instrText>
      </w:r>
      <w:r w:rsidR="001E57B7">
        <w:fldChar w:fldCharType="separate"/>
      </w:r>
      <w:r>
        <w:t>6</w:t>
      </w:r>
      <w:r w:rsidR="001E57B7">
        <w:fldChar w:fldCharType="end"/>
      </w:r>
    </w:p>
    <w:p w:rsidR="008B2C21" w:rsidRDefault="00B53E74">
      <w:pPr>
        <w:pStyle w:val="Verzeichnis11"/>
        <w:tabs>
          <w:tab w:val="clear" w:pos="9056"/>
          <w:tab w:val="right" w:leader="dot" w:pos="9046"/>
          <w:tab w:val="left" w:pos="9204"/>
        </w:tabs>
      </w:pPr>
      <w:r>
        <w:t>Projektplan</w:t>
      </w:r>
      <w:r>
        <w:tab/>
      </w:r>
      <w:r w:rsidR="001E57B7">
        <w:fldChar w:fldCharType="begin"/>
      </w:r>
      <w:r>
        <w:instrText xml:space="preserve"> PAGEREF _TOC4506 \h </w:instrText>
      </w:r>
      <w:r w:rsidR="001E57B7">
        <w:fldChar w:fldCharType="separate"/>
      </w:r>
      <w:r>
        <w:t>6</w:t>
      </w:r>
      <w:r w:rsidR="001E57B7">
        <w:fldChar w:fldCharType="end"/>
      </w:r>
    </w:p>
    <w:p w:rsidR="008B2C21" w:rsidRDefault="00B53E74">
      <w:pPr>
        <w:pStyle w:val="Verzeichnis22"/>
        <w:tabs>
          <w:tab w:val="clear" w:pos="9056"/>
          <w:tab w:val="left" w:pos="880"/>
          <w:tab w:val="right" w:leader="dot" w:pos="9046"/>
          <w:tab w:val="left" w:pos="9204"/>
        </w:tabs>
      </w:pPr>
      <w:r>
        <w:t>Verantwortlichkeiten</w:t>
      </w:r>
      <w:r>
        <w:tab/>
      </w:r>
      <w:r w:rsidR="001E57B7">
        <w:fldChar w:fldCharType="begin"/>
      </w:r>
      <w:r>
        <w:instrText xml:space="preserve"> PAGEREF _TOC4519 \h </w:instrText>
      </w:r>
      <w:r w:rsidR="001E57B7">
        <w:fldChar w:fldCharType="separate"/>
      </w:r>
      <w:r>
        <w:t>6</w:t>
      </w:r>
      <w:r w:rsidR="001E57B7">
        <w:fldChar w:fldCharType="end"/>
      </w:r>
    </w:p>
    <w:p w:rsidR="008B2C21" w:rsidRDefault="00B53E74">
      <w:pPr>
        <w:pStyle w:val="Verzeichnis22"/>
        <w:tabs>
          <w:tab w:val="clear" w:pos="9056"/>
          <w:tab w:val="left" w:pos="880"/>
          <w:tab w:val="right" w:leader="dot" w:pos="9046"/>
          <w:tab w:val="left" w:pos="9204"/>
        </w:tabs>
      </w:pPr>
      <w:r>
        <w:t>PSP und Zeitplan</w:t>
      </w:r>
      <w:r>
        <w:tab/>
      </w:r>
      <w:r w:rsidR="001E57B7">
        <w:fldChar w:fldCharType="begin"/>
      </w:r>
      <w:r>
        <w:instrText xml:space="preserve"> PAGEREF _TOC4637 \h </w:instrText>
      </w:r>
      <w:r w:rsidR="001E57B7">
        <w:fldChar w:fldCharType="separate"/>
      </w:r>
      <w:r>
        <w:t>6</w:t>
      </w:r>
      <w:r w:rsidR="001E57B7">
        <w:fldChar w:fldCharType="end"/>
      </w:r>
    </w:p>
    <w:p w:rsidR="008B2C21" w:rsidRDefault="00B53E74">
      <w:pPr>
        <w:pStyle w:val="Verzeichnis11"/>
        <w:tabs>
          <w:tab w:val="clear" w:pos="9056"/>
          <w:tab w:val="right" w:leader="dot" w:pos="9046"/>
          <w:tab w:val="left" w:pos="9204"/>
        </w:tabs>
      </w:pPr>
      <w:r>
        <w:t>Lessons Learned</w:t>
      </w:r>
      <w:r>
        <w:tab/>
      </w:r>
      <w:r w:rsidR="001E57B7">
        <w:fldChar w:fldCharType="begin"/>
      </w:r>
      <w:r>
        <w:instrText xml:space="preserve"> PAGEREF _TOC4768 \h </w:instrText>
      </w:r>
      <w:r w:rsidR="001E57B7">
        <w:fldChar w:fldCharType="separate"/>
      </w:r>
      <w:r>
        <w:t>6</w:t>
      </w:r>
      <w:r w:rsidR="001E57B7">
        <w:fldChar w:fldCharType="end"/>
      </w:r>
    </w:p>
    <w:p w:rsidR="008B2C21" w:rsidRDefault="00B53E74">
      <w:pPr>
        <w:pStyle w:val="Verzeichnis11"/>
        <w:tabs>
          <w:tab w:val="clear" w:pos="9056"/>
          <w:tab w:val="right" w:leader="dot" w:pos="9046"/>
          <w:tab w:val="left" w:pos="9204"/>
        </w:tabs>
      </w:pPr>
      <w:r>
        <w:t>Glossar</w:t>
      </w:r>
      <w:r>
        <w:tab/>
      </w:r>
      <w:r w:rsidR="001E57B7">
        <w:fldChar w:fldCharType="begin"/>
      </w:r>
      <w:r>
        <w:instrText xml:space="preserve"> PAGEREF _TOC4952 \h </w:instrText>
      </w:r>
      <w:r w:rsidR="001E57B7">
        <w:fldChar w:fldCharType="separate"/>
      </w:r>
      <w:r>
        <w:t>7</w:t>
      </w:r>
      <w:r w:rsidR="001E57B7">
        <w:fldChar w:fldCharType="end"/>
      </w:r>
    </w:p>
    <w:p w:rsidR="008B2C21" w:rsidRDefault="00B53E74">
      <w:pPr>
        <w:pStyle w:val="Verzeichnis11"/>
        <w:tabs>
          <w:tab w:val="clear" w:pos="9056"/>
          <w:tab w:val="right" w:leader="dot" w:pos="9046"/>
          <w:tab w:val="left" w:pos="9204"/>
        </w:tabs>
      </w:pPr>
      <w:r>
        <w:t>Abkürzungen</w:t>
      </w:r>
      <w:r>
        <w:tab/>
      </w:r>
      <w:r w:rsidR="001E57B7">
        <w:fldChar w:fldCharType="begin"/>
      </w:r>
      <w:r>
        <w:instrText xml:space="preserve"> PAGEREF _TOC4995 \h </w:instrText>
      </w:r>
      <w:r w:rsidR="001E57B7">
        <w:fldChar w:fldCharType="separate"/>
      </w:r>
      <w:r>
        <w:t>7</w:t>
      </w:r>
      <w:r w:rsidR="001E57B7">
        <w:fldChar w:fldCharType="end"/>
      </w:r>
    </w:p>
    <w:p w:rsidR="008B2C21" w:rsidRDefault="00B53E74">
      <w:pPr>
        <w:pStyle w:val="Verzeichnis11"/>
        <w:tabs>
          <w:tab w:val="clear" w:pos="9056"/>
          <w:tab w:val="right" w:leader="dot" w:pos="9046"/>
          <w:tab w:val="left" w:pos="9204"/>
        </w:tabs>
      </w:pPr>
      <w:r>
        <w:t>Anhänge</w:t>
      </w:r>
      <w:r>
        <w:tab/>
      </w:r>
      <w:r w:rsidR="001E57B7">
        <w:fldChar w:fldCharType="begin"/>
      </w:r>
      <w:r>
        <w:instrText xml:space="preserve"> PAGEREF _TOC5087 \h </w:instrText>
      </w:r>
      <w:r w:rsidR="001E57B7">
        <w:fldChar w:fldCharType="separate"/>
      </w:r>
      <w:r>
        <w:t>7</w:t>
      </w:r>
      <w:r w:rsidR="001E57B7">
        <w:fldChar w:fldCharType="end"/>
      </w:r>
      <w:r w:rsidR="001E57B7">
        <w:fldChar w:fldCharType="end"/>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1832C5" w:rsidRPr="001832C5" w:rsidRDefault="001832C5" w:rsidP="001832C5">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color w:val="000000"/>
          <w:lang w:val="de-DE"/>
        </w:rPr>
      </w:pPr>
      <w:bookmarkStart w:id="1" w:name="_TOC1026"/>
      <w:bookmarkEnd w:id="1"/>
    </w:p>
    <w:p w:rsidR="008B2C21"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r>
        <w:rPr>
          <w:lang w:val="de-DE"/>
        </w:rPr>
        <w:t>Motivation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1832C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 xml:space="preserve">Im Rahmen des Studienganges „ Technische Informatik“ viertes Semester an </w:t>
      </w:r>
      <w:proofErr w:type="gramStart"/>
      <w:r>
        <w:rPr>
          <w:color w:val="auto"/>
          <w:lang w:val="de-DE"/>
        </w:rPr>
        <w:t>der</w:t>
      </w:r>
      <w:proofErr w:type="gramEnd"/>
      <w:r>
        <w:rPr>
          <w:color w:val="auto"/>
          <w:lang w:val="de-DE"/>
        </w:rPr>
        <w:t xml:space="preserve"> HAW-Hamburg, soll im Rahmen des Kurses „Software Engineering 2“ mit einem Projekt absolviert werden.</w:t>
      </w:r>
    </w:p>
    <w:p w:rsidR="008B2C21" w:rsidRDefault="001832C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stheme="majorHAnsi"/>
          <w:color w:val="auto"/>
          <w:kern w:val="0"/>
          <w:lang w:val="de-DE"/>
        </w:rPr>
      </w:pPr>
      <w:r>
        <w:rPr>
          <w:color w:val="auto"/>
          <w:lang w:val="de-DE"/>
        </w:rPr>
        <w:t>Das Projekt besteht aus eine</w:t>
      </w:r>
      <w:r w:rsidR="00D27768">
        <w:rPr>
          <w:color w:val="auto"/>
          <w:lang w:val="de-DE"/>
        </w:rPr>
        <w:t>r</w:t>
      </w:r>
      <w:r>
        <w:rPr>
          <w:color w:val="auto"/>
          <w:lang w:val="de-DE"/>
        </w:rPr>
        <w:t xml:space="preserve"> </w:t>
      </w:r>
      <w:r w:rsidRPr="00D27768">
        <w:rPr>
          <w:rFonts w:eastAsia="Times New Roman" w:cstheme="majorHAnsi"/>
          <w:color w:val="auto"/>
          <w:kern w:val="0"/>
          <w:lang w:val="de-DE"/>
        </w:rPr>
        <w:t>Werkstück-Sortieranlage</w:t>
      </w:r>
      <w:r w:rsidR="00D27768">
        <w:rPr>
          <w:rFonts w:eastAsia="Times New Roman" w:cstheme="majorHAnsi"/>
          <w:color w:val="auto"/>
          <w:kern w:val="0"/>
          <w:lang w:val="de-DE"/>
        </w:rPr>
        <w:t xml:space="preserve"> aus zwei Fö</w:t>
      </w:r>
      <w:r w:rsidR="00D27768" w:rsidRPr="00D27768">
        <w:rPr>
          <w:rFonts w:eastAsia="Times New Roman" w:cstheme="majorHAnsi"/>
          <w:color w:val="auto"/>
          <w:kern w:val="0"/>
          <w:lang w:val="de-DE"/>
        </w:rPr>
        <w:t>rderbandmodulen</w:t>
      </w:r>
      <w:r w:rsidR="00D27768">
        <w:rPr>
          <w:rFonts w:eastAsia="Times New Roman" w:cstheme="majorHAnsi"/>
          <w:color w:val="auto"/>
          <w:kern w:val="0"/>
          <w:lang w:val="de-DE"/>
        </w:rPr>
        <w:t>, welche über jeweils eigene GEME-Rechner gesteuert werden. Diese Rechner sind über eine serielle Schnittstelle mit einander verbunden.</w:t>
      </w:r>
    </w:p>
    <w:p w:rsidR="00D27768" w:rsidRPr="00D27768" w:rsidRDefault="00D277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D277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proofErr w:type="spellStart"/>
      <w:r>
        <w:rPr>
          <w:color w:val="auto"/>
          <w:lang w:val="de-DE"/>
        </w:rPr>
        <w:t>Stakeholder</w:t>
      </w:r>
      <w:proofErr w:type="spellEnd"/>
      <w:r>
        <w:rPr>
          <w:color w:val="auto"/>
          <w:lang w:val="de-DE"/>
        </w:rPr>
        <w:t>:</w:t>
      </w:r>
    </w:p>
    <w:p w:rsidR="008B2C21" w:rsidRDefault="00D277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color w:val="auto"/>
          <w:lang w:val="de-DE"/>
        </w:rPr>
        <w:t>Kunden, Projektleiter, Entwickler, Tester</w:t>
      </w:r>
    </w:p>
    <w:p w:rsidR="008B2C21"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 w:name="_TOC1119"/>
      <w:bookmarkEnd w:id="2"/>
      <w:proofErr w:type="spellStart"/>
      <w:r>
        <w:t>Randbedingungen</w:t>
      </w:r>
      <w:proofErr w:type="spellEnd"/>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3" w:name="_TOC1135"/>
      <w:bookmarkEnd w:id="3"/>
      <w:r>
        <w:t xml:space="preserve"> </w:t>
      </w:r>
      <w:proofErr w:type="spellStart"/>
      <w:r>
        <w:t>Entwicklungsumgebung</w:t>
      </w:r>
      <w:proofErr w:type="spellEnd"/>
    </w:p>
    <w:p w:rsidR="00D27768" w:rsidRPr="00F759A7" w:rsidRDefault="00D27768" w:rsidP="00D27768">
      <w:pPr>
        <w:rPr>
          <w:lang w:val="en-US" w:eastAsia="de-DE"/>
        </w:rPr>
      </w:pPr>
    </w:p>
    <w:p w:rsidR="008B2C21" w:rsidRPr="00F759A7" w:rsidRDefault="00F759A7" w:rsidP="00F759A7">
      <w:pPr>
        <w:pStyle w:val="Listenabsatz"/>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sidRPr="00F759A7">
        <w:rPr>
          <w:rFonts w:eastAsia="Times New Roman"/>
          <w:color w:val="auto"/>
          <w:kern w:val="0"/>
          <w:lang w:eastAsia="de-DE"/>
        </w:rPr>
        <w:t xml:space="preserve">VM &amp; GEME-Rechner mit </w:t>
      </w:r>
      <w:r w:rsidR="00D27768" w:rsidRPr="00F759A7">
        <w:rPr>
          <w:rFonts w:eastAsia="Times New Roman"/>
          <w:color w:val="auto"/>
          <w:kern w:val="0"/>
          <w:lang w:eastAsia="de-DE"/>
        </w:rPr>
        <w:t>QNX-Version 6.5.0</w:t>
      </w:r>
    </w:p>
    <w:p w:rsidR="00D27768" w:rsidRPr="00F759A7" w:rsidRDefault="00D27768" w:rsidP="00F759A7">
      <w:pPr>
        <w:pStyle w:val="Listenabsatz"/>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sidRPr="00F759A7">
        <w:rPr>
          <w:rFonts w:eastAsia="Times New Roman"/>
          <w:color w:val="auto"/>
          <w:kern w:val="0"/>
          <w:lang w:eastAsia="de-DE"/>
        </w:rPr>
        <w:t xml:space="preserve">C++-Projekt in </w:t>
      </w:r>
      <w:proofErr w:type="spellStart"/>
      <w:r w:rsidRPr="00F759A7">
        <w:rPr>
          <w:rFonts w:eastAsia="Times New Roman"/>
          <w:color w:val="auto"/>
          <w:kern w:val="0"/>
          <w:lang w:eastAsia="de-DE"/>
        </w:rPr>
        <w:t>Momentics</w:t>
      </w:r>
      <w:proofErr w:type="spellEnd"/>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roofErr w:type="spellStart"/>
      <w:r>
        <w:t>Werkzeuge</w:t>
      </w:r>
      <w:proofErr w:type="spellEnd"/>
    </w:p>
    <w:p w:rsidR="00F759A7" w:rsidRDefault="00F759A7" w:rsidP="00F759A7">
      <w:pPr>
        <w:pStyle w:val="Listenabsatz"/>
        <w:numPr>
          <w:ilvl w:val="0"/>
          <w:numId w:val="6"/>
        </w:numPr>
        <w:rPr>
          <w:lang w:val="en-US" w:eastAsia="de-DE"/>
        </w:rPr>
      </w:pPr>
      <w:proofErr w:type="spellStart"/>
      <w:r>
        <w:rPr>
          <w:lang w:val="en-US" w:eastAsia="de-DE"/>
        </w:rPr>
        <w:t>GitHub</w:t>
      </w:r>
      <w:proofErr w:type="spellEnd"/>
    </w:p>
    <w:p w:rsidR="00F759A7" w:rsidRPr="00F759A7" w:rsidRDefault="00F759A7" w:rsidP="00F759A7">
      <w:pPr>
        <w:pStyle w:val="Listenabsatz"/>
        <w:numPr>
          <w:ilvl w:val="0"/>
          <w:numId w:val="6"/>
        </w:numPr>
        <w:rPr>
          <w:lang w:val="en-US" w:eastAsia="de-DE"/>
        </w:rPr>
      </w:pPr>
      <w:r w:rsidRPr="00F759A7">
        <w:rPr>
          <w:lang w:val="en-US" w:eastAsia="de-DE"/>
        </w:rPr>
        <w:t>Visual Paradigm 10.1</w:t>
      </w:r>
    </w:p>
    <w:p w:rsidR="00F759A7" w:rsidRDefault="00F759A7" w:rsidP="00F759A7">
      <w:pPr>
        <w:pStyle w:val="Listenabsatz"/>
        <w:numPr>
          <w:ilvl w:val="0"/>
          <w:numId w:val="6"/>
        </w:numPr>
        <w:rPr>
          <w:lang w:val="en-US" w:eastAsia="de-DE"/>
        </w:rPr>
      </w:pPr>
      <w:r>
        <w:rPr>
          <w:lang w:val="en-US" w:eastAsia="de-DE"/>
        </w:rPr>
        <w:t>Microsoft Office</w:t>
      </w:r>
    </w:p>
    <w:p w:rsidR="00F759A7" w:rsidRDefault="00F759A7" w:rsidP="00F759A7">
      <w:pPr>
        <w:pStyle w:val="Listenabsatz"/>
        <w:numPr>
          <w:ilvl w:val="0"/>
          <w:numId w:val="6"/>
        </w:numPr>
        <w:rPr>
          <w:lang w:val="en-US" w:eastAsia="de-DE"/>
        </w:rPr>
      </w:pPr>
      <w:r>
        <w:rPr>
          <w:lang w:val="en-US" w:eastAsia="de-DE"/>
        </w:rPr>
        <w:t>Notepad+</w:t>
      </w:r>
    </w:p>
    <w:p w:rsidR="008B2C21" w:rsidRPr="00F759A7" w:rsidRDefault="00F759A7" w:rsidP="00F759A7">
      <w:pPr>
        <w:pStyle w:val="Listenabsatz"/>
        <w:numPr>
          <w:ilvl w:val="0"/>
          <w:numId w:val="6"/>
        </w:numPr>
        <w:rPr>
          <w:lang w:eastAsia="de-DE"/>
        </w:rPr>
      </w:pPr>
      <w:r w:rsidRPr="00D27768">
        <w:rPr>
          <w:rFonts w:ascii="Times New Roman Italic" w:eastAsia="Times New Roman" w:hAnsi="Times New Roman Italic" w:cstheme="majorHAnsi"/>
          <w:color w:val="auto"/>
          <w:kern w:val="0"/>
        </w:rPr>
        <w:t>Werkstü</w:t>
      </w:r>
      <w:r w:rsidRPr="00D27768">
        <w:rPr>
          <w:rFonts w:ascii="Times New Roman Italic" w:eastAsia="Times New Roman" w:hAnsi="Times New Roman Italic" w:cstheme="majorHAnsi"/>
          <w:color w:val="auto"/>
          <w:kern w:val="0"/>
          <w:lang w:eastAsia="de-DE"/>
        </w:rPr>
        <w:t>ck-Sortieranlage</w:t>
      </w:r>
      <w:r>
        <w:rPr>
          <w:rFonts w:ascii="Times New Roman Italic" w:eastAsia="Times New Roman" w:hAnsi="Times New Roman Italic" w:cstheme="majorHAnsi"/>
          <w:color w:val="auto"/>
          <w:kern w:val="0"/>
          <w:lang w:eastAsia="de-DE"/>
        </w:rPr>
        <w:t xml:space="preserve"> (Labor HAW-Hamburg 7. Stock)</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Pr>
          <w:lang w:val="de-DE"/>
        </w:rPr>
        <w:t>Sprachen</w:t>
      </w:r>
    </w:p>
    <w:p w:rsidR="008B2C21" w:rsidRPr="00F759A7"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rPr>
      </w:pPr>
    </w:p>
    <w:p w:rsidR="008B2C21" w:rsidRPr="00F759A7" w:rsidRDefault="00F759A7" w:rsidP="00F759A7">
      <w:pPr>
        <w:pStyle w:val="Template"/>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sidRPr="00F759A7">
        <w:rPr>
          <w:color w:val="auto"/>
          <w:lang w:val="de-DE"/>
        </w:rPr>
        <w:t>C++</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02A55" w:rsidRDefault="00502A5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4" w:name="_TOC1361"/>
      <w:bookmarkEnd w:id="4"/>
      <w:proofErr w:type="spellStart"/>
      <w:r>
        <w:rPr>
          <w:lang w:val="de-DE"/>
        </w:rPr>
        <w:lastRenderedPageBreak/>
        <w:t>Requirements</w:t>
      </w:r>
      <w:proofErr w:type="spellEnd"/>
      <w:r>
        <w:rPr>
          <w:lang w:val="de-DE"/>
        </w:rPr>
        <w:t xml:space="preserve"> und </w:t>
      </w:r>
      <w:proofErr w:type="spellStart"/>
      <w:r>
        <w:rPr>
          <w:lang w:val="de-DE"/>
        </w:rPr>
        <w:t>Use</w:t>
      </w:r>
      <w:proofErr w:type="spellEnd"/>
      <w:r>
        <w:rPr>
          <w:lang w:val="de-DE"/>
        </w:rPr>
        <w:t xml:space="preserve"> </w:t>
      </w:r>
      <w:proofErr w:type="spellStart"/>
      <w:r>
        <w:rPr>
          <w:lang w:val="de-DE"/>
        </w:rPr>
        <w:t>Cases</w:t>
      </w:r>
      <w:proofErr w:type="spellEnd"/>
      <w:r>
        <w:rPr>
          <w:lang w:val="de-DE"/>
        </w:rPr>
        <w:t xml:space="preserve"> </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5" w:name="_TOC1389"/>
      <w:bookmarkEnd w:id="5"/>
      <w:r>
        <w:rPr>
          <w:sz w:val="32"/>
          <w:lang w:val="de-DE"/>
        </w:rPr>
        <w:t xml:space="preserve"> </w:t>
      </w:r>
      <w:r>
        <w:rPr>
          <w:lang w:val="de-DE"/>
        </w:rPr>
        <w:t>Anforderungen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570168" w:rsidRPr="00022375" w:rsidRDefault="00570168" w:rsidP="00570168">
      <w:pPr>
        <w:contextualSpacing/>
        <w:rPr>
          <w:sz w:val="22"/>
        </w:rPr>
      </w:pPr>
      <w:r w:rsidRPr="00022375">
        <w:rPr>
          <w:sz w:val="22"/>
        </w:rPr>
        <w:t>Es gibt 3 Werkstücke:</w:t>
      </w:r>
    </w:p>
    <w:p w:rsidR="00570168" w:rsidRPr="00022375" w:rsidRDefault="00570168" w:rsidP="00570168">
      <w:pPr>
        <w:pStyle w:val="Listenabsatz"/>
        <w:numPr>
          <w:ilvl w:val="0"/>
          <w:numId w:val="7"/>
        </w:numPr>
        <w:rPr>
          <w:sz w:val="22"/>
        </w:rPr>
      </w:pPr>
      <w:r w:rsidRPr="00022375">
        <w:rPr>
          <w:sz w:val="22"/>
        </w:rPr>
        <w:t>Flache Werkstücke</w:t>
      </w:r>
    </w:p>
    <w:p w:rsidR="00570168" w:rsidRPr="00022375" w:rsidRDefault="00570168" w:rsidP="00570168">
      <w:pPr>
        <w:pStyle w:val="Listenabsatz"/>
        <w:numPr>
          <w:ilvl w:val="0"/>
          <w:numId w:val="7"/>
        </w:numPr>
        <w:rPr>
          <w:sz w:val="22"/>
        </w:rPr>
      </w:pPr>
      <w:r w:rsidRPr="00022375">
        <w:rPr>
          <w:sz w:val="22"/>
        </w:rPr>
        <w:t xml:space="preserve">Werkstück mit Bohrung und </w:t>
      </w:r>
      <w:r w:rsidRPr="00022375">
        <w:rPr>
          <w:color w:val="auto"/>
          <w:sz w:val="20"/>
        </w:rPr>
        <w:t>Metalleinsatz</w:t>
      </w:r>
    </w:p>
    <w:p w:rsidR="00570168" w:rsidRPr="00022375" w:rsidRDefault="00570168" w:rsidP="00570168">
      <w:pPr>
        <w:pStyle w:val="Listenabsatz"/>
        <w:numPr>
          <w:ilvl w:val="0"/>
          <w:numId w:val="7"/>
        </w:numPr>
        <w:rPr>
          <w:sz w:val="22"/>
        </w:rPr>
      </w:pPr>
      <w:r w:rsidRPr="00022375">
        <w:rPr>
          <w:sz w:val="22"/>
        </w:rPr>
        <w:t>Werkstück mit Bohrung</w:t>
      </w:r>
    </w:p>
    <w:p w:rsidR="00570168" w:rsidRPr="00022375" w:rsidRDefault="00570168" w:rsidP="00570168">
      <w:pPr>
        <w:contextualSpacing/>
        <w:rPr>
          <w:b/>
        </w:rPr>
      </w:pPr>
    </w:p>
    <w:p w:rsidR="00570168" w:rsidRPr="00022375" w:rsidRDefault="00570168" w:rsidP="00570168">
      <w:pPr>
        <w:contextualSpacing/>
        <w:rPr>
          <w:sz w:val="22"/>
        </w:rPr>
      </w:pPr>
      <w:r w:rsidRPr="00022375">
        <w:rPr>
          <w:sz w:val="22"/>
        </w:rPr>
        <w:t>Auf beiden Bändern sollen die Werkstücke langsam durch die Höhenmessung transportiert</w:t>
      </w:r>
    </w:p>
    <w:p w:rsidR="00570168" w:rsidRPr="00022375" w:rsidRDefault="00570168" w:rsidP="00570168">
      <w:pPr>
        <w:contextualSpacing/>
        <w:rPr>
          <w:sz w:val="22"/>
        </w:rPr>
      </w:pPr>
      <w:r w:rsidRPr="00022375">
        <w:rPr>
          <w:sz w:val="22"/>
        </w:rPr>
        <w:t>werden.</w:t>
      </w:r>
    </w:p>
    <w:p w:rsidR="00570168" w:rsidRPr="00022375" w:rsidRDefault="00570168" w:rsidP="00570168">
      <w:pPr>
        <w:contextualSpacing/>
        <w:rPr>
          <w:sz w:val="22"/>
        </w:rPr>
      </w:pPr>
    </w:p>
    <w:p w:rsidR="00570168" w:rsidRDefault="00570168" w:rsidP="00570168">
      <w:pPr>
        <w:contextualSpacing/>
        <w:rPr>
          <w:sz w:val="22"/>
        </w:rPr>
      </w:pPr>
      <w:r w:rsidRPr="00022375">
        <w:rPr>
          <w:sz w:val="22"/>
        </w:rPr>
        <w:t>Beide Bänder sollen jeweils stoppen, wenn sich kein Werkstück auf ihnen befindet.</w:t>
      </w:r>
    </w:p>
    <w:p w:rsidR="00022375" w:rsidRDefault="00022375" w:rsidP="00570168">
      <w:pPr>
        <w:contextualSpacing/>
        <w:rPr>
          <w:sz w:val="22"/>
        </w:rPr>
      </w:pPr>
    </w:p>
    <w:p w:rsidR="00022375" w:rsidRPr="00022375" w:rsidRDefault="00022375" w:rsidP="00570168">
      <w:pPr>
        <w:contextualSpacing/>
        <w:rPr>
          <w:sz w:val="20"/>
        </w:rPr>
      </w:pPr>
      <w:r w:rsidRPr="00022375">
        <w:rPr>
          <w:rFonts w:eastAsia="Times New Roman"/>
          <w:color w:val="auto"/>
          <w:kern w:val="0"/>
          <w:sz w:val="22"/>
          <w:lang w:eastAsia="de-DE"/>
        </w:rPr>
        <w:t>Die Weichen sind im stromlosen Zustand geschlossen.</w:t>
      </w:r>
    </w:p>
    <w:p w:rsidR="00570168" w:rsidRPr="00570168" w:rsidRDefault="00570168" w:rsidP="00570168">
      <w:pPr>
        <w:contextualSpacing/>
        <w:rPr>
          <w:sz w:val="22"/>
        </w:rPr>
      </w:pPr>
    </w:p>
    <w:p w:rsidR="00570168" w:rsidRPr="00570168" w:rsidRDefault="00570168" w:rsidP="00570168">
      <w:pPr>
        <w:contextualSpacing/>
        <w:rPr>
          <w:b/>
        </w:rPr>
      </w:pPr>
      <w:r w:rsidRPr="00570168">
        <w:rPr>
          <w:b/>
        </w:rPr>
        <w:t xml:space="preserve">Band 1: </w:t>
      </w: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 xml:space="preserve">Werkstück Zuführung </w:t>
      </w:r>
      <w:proofErr w:type="spellStart"/>
      <w:r w:rsidRPr="00022375">
        <w:rPr>
          <w:sz w:val="22"/>
        </w:rPr>
        <w:t>erfolg</w:t>
      </w:r>
      <w:proofErr w:type="spellEnd"/>
      <w:r w:rsidRPr="00022375">
        <w:rPr>
          <w:sz w:val="22"/>
        </w:rPr>
        <w:t xml:space="preserve"> durch das Einlegen am Anfang von Band 1, durch das Unterbrechen der Lichtschranke.</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Es dürfen sich mehrere Werkstücke auf Band 1 befinden.</w:t>
      </w:r>
    </w:p>
    <w:p w:rsidR="00570168" w:rsidRPr="00022375" w:rsidRDefault="00570168" w:rsidP="00570168">
      <w:pPr>
        <w:pStyle w:val="Listenabsatz"/>
        <w:ind w:left="360"/>
        <w:rPr>
          <w:sz w:val="22"/>
        </w:rPr>
      </w:pPr>
      <w:r w:rsidRPr="00022375">
        <w:rPr>
          <w:sz w:val="22"/>
        </w:rPr>
        <w:t xml:space="preserve"> </w:t>
      </w: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Erkannte flache Werkstücke werden am Band 1 aussortiert.</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 xml:space="preserve">Erkannte </w:t>
      </w:r>
      <w:proofErr w:type="spellStart"/>
      <w:r w:rsidRPr="00022375">
        <w:rPr>
          <w:sz w:val="22"/>
        </w:rPr>
        <w:t>Metalwerkstücke</w:t>
      </w:r>
      <w:proofErr w:type="spellEnd"/>
      <w:r w:rsidRPr="00022375">
        <w:rPr>
          <w:sz w:val="22"/>
        </w:rPr>
        <w:t xml:space="preserve"> werden am Band 1 Ende  von Hand umgedreht, dazu wird das Band 1 angehalten und die Ampel blinkt Gelb. </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 xml:space="preserve">Werkstück mit Bohrung, die nach unten gerichtet eingelegt wurden, müssen am Band 1 Ende vom Bedienpersonal von Hand aus umgedreht werden. Dazu wird das Band 1 angehalten und die Ampel blinkt Gelb. </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 xml:space="preserve">Die von den Bändern gesammelten Werkstückdaten sollen am Band 2 Ende an der </w:t>
      </w:r>
      <w:proofErr w:type="spellStart"/>
      <w:r w:rsidRPr="00022375">
        <w:rPr>
          <w:sz w:val="22"/>
        </w:rPr>
        <w:t>Console</w:t>
      </w:r>
      <w:proofErr w:type="spellEnd"/>
      <w:r w:rsidRPr="00022375">
        <w:rPr>
          <w:sz w:val="22"/>
        </w:rPr>
        <w:t xml:space="preserve"> ausgegeben werden:</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 xml:space="preserve"> ID</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Typ</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Höhen-Messwert von Band 1</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Höhen-Messwert von Band 2</w:t>
      </w:r>
    </w:p>
    <w:p w:rsidR="00570168" w:rsidRPr="00570168" w:rsidRDefault="00570168" w:rsidP="00570168">
      <w:pPr>
        <w:contextualSpacing/>
        <w:rPr>
          <w:b/>
        </w:rPr>
      </w:pPr>
      <w:r w:rsidRPr="00570168">
        <w:rPr>
          <w:b/>
        </w:rPr>
        <w:t>Band 2:</w:t>
      </w:r>
    </w:p>
    <w:p w:rsidR="00570168" w:rsidRPr="00022375" w:rsidRDefault="00022375" w:rsidP="00570168">
      <w:pPr>
        <w:pStyle w:val="Listenabsatz"/>
        <w:widowControl/>
        <w:numPr>
          <w:ilvl w:val="0"/>
          <w:numId w:val="8"/>
        </w:numPr>
        <w:suppressAutoHyphens w:val="0"/>
        <w:spacing w:after="200" w:line="276" w:lineRule="auto"/>
        <w:rPr>
          <w:sz w:val="22"/>
        </w:rPr>
      </w:pPr>
      <w:r>
        <w:rPr>
          <w:sz w:val="22"/>
        </w:rPr>
        <w:t>Nur wenn Band 2 f</w:t>
      </w:r>
      <w:r w:rsidR="00570168" w:rsidRPr="00022375">
        <w:rPr>
          <w:sz w:val="22"/>
        </w:rPr>
        <w:t>rei ist, darf ein neues Werkstück vereinzelt transferiert werden.</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8"/>
        </w:numPr>
        <w:suppressAutoHyphens w:val="0"/>
        <w:spacing w:after="200" w:line="276" w:lineRule="auto"/>
        <w:rPr>
          <w:sz w:val="22"/>
        </w:rPr>
      </w:pPr>
      <w:r w:rsidRPr="00022375">
        <w:rPr>
          <w:sz w:val="22"/>
        </w:rPr>
        <w:t>Die an Band 1 ermittelten Werkstückdaten werden über die serielle Schnittstelle an Band 2 übermittelt.</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8"/>
        </w:numPr>
        <w:suppressAutoHyphens w:val="0"/>
        <w:spacing w:after="200" w:line="276" w:lineRule="auto"/>
        <w:rPr>
          <w:sz w:val="22"/>
        </w:rPr>
      </w:pPr>
      <w:r w:rsidRPr="00022375">
        <w:rPr>
          <w:sz w:val="22"/>
        </w:rPr>
        <w:t xml:space="preserve">Am Ende von Band 2 sollen nur Werkstücke  mit Bohrung ankommen, </w:t>
      </w:r>
      <w:proofErr w:type="spellStart"/>
      <w:r w:rsidRPr="00022375">
        <w:rPr>
          <w:sz w:val="22"/>
        </w:rPr>
        <w:t>Metalwerkstücke</w:t>
      </w:r>
      <w:proofErr w:type="spellEnd"/>
      <w:r w:rsidRPr="00022375">
        <w:rPr>
          <w:sz w:val="22"/>
        </w:rPr>
        <w:t xml:space="preserve"> sollen nach unten und Werkstücke ohne Metaleinsatz sollen nach oben liegen.</w:t>
      </w:r>
    </w:p>
    <w:p w:rsidR="00570168" w:rsidRPr="00022375" w:rsidRDefault="00570168" w:rsidP="00570168">
      <w:pPr>
        <w:pStyle w:val="Listenabsatz"/>
        <w:ind w:left="360"/>
        <w:rPr>
          <w:sz w:val="22"/>
        </w:rPr>
      </w:pPr>
    </w:p>
    <w:p w:rsidR="00570168" w:rsidRDefault="00570168" w:rsidP="00570168">
      <w:pPr>
        <w:pStyle w:val="Listenabsatz"/>
        <w:widowControl/>
        <w:numPr>
          <w:ilvl w:val="0"/>
          <w:numId w:val="8"/>
        </w:numPr>
        <w:suppressAutoHyphens w:val="0"/>
        <w:spacing w:after="200" w:line="276" w:lineRule="auto"/>
        <w:rPr>
          <w:sz w:val="22"/>
        </w:rPr>
      </w:pPr>
      <w:proofErr w:type="spellStart"/>
      <w:r w:rsidRPr="00022375">
        <w:rPr>
          <w:sz w:val="22"/>
        </w:rPr>
        <w:t>Metalwerkstücke</w:t>
      </w:r>
      <w:proofErr w:type="spellEnd"/>
      <w:r w:rsidRPr="00022375">
        <w:rPr>
          <w:sz w:val="22"/>
        </w:rPr>
        <w:t xml:space="preserve"> mit Bohrung nach oben werden an dem Bandanfang zurück gefahren, dazu blinkt die Ampel Gelb und das </w:t>
      </w:r>
      <w:proofErr w:type="spellStart"/>
      <w:r w:rsidRPr="00022375">
        <w:rPr>
          <w:sz w:val="22"/>
        </w:rPr>
        <w:t>Metalwerkstück</w:t>
      </w:r>
      <w:proofErr w:type="spellEnd"/>
      <w:r w:rsidRPr="00022375">
        <w:rPr>
          <w:sz w:val="22"/>
        </w:rPr>
        <w:t xml:space="preserve"> muss von Hand umgedreht werden. Wird das Werkstück erneut mit Bohrung nach oben erkannt, dann wird diese mit der Weiche aussortiert.</w:t>
      </w:r>
    </w:p>
    <w:p w:rsidR="00502A55" w:rsidRDefault="00502A55" w:rsidP="00A363C4">
      <w:pPr>
        <w:widowControl/>
        <w:suppressAutoHyphens w:val="0"/>
        <w:spacing w:after="200" w:line="276" w:lineRule="auto"/>
        <w:rPr>
          <w:sz w:val="22"/>
        </w:rPr>
      </w:pPr>
    </w:p>
    <w:p w:rsidR="00A363C4" w:rsidRPr="00DA268F" w:rsidRDefault="00A363C4" w:rsidP="00A363C4">
      <w:pPr>
        <w:widowControl/>
        <w:suppressAutoHyphens w:val="0"/>
        <w:spacing w:after="200" w:line="276" w:lineRule="auto"/>
        <w:rPr>
          <w:b/>
        </w:rPr>
      </w:pPr>
      <w:r w:rsidRPr="00DA268F">
        <w:rPr>
          <w:b/>
        </w:rPr>
        <w:lastRenderedPageBreak/>
        <w:t>Anwendungsszenario 1</w:t>
      </w:r>
    </w:p>
    <w:p w:rsidR="00022375"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Titel</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r>
      <w:r w:rsidRPr="00DA268F">
        <w:rPr>
          <w:rFonts w:ascii="Times New Roman" w:hAnsi="Times New Roman"/>
          <w:color w:val="auto"/>
          <w:szCs w:val="24"/>
          <w:lang w:val="de-DE"/>
        </w:rPr>
        <w:tab/>
        <w:t>Akzeptiertes Werkstück</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Akteur</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t>Förderband Arbeiter</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Ziel</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r>
      <w:r w:rsidRPr="00DA268F">
        <w:rPr>
          <w:rFonts w:ascii="Times New Roman" w:hAnsi="Times New Roman"/>
          <w:color w:val="auto"/>
          <w:szCs w:val="24"/>
          <w:lang w:val="de-DE"/>
        </w:rPr>
        <w:tab/>
        <w:t>Das Werkstück erreicht das Förderband 2 Ende</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Auslöser</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t xml:space="preserve">legen des Werkstücks auf das </w:t>
      </w:r>
      <w:proofErr w:type="spellStart"/>
      <w:r w:rsidRPr="00DA268F">
        <w:rPr>
          <w:rFonts w:ascii="Times New Roman" w:hAnsi="Times New Roman"/>
          <w:color w:val="auto"/>
          <w:szCs w:val="24"/>
          <w:lang w:val="de-DE"/>
        </w:rPr>
        <w:t>Forderband</w:t>
      </w:r>
      <w:proofErr w:type="spellEnd"/>
      <w:r w:rsidRPr="00DA268F">
        <w:rPr>
          <w:rFonts w:ascii="Times New Roman" w:hAnsi="Times New Roman"/>
          <w:color w:val="auto"/>
          <w:szCs w:val="24"/>
          <w:lang w:val="de-DE"/>
        </w:rPr>
        <w:t xml:space="preserve"> vom Arbeiter</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Vorbedingung</w:t>
      </w:r>
      <w:r w:rsidRPr="00DA268F">
        <w:rPr>
          <w:rFonts w:ascii="Times New Roman" w:hAnsi="Times New Roman"/>
          <w:color w:val="auto"/>
          <w:szCs w:val="24"/>
          <w:lang w:val="de-DE"/>
        </w:rPr>
        <w:t>:</w:t>
      </w:r>
    </w:p>
    <w:p w:rsidR="00A363C4" w:rsidRPr="00DA268F" w:rsidRDefault="00A363C4" w:rsidP="00A363C4">
      <w:pPr>
        <w:pStyle w:val="Template"/>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Lauffähiges Förderband und Ampel leuchtet Grün</w:t>
      </w:r>
    </w:p>
    <w:p w:rsidR="00A363C4" w:rsidRPr="00DA268F" w:rsidRDefault="00A363C4" w:rsidP="00A363C4">
      <w:pPr>
        <w:pStyle w:val="Template"/>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 Lichtschranke muss frei sein zum Werkstück einlegen</w:t>
      </w:r>
    </w:p>
    <w:p w:rsidR="00A363C4" w:rsidRPr="00DA268F" w:rsidRDefault="00A363C4" w:rsidP="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363C4" w:rsidRPr="00DA268F" w:rsidRDefault="00A363C4" w:rsidP="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b/>
          <w:color w:val="auto"/>
          <w:szCs w:val="24"/>
          <w:lang w:val="de-DE"/>
        </w:rPr>
        <w:t>Erfolgsszenario</w:t>
      </w:r>
      <w:r w:rsidRPr="00DA268F">
        <w:rPr>
          <w:rFonts w:ascii="Times New Roman" w:hAnsi="Times New Roman"/>
          <w:color w:val="auto"/>
          <w:szCs w:val="24"/>
          <w:lang w:val="de-DE"/>
        </w:rPr>
        <w:t xml:space="preserve"> </w:t>
      </w:r>
      <w:r w:rsidRPr="00DA268F">
        <w:rPr>
          <w:rFonts w:ascii="Times New Roman" w:hAnsi="Times New Roman"/>
          <w:b/>
          <w:color w:val="auto"/>
          <w:szCs w:val="24"/>
          <w:lang w:val="de-DE"/>
        </w:rPr>
        <w:t>1</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b/>
          <w:color w:val="auto"/>
          <w:szCs w:val="24"/>
          <w:lang w:val="de-DE"/>
        </w:rPr>
        <w:t>„Bohrung mit Metalleinsatz“</w:t>
      </w:r>
    </w:p>
    <w:p w:rsidR="00560D3D" w:rsidRPr="00DA268F" w:rsidRDefault="00560D3D" w:rsidP="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363C4" w:rsidRPr="00DA268F" w:rsidRDefault="00560D3D"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Einlegen des Werkstücks mit Bohrung auf das erste Förderband durch Arbeiter</w:t>
      </w:r>
      <w:r w:rsidR="00041FD4" w:rsidRPr="00DA268F">
        <w:rPr>
          <w:rFonts w:ascii="Times New Roman" w:hAnsi="Times New Roman"/>
          <w:color w:val="auto"/>
          <w:szCs w:val="24"/>
          <w:lang w:val="de-DE"/>
        </w:rPr>
        <w:t>.</w:t>
      </w:r>
    </w:p>
    <w:p w:rsidR="00560D3D" w:rsidRPr="00DA268F" w:rsidRDefault="00712A05"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 xml:space="preserve">Erste </w:t>
      </w:r>
      <w:r w:rsidR="00560D3D" w:rsidRPr="00DA268F">
        <w:rPr>
          <w:rFonts w:ascii="Times New Roman" w:hAnsi="Times New Roman"/>
          <w:color w:val="auto"/>
          <w:szCs w:val="24"/>
          <w:lang w:val="de-DE"/>
        </w:rPr>
        <w:t xml:space="preserve">Lichtschranke wird unterbrochen und erkennt dadurch </w:t>
      </w:r>
      <w:proofErr w:type="gramStart"/>
      <w:r w:rsidR="00560D3D" w:rsidRPr="00DA268F">
        <w:rPr>
          <w:rFonts w:ascii="Times New Roman" w:hAnsi="Times New Roman"/>
          <w:color w:val="auto"/>
          <w:szCs w:val="24"/>
          <w:lang w:val="de-DE"/>
        </w:rPr>
        <w:t>das</w:t>
      </w:r>
      <w:proofErr w:type="gramEnd"/>
      <w:r w:rsidR="00560D3D" w:rsidRPr="00DA268F">
        <w:rPr>
          <w:rFonts w:ascii="Times New Roman" w:hAnsi="Times New Roman"/>
          <w:color w:val="auto"/>
          <w:szCs w:val="24"/>
          <w:lang w:val="de-DE"/>
        </w:rPr>
        <w:t xml:space="preserve"> ein Werkstück eingelegt wurde</w:t>
      </w:r>
      <w:r w:rsidR="00041FD4" w:rsidRPr="00DA268F">
        <w:rPr>
          <w:rFonts w:ascii="Times New Roman" w:hAnsi="Times New Roman"/>
          <w:color w:val="auto"/>
          <w:szCs w:val="24"/>
          <w:lang w:val="de-DE"/>
        </w:rPr>
        <w:t>.</w:t>
      </w:r>
    </w:p>
    <w:p w:rsidR="00560D3D" w:rsidRPr="00DA268F" w:rsidRDefault="00560D3D"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Erstes Förderband beginnt an</w:t>
      </w:r>
      <w:r w:rsidR="00036C1B" w:rsidRPr="00DA268F">
        <w:rPr>
          <w:rFonts w:ascii="Times New Roman" w:hAnsi="Times New Roman"/>
          <w:color w:val="auto"/>
          <w:szCs w:val="24"/>
          <w:lang w:val="de-DE"/>
        </w:rPr>
        <w:t xml:space="preserve"> </w:t>
      </w:r>
      <w:r w:rsidRPr="00DA268F">
        <w:rPr>
          <w:rFonts w:ascii="Times New Roman" w:hAnsi="Times New Roman"/>
          <w:color w:val="auto"/>
          <w:szCs w:val="24"/>
          <w:lang w:val="de-DE"/>
        </w:rPr>
        <w:t>zulaufen.</w:t>
      </w:r>
    </w:p>
    <w:p w:rsidR="00560D3D" w:rsidRPr="00DA268F" w:rsidRDefault="00041FD4"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Höhenmesser vom ersten Förderband erkennt ein Werkstück mit einer Bohrung nach oben.</w:t>
      </w:r>
    </w:p>
    <w:p w:rsidR="00A363C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Metallsensor vom ersten Förderband erkennt ein Metall-Werkstück.</w:t>
      </w:r>
    </w:p>
    <w:p w:rsidR="00041FD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 xml:space="preserve">Weiche wird geöffnet und das Werkstück kann passieren bis zum </w:t>
      </w:r>
      <w:proofErr w:type="spellStart"/>
      <w:r w:rsidRPr="00DA268F">
        <w:rPr>
          <w:rFonts w:ascii="Times New Roman" w:hAnsi="Times New Roman"/>
          <w:color w:val="auto"/>
          <w:szCs w:val="24"/>
          <w:lang w:val="de-DE"/>
        </w:rPr>
        <w:t>ende</w:t>
      </w:r>
      <w:proofErr w:type="spellEnd"/>
      <w:r w:rsidRPr="00DA268F">
        <w:rPr>
          <w:rFonts w:ascii="Times New Roman" w:hAnsi="Times New Roman"/>
          <w:color w:val="auto"/>
          <w:szCs w:val="24"/>
          <w:lang w:val="de-DE"/>
        </w:rPr>
        <w:t xml:space="preserve"> des ersten Förderbands.</w:t>
      </w:r>
    </w:p>
    <w:p w:rsidR="00041FD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Förderband wird gestoppt und Ampel blinkt Gelb.</w:t>
      </w:r>
    </w:p>
    <w:p w:rsidR="00041FD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Arbeiter dreht das Werkstück um und legt es auf dem zweiten Förderband falls frei.</w:t>
      </w:r>
    </w:p>
    <w:p w:rsidR="00041FD4"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 Lichtschranke erkennt ein Werkstück</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Zweites Förderband beginnt an zulaufen.</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Höhenmessung des zweiten Förderbands erkennt keine Bohrung</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Metallsensor erkennt</w:t>
      </w:r>
      <w:r w:rsidR="003B77E6">
        <w:rPr>
          <w:rFonts w:ascii="Times New Roman" w:hAnsi="Times New Roman"/>
          <w:color w:val="auto"/>
          <w:szCs w:val="24"/>
          <w:lang w:val="de-DE"/>
        </w:rPr>
        <w:t xml:space="preserve"> kein Metall </w:t>
      </w:r>
      <w:r w:rsidRPr="00DA268F">
        <w:rPr>
          <w:rFonts w:ascii="Times New Roman" w:hAnsi="Times New Roman"/>
          <w:color w:val="auto"/>
          <w:szCs w:val="24"/>
          <w:lang w:val="de-DE"/>
        </w:rPr>
        <w:t>im Werkstück</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Weiche wird geöffnet und Werkstück kann passieren</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Werkstück erreicht das Förderband Ende</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ID, Typ und Höhenmessung vom Förderband 1 und 2 werden gespeichert &amp; ausgegeben.</w:t>
      </w:r>
    </w:p>
    <w:p w:rsidR="00B01B79" w:rsidRPr="00DA268F" w:rsidRDefault="00B01B79" w:rsidP="00B01B79">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Arbeiter nimmt das Werkstück vom Förderband.</w:t>
      </w:r>
    </w:p>
    <w:p w:rsidR="002045F4" w:rsidRPr="00DA268F" w:rsidRDefault="002045F4" w:rsidP="002045F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036C1B" w:rsidRPr="00DA268F" w:rsidRDefault="002045F4" w:rsidP="00036C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b/>
          <w:color w:val="auto"/>
          <w:szCs w:val="24"/>
          <w:lang w:val="de-DE"/>
        </w:rPr>
        <w:t>Erfolgsszenario</w:t>
      </w:r>
      <w:r w:rsidRPr="00DA268F">
        <w:rPr>
          <w:rFonts w:ascii="Times New Roman" w:hAnsi="Times New Roman"/>
          <w:color w:val="auto"/>
          <w:szCs w:val="24"/>
          <w:lang w:val="de-DE"/>
        </w:rPr>
        <w:t xml:space="preserve"> </w:t>
      </w:r>
      <w:r w:rsidRPr="00DA268F">
        <w:rPr>
          <w:rFonts w:ascii="Times New Roman" w:hAnsi="Times New Roman"/>
          <w:b/>
          <w:color w:val="auto"/>
          <w:szCs w:val="24"/>
          <w:lang w:val="de-DE"/>
        </w:rPr>
        <w:t>2</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b/>
          <w:color w:val="auto"/>
          <w:szCs w:val="24"/>
          <w:lang w:val="de-DE"/>
        </w:rPr>
        <w:t>„Bohrung ohne Metalleinsatz</w:t>
      </w:r>
      <w:r w:rsidR="00FA5F0E" w:rsidRPr="00DA268F">
        <w:rPr>
          <w:rFonts w:ascii="Times New Roman" w:hAnsi="Times New Roman"/>
          <w:b/>
          <w:color w:val="auto"/>
          <w:szCs w:val="24"/>
          <w:lang w:val="de-DE"/>
        </w:rPr>
        <w:t xml:space="preserve"> nach oben</w:t>
      </w:r>
      <w:r w:rsidRPr="00DA268F">
        <w:rPr>
          <w:rFonts w:ascii="Times New Roman" w:hAnsi="Times New Roman"/>
          <w:b/>
          <w:color w:val="auto"/>
          <w:szCs w:val="24"/>
          <w:lang w:val="de-DE"/>
        </w:rPr>
        <w:t>“</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color w:val="auto"/>
          <w:szCs w:val="24"/>
          <w:lang w:val="de-DE"/>
        </w:rPr>
        <w:t>Einlegen des Werkstücks mit Bohrung auf das erste Förderband durch Arbeiter.</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 xml:space="preserve">Erste Lichtschranke wird unterbrochen und erkennt dadurch </w:t>
      </w:r>
      <w:proofErr w:type="gramStart"/>
      <w:r w:rsidRPr="00DA268F">
        <w:rPr>
          <w:rFonts w:ascii="Times New Roman" w:hAnsi="Times New Roman"/>
          <w:color w:val="auto"/>
          <w:szCs w:val="24"/>
          <w:lang w:val="de-DE"/>
        </w:rPr>
        <w:t>das</w:t>
      </w:r>
      <w:proofErr w:type="gramEnd"/>
      <w:r w:rsidRPr="00DA268F">
        <w:rPr>
          <w:rFonts w:ascii="Times New Roman" w:hAnsi="Times New Roman"/>
          <w:color w:val="auto"/>
          <w:szCs w:val="24"/>
          <w:lang w:val="de-DE"/>
        </w:rPr>
        <w:t xml:space="preserve"> ein Werkstück eingelegt wurde.</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Erstes Förderband beginnt an zulaufen.</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Höhenmesser vom ersten Förderband erkennt ein Werkstück mit einer Bohrung nach oben.</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color w:val="auto"/>
          <w:szCs w:val="24"/>
          <w:lang w:val="de-DE"/>
        </w:rPr>
        <w:t>Metallsensor vom ersten Förderband erkennt kein Metall-Werkstück</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 xml:space="preserve">Weiche wird geöffnet und das Werkstück kann passieren bis zum </w:t>
      </w:r>
      <w:proofErr w:type="spellStart"/>
      <w:r w:rsidRPr="00DA268F">
        <w:rPr>
          <w:rFonts w:ascii="Times New Roman" w:hAnsi="Times New Roman"/>
          <w:color w:val="auto"/>
          <w:szCs w:val="24"/>
          <w:lang w:val="de-DE"/>
        </w:rPr>
        <w:t>ende</w:t>
      </w:r>
      <w:proofErr w:type="spellEnd"/>
      <w:r w:rsidRPr="00DA268F">
        <w:rPr>
          <w:rFonts w:ascii="Times New Roman" w:hAnsi="Times New Roman"/>
          <w:color w:val="auto"/>
          <w:szCs w:val="24"/>
          <w:lang w:val="de-DE"/>
        </w:rPr>
        <w:t xml:space="preserve"> des ersten Förderbands.</w:t>
      </w:r>
    </w:p>
    <w:p w:rsidR="00036C1B" w:rsidRPr="00DA268F" w:rsidRDefault="00FA5F0E"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 xml:space="preserve">Werkstück wird vom Arbeiter auf das zweite </w:t>
      </w:r>
      <w:proofErr w:type="spellStart"/>
      <w:r w:rsidRPr="00DA268F">
        <w:rPr>
          <w:rFonts w:ascii="Times New Roman" w:hAnsi="Times New Roman"/>
          <w:color w:val="auto"/>
          <w:szCs w:val="24"/>
          <w:lang w:val="de-DE"/>
        </w:rPr>
        <w:t>Forderband</w:t>
      </w:r>
      <w:proofErr w:type="spellEnd"/>
      <w:r w:rsidRPr="00DA268F">
        <w:rPr>
          <w:rFonts w:ascii="Times New Roman" w:hAnsi="Times New Roman"/>
          <w:color w:val="auto"/>
          <w:szCs w:val="24"/>
          <w:lang w:val="de-DE"/>
        </w:rPr>
        <w:t xml:space="preserve"> gelegt, falls frei.</w:t>
      </w:r>
    </w:p>
    <w:p w:rsidR="00FA5F0E" w:rsidRPr="00DA268F" w:rsidRDefault="00FA5F0E"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 xml:space="preserve">Die erste Lichtschranke vom </w:t>
      </w:r>
      <w:proofErr w:type="spellStart"/>
      <w:r w:rsidRPr="00DA268F">
        <w:rPr>
          <w:rFonts w:ascii="Times New Roman" w:hAnsi="Times New Roman"/>
          <w:color w:val="auto"/>
          <w:szCs w:val="24"/>
          <w:lang w:val="de-DE"/>
        </w:rPr>
        <w:t>Forderband</w:t>
      </w:r>
      <w:proofErr w:type="spellEnd"/>
      <w:r w:rsidRPr="00DA268F">
        <w:rPr>
          <w:rFonts w:ascii="Times New Roman" w:hAnsi="Times New Roman"/>
          <w:color w:val="auto"/>
          <w:szCs w:val="24"/>
          <w:lang w:val="de-DE"/>
        </w:rPr>
        <w:t xml:space="preserve"> 2 erkennt das Werkstück</w:t>
      </w:r>
    </w:p>
    <w:p w:rsidR="00FA5F0E" w:rsidRPr="00DA268F" w:rsidRDefault="00FA5F0E"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Zweites Förderband beginnt an zulaufen.</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Höhenmessung des zweiten Förderbands erkennt eine Bohrung</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Metallsensor erkennt kein Metall  im Werkstück</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Weiche wird geöffnet und Werkstück kann passieren</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Werkstück erreicht das Förderband Ende</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ID, Typ und Höhenmessung vom Förderband 1 und 2 werden gespeichert &amp; ausgegeben.</w:t>
      </w:r>
    </w:p>
    <w:p w:rsidR="00B01B79" w:rsidRPr="00DA268F" w:rsidRDefault="00B01B79" w:rsidP="00B01B79">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Arbeiter nimmt das Werkstück vom Förderband.</w:t>
      </w: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3D4A7E"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lastRenderedPageBreak/>
        <w:t>Erfolgsszenario</w:t>
      </w:r>
      <w:r w:rsidRPr="003D4A7E">
        <w:rPr>
          <w:rFonts w:ascii="Times New Roman" w:hAnsi="Times New Roman"/>
          <w:color w:val="auto"/>
          <w:szCs w:val="24"/>
          <w:lang w:val="de-DE"/>
        </w:rPr>
        <w:t xml:space="preserve"> </w:t>
      </w:r>
      <w:r w:rsidRPr="003D4A7E">
        <w:rPr>
          <w:rFonts w:ascii="Times New Roman" w:hAnsi="Times New Roman"/>
          <w:b/>
          <w:color w:val="auto"/>
          <w:szCs w:val="24"/>
          <w:lang w:val="de-DE"/>
        </w:rPr>
        <w:t>3</w:t>
      </w:r>
      <w:r w:rsidRPr="003D4A7E">
        <w:rPr>
          <w:rFonts w:ascii="Times New Roman" w:hAnsi="Times New Roman"/>
          <w:color w:val="auto"/>
          <w:szCs w:val="24"/>
          <w:lang w:val="de-DE"/>
        </w:rPr>
        <w:t>:</w:t>
      </w:r>
      <w:r w:rsidRPr="003D4A7E">
        <w:rPr>
          <w:rFonts w:ascii="Times New Roman" w:hAnsi="Times New Roman"/>
          <w:color w:val="auto"/>
          <w:szCs w:val="24"/>
          <w:lang w:val="de-DE"/>
        </w:rPr>
        <w:tab/>
      </w:r>
      <w:r w:rsidRPr="003D4A7E">
        <w:rPr>
          <w:rFonts w:ascii="Times New Roman" w:hAnsi="Times New Roman"/>
          <w:b/>
          <w:color w:val="auto"/>
          <w:szCs w:val="24"/>
          <w:lang w:val="de-DE"/>
        </w:rPr>
        <w:t>„Bohrung ohne Metalleinsatz nach unten“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color w:val="auto"/>
          <w:szCs w:val="24"/>
          <w:lang w:val="de-DE"/>
        </w:rPr>
        <w:t>Einlegen des Werkstücks mit Bohrung auf das erste Förderband durch Arbeiter.</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 xml:space="preserve">Erste Lichtschranke wird unterbrochen und erkennt dadurch </w:t>
      </w:r>
      <w:proofErr w:type="gramStart"/>
      <w:r w:rsidRPr="003D4A7E">
        <w:rPr>
          <w:rFonts w:ascii="Times New Roman" w:hAnsi="Times New Roman"/>
          <w:color w:val="auto"/>
          <w:szCs w:val="24"/>
          <w:lang w:val="de-DE"/>
        </w:rPr>
        <w:t>das</w:t>
      </w:r>
      <w:proofErr w:type="gramEnd"/>
      <w:r w:rsidRPr="003D4A7E">
        <w:rPr>
          <w:rFonts w:ascii="Times New Roman" w:hAnsi="Times New Roman"/>
          <w:color w:val="auto"/>
          <w:szCs w:val="24"/>
          <w:lang w:val="de-DE"/>
        </w:rPr>
        <w:t xml:space="preserve"> ein Werkstück eingelegt wurde.</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Erstes Förderband beginnt an zulaufen.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Höhenmesser vom ersten Förderband erkennt ein nicht zu flaches Werkstück ohne Bohrung</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color w:val="auto"/>
          <w:szCs w:val="24"/>
          <w:lang w:val="de-DE"/>
        </w:rPr>
        <w:t>Metallsensor vom ersten Förderband erkennt kein Metall-Werkstück</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 xml:space="preserve">Weiche wird geöffnet und das Werkstück kann passieren bis zum </w:t>
      </w:r>
      <w:proofErr w:type="spellStart"/>
      <w:r w:rsidRPr="003D4A7E">
        <w:rPr>
          <w:rFonts w:ascii="Times New Roman" w:hAnsi="Times New Roman"/>
          <w:color w:val="auto"/>
          <w:szCs w:val="24"/>
          <w:lang w:val="de-DE"/>
        </w:rPr>
        <w:t>ende</w:t>
      </w:r>
      <w:proofErr w:type="spellEnd"/>
      <w:r w:rsidRPr="003D4A7E">
        <w:rPr>
          <w:rFonts w:ascii="Times New Roman" w:hAnsi="Times New Roman"/>
          <w:color w:val="auto"/>
          <w:szCs w:val="24"/>
          <w:lang w:val="de-DE"/>
        </w:rPr>
        <w:t xml:space="preserve"> des ersten Förderbands.</w:t>
      </w:r>
    </w:p>
    <w:p w:rsidR="00B01B79" w:rsidRPr="003D4A7E" w:rsidRDefault="00B01B79" w:rsidP="00B01B79">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Förderband wird gestoppt und Ampel blinkt Gelb.</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 xml:space="preserve">Werkstück wird vom Arbeiter </w:t>
      </w:r>
      <w:r w:rsidRPr="003D4A7E">
        <w:rPr>
          <w:rFonts w:ascii="Times New Roman" w:hAnsi="Times New Roman"/>
          <w:b/>
          <w:color w:val="auto"/>
          <w:szCs w:val="24"/>
          <w:lang w:val="de-DE"/>
        </w:rPr>
        <w:t>umgedreht</w:t>
      </w:r>
      <w:r w:rsidRPr="003D4A7E">
        <w:rPr>
          <w:rFonts w:ascii="Times New Roman" w:hAnsi="Times New Roman"/>
          <w:color w:val="auto"/>
          <w:szCs w:val="24"/>
          <w:lang w:val="de-DE"/>
        </w:rPr>
        <w:t xml:space="preserve"> und auf das zweite </w:t>
      </w:r>
      <w:proofErr w:type="spellStart"/>
      <w:r w:rsidRPr="003D4A7E">
        <w:rPr>
          <w:rFonts w:ascii="Times New Roman" w:hAnsi="Times New Roman"/>
          <w:color w:val="auto"/>
          <w:szCs w:val="24"/>
          <w:lang w:val="de-DE"/>
        </w:rPr>
        <w:t>Forderband</w:t>
      </w:r>
      <w:proofErr w:type="spellEnd"/>
      <w:r w:rsidRPr="003D4A7E">
        <w:rPr>
          <w:rFonts w:ascii="Times New Roman" w:hAnsi="Times New Roman"/>
          <w:color w:val="auto"/>
          <w:szCs w:val="24"/>
          <w:lang w:val="de-DE"/>
        </w:rPr>
        <w:t xml:space="preserve"> gelegt, falls frei.</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 xml:space="preserve">Die erste Lichtschranke vom </w:t>
      </w:r>
      <w:proofErr w:type="spellStart"/>
      <w:r w:rsidRPr="003D4A7E">
        <w:rPr>
          <w:rFonts w:ascii="Times New Roman" w:hAnsi="Times New Roman"/>
          <w:color w:val="auto"/>
          <w:szCs w:val="24"/>
          <w:lang w:val="de-DE"/>
        </w:rPr>
        <w:t>Forderband</w:t>
      </w:r>
      <w:proofErr w:type="spellEnd"/>
      <w:r w:rsidRPr="003D4A7E">
        <w:rPr>
          <w:rFonts w:ascii="Times New Roman" w:hAnsi="Times New Roman"/>
          <w:color w:val="auto"/>
          <w:szCs w:val="24"/>
          <w:lang w:val="de-DE"/>
        </w:rPr>
        <w:t xml:space="preserve"> 2 erkennt das Werkstück</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Zweites Förderband beginnt an zulaufen.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Höhenmessung des zweiten Förderbands erkennt eine Bohrung</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Metallsensor erkennt kein Metall  im Werkstück</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Weiche wird geöffnet und Werkstück kann passieren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Werkstück erreicht das Förderband Ende</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ID, Typ und Höhenmessung vom Förderband 1 und 2 werden gespeichert &amp; ausgegeben.</w:t>
      </w:r>
    </w:p>
    <w:p w:rsidR="00B01B79" w:rsidRPr="003D4A7E" w:rsidRDefault="00B01B79" w:rsidP="00B01B79">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nimmt das Werkstück vom Förderband.</w:t>
      </w: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DA268F" w:rsidRPr="003D4A7E" w:rsidRDefault="00DA268F"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auto"/>
          <w:szCs w:val="24"/>
          <w:lang w:val="de-DE"/>
        </w:rPr>
      </w:pPr>
    </w:p>
    <w:p w:rsidR="00DA268F" w:rsidRPr="003D4A7E" w:rsidRDefault="00DA268F"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auto"/>
          <w:szCs w:val="24"/>
          <w:lang w:val="de-DE"/>
        </w:rPr>
      </w:pP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eastAsia="Calibri" w:hAnsi="Times New Roman"/>
          <w:b/>
          <w:color w:val="auto"/>
          <w:szCs w:val="24"/>
          <w:lang w:val="de-DE"/>
        </w:rPr>
        <w:t>Anwendungsszenario 2</w:t>
      </w:r>
    </w:p>
    <w:p w:rsidR="00FA5F0E" w:rsidRPr="003D4A7E"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B01B79" w:rsidRPr="003D4A7E" w:rsidRDefault="00B01B79" w:rsidP="00B01B79">
      <w:pPr>
        <w:rPr>
          <w:rFonts w:eastAsia="Calibri"/>
          <w:b/>
        </w:rPr>
      </w:pPr>
      <w:r w:rsidRPr="003D4A7E">
        <w:rPr>
          <w:rFonts w:eastAsia="Calibri"/>
          <w:b/>
          <w:color w:val="auto"/>
        </w:rPr>
        <w:t xml:space="preserve">Titel : </w:t>
      </w:r>
      <w:r w:rsidR="00B679AF" w:rsidRPr="003D4A7E">
        <w:rPr>
          <w:rFonts w:eastAsia="Calibri"/>
          <w:b/>
          <w:color w:val="auto"/>
        </w:rPr>
        <w:tab/>
      </w:r>
      <w:r w:rsidR="00B679AF" w:rsidRPr="003D4A7E">
        <w:rPr>
          <w:rFonts w:eastAsia="Calibri"/>
          <w:b/>
          <w:color w:val="auto"/>
        </w:rPr>
        <w:tab/>
      </w:r>
      <w:r w:rsidRPr="003D4A7E">
        <w:rPr>
          <w:rFonts w:eastAsia="Calibri"/>
          <w:color w:val="auto"/>
        </w:rPr>
        <w:t>Aussortieren von flachen Werkstücken</w:t>
      </w:r>
    </w:p>
    <w:p w:rsidR="00B01B79" w:rsidRPr="003D4A7E" w:rsidRDefault="00B01B79" w:rsidP="00B01B79">
      <w:pPr>
        <w:rPr>
          <w:rFonts w:eastAsia="Calibri"/>
          <w:b/>
        </w:rPr>
      </w:pPr>
      <w:r w:rsidRPr="003D4A7E">
        <w:rPr>
          <w:rFonts w:eastAsia="Calibri"/>
          <w:b/>
        </w:rPr>
        <w:t>Akteur:</w:t>
      </w:r>
      <w:r w:rsidR="00731A11" w:rsidRPr="003D4A7E">
        <w:rPr>
          <w:rFonts w:eastAsia="Calibri"/>
        </w:rPr>
        <w:t xml:space="preserve"> </w:t>
      </w:r>
      <w:r w:rsidR="00B679AF" w:rsidRPr="003D4A7E">
        <w:rPr>
          <w:rFonts w:eastAsia="Calibri"/>
        </w:rPr>
        <w:tab/>
        <w:t xml:space="preserve">Förderband Arbeiter </w:t>
      </w:r>
      <w:r w:rsidR="00B679AF" w:rsidRPr="003D4A7E">
        <w:rPr>
          <w:rFonts w:eastAsia="Calibri"/>
          <w:b/>
        </w:rPr>
        <w:tab/>
      </w:r>
    </w:p>
    <w:p w:rsidR="00B01B79" w:rsidRPr="003D4A7E" w:rsidRDefault="00B01B79" w:rsidP="00B01B79">
      <w:pPr>
        <w:rPr>
          <w:rFonts w:eastAsia="Calibri"/>
        </w:rPr>
      </w:pPr>
      <w:r w:rsidRPr="003D4A7E">
        <w:rPr>
          <w:rFonts w:eastAsia="Calibri"/>
          <w:b/>
        </w:rPr>
        <w:t xml:space="preserve">Ziel: </w:t>
      </w:r>
      <w:r w:rsidR="00B679AF" w:rsidRPr="003D4A7E">
        <w:rPr>
          <w:rFonts w:eastAsia="Calibri"/>
          <w:b/>
        </w:rPr>
        <w:tab/>
      </w:r>
      <w:r w:rsidR="00B679AF" w:rsidRPr="003D4A7E">
        <w:rPr>
          <w:rFonts w:eastAsia="Calibri"/>
          <w:b/>
        </w:rPr>
        <w:tab/>
      </w:r>
      <w:r w:rsidRPr="003D4A7E">
        <w:rPr>
          <w:rFonts w:eastAsia="Calibri"/>
        </w:rPr>
        <w:t>Die flachen Werkstücke werden aussortiert.</w:t>
      </w:r>
      <w:r w:rsidRPr="003D4A7E">
        <w:rPr>
          <w:rFonts w:eastAsia="Calibri"/>
          <w:b/>
        </w:rPr>
        <w:tab/>
      </w:r>
      <w:r w:rsidRPr="003D4A7E">
        <w:rPr>
          <w:rFonts w:eastAsia="Calibri"/>
          <w:b/>
        </w:rPr>
        <w:tab/>
      </w:r>
    </w:p>
    <w:p w:rsidR="002045F4"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b/>
          <w:color w:val="000000"/>
          <w:szCs w:val="24"/>
          <w:lang w:val="de-DE"/>
        </w:rPr>
        <w:t xml:space="preserve">Auslöser: </w:t>
      </w:r>
      <w:r w:rsidR="00B679AF" w:rsidRPr="003D4A7E">
        <w:rPr>
          <w:rFonts w:ascii="Times New Roman" w:eastAsia="Calibri" w:hAnsi="Times New Roman"/>
          <w:b/>
          <w:color w:val="000000"/>
          <w:szCs w:val="24"/>
          <w:lang w:val="de-DE"/>
        </w:rPr>
        <w:tab/>
      </w:r>
      <w:r w:rsidRPr="003D4A7E">
        <w:rPr>
          <w:rFonts w:ascii="Times New Roman" w:eastAsia="Calibri" w:hAnsi="Times New Roman"/>
          <w:color w:val="000000"/>
          <w:szCs w:val="24"/>
          <w:lang w:val="de-DE"/>
        </w:rPr>
        <w:t>Höhenmesser erkennt flaches Werkstück</w:t>
      </w:r>
    </w:p>
    <w:p w:rsidR="00731A11" w:rsidRPr="003D4A7E" w:rsidRDefault="00731A1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p>
    <w:p w:rsidR="00731A11" w:rsidRPr="003D4A7E" w:rsidRDefault="00731A11" w:rsidP="00731A1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Vorbedingung</w:t>
      </w:r>
      <w:r w:rsidRPr="003D4A7E">
        <w:rPr>
          <w:rFonts w:ascii="Times New Roman" w:hAnsi="Times New Roman"/>
          <w:color w:val="auto"/>
          <w:szCs w:val="24"/>
          <w:lang w:val="de-DE"/>
        </w:rPr>
        <w:t>:</w:t>
      </w:r>
    </w:p>
    <w:p w:rsidR="00731A11" w:rsidRPr="003D4A7E" w:rsidRDefault="00DA268F" w:rsidP="00731A11">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DA268F" w:rsidRPr="003D4A7E" w:rsidRDefault="00731A11" w:rsidP="00DA268F">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sein</w:t>
      </w:r>
      <w:r w:rsidR="00DA268F" w:rsidRPr="003D4A7E">
        <w:rPr>
          <w:rFonts w:ascii="Times New Roman" w:eastAsia="Calibri" w:hAnsi="Times New Roman"/>
          <w:color w:val="000000"/>
          <w:szCs w:val="24"/>
          <w:lang w:val="de-DE"/>
        </w:rPr>
        <w:t xml:space="preserve"> </w:t>
      </w:r>
      <w:proofErr w:type="spellStart"/>
      <w:r w:rsidR="00DA268F" w:rsidRPr="003D4A7E">
        <w:rPr>
          <w:rFonts w:ascii="Times New Roman" w:hAnsi="Times New Roman"/>
          <w:color w:val="auto"/>
          <w:szCs w:val="24"/>
          <w:lang w:val="de-DE"/>
        </w:rPr>
        <w:t>sein</w:t>
      </w:r>
      <w:proofErr w:type="spellEnd"/>
      <w:r w:rsidR="00DA268F" w:rsidRPr="003D4A7E">
        <w:rPr>
          <w:rFonts w:ascii="Times New Roman" w:hAnsi="Times New Roman"/>
          <w:color w:val="auto"/>
          <w:szCs w:val="24"/>
          <w:lang w:val="de-DE"/>
        </w:rPr>
        <w:t xml:space="preserve"> zum Werkstück einlegen</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b/>
          <w:color w:val="000000"/>
          <w:szCs w:val="24"/>
          <w:lang w:val="de-DE"/>
        </w:rPr>
        <w:t>Erfolgsszenario 1:</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b/>
          <w:color w:val="000000"/>
          <w:szCs w:val="24"/>
          <w:lang w:val="de-DE"/>
        </w:rPr>
        <w:t xml:space="preserve">1. </w:t>
      </w:r>
      <w:r w:rsidRPr="003D4A7E">
        <w:rPr>
          <w:rFonts w:ascii="Times New Roman" w:eastAsia="Calibri" w:hAnsi="Times New Roman"/>
          <w:color w:val="000000"/>
          <w:szCs w:val="24"/>
          <w:lang w:val="de-DE"/>
        </w:rPr>
        <w:t>Werkstück wird vom Arbeiter auf das Förderband gelegt</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b/>
          <w:color w:val="000000"/>
          <w:szCs w:val="24"/>
          <w:lang w:val="de-DE"/>
        </w:rPr>
        <w:t xml:space="preserve">2. </w:t>
      </w:r>
      <w:r w:rsidRPr="003D4A7E">
        <w:rPr>
          <w:rFonts w:ascii="Times New Roman" w:eastAsia="Calibri" w:hAnsi="Times New Roman"/>
          <w:color w:val="000000"/>
          <w:szCs w:val="24"/>
          <w:lang w:val="de-DE"/>
        </w:rPr>
        <w:t>Lichtschranke des ersten Förderbands erkennt ein Werkstück und Förderband 1 fängt an zulaufen</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3. Die Höhenmessung des ersten Förderbands erkennt ein flaches Werkstück</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4. Weiche wird nicht geöffnet</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 xml:space="preserve">5. Werkstück wird aussortiert und landet in der Rutsche </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550E29" w:rsidRPr="003D4A7E" w:rsidRDefault="00550E29" w:rsidP="00DA268F">
      <w:pPr>
        <w:rPr>
          <w:rFonts w:eastAsia="Calibri"/>
          <w:lang w:eastAsia="de-DE"/>
        </w:rPr>
      </w:pPr>
    </w:p>
    <w:p w:rsidR="00AE3581" w:rsidRPr="003D4A7E" w:rsidRDefault="00AE3581" w:rsidP="00DA268F">
      <w:pPr>
        <w:rPr>
          <w:rFonts w:eastAsia="Calibri"/>
          <w:lang w:eastAsia="de-DE"/>
        </w:rPr>
      </w:pPr>
    </w:p>
    <w:p w:rsidR="00550E29" w:rsidRPr="003D4A7E" w:rsidRDefault="00550E29" w:rsidP="00DA268F">
      <w:pPr>
        <w:rPr>
          <w:rFonts w:eastAsia="Calibri"/>
          <w:b/>
          <w:color w:val="auto"/>
        </w:rPr>
      </w:pPr>
    </w:p>
    <w:p w:rsidR="003D4A7E" w:rsidRDefault="003D4A7E" w:rsidP="00DA268F">
      <w:pPr>
        <w:rPr>
          <w:rFonts w:eastAsia="Calibri"/>
          <w:b/>
          <w:color w:val="auto"/>
        </w:rPr>
      </w:pPr>
    </w:p>
    <w:p w:rsidR="00502A55" w:rsidRDefault="00502A55" w:rsidP="00DA268F">
      <w:pPr>
        <w:rPr>
          <w:rFonts w:eastAsia="Calibri"/>
          <w:b/>
          <w:color w:val="auto"/>
        </w:rPr>
      </w:pPr>
    </w:p>
    <w:p w:rsidR="00DA268F" w:rsidRPr="003D4A7E" w:rsidRDefault="00DA268F" w:rsidP="00DA268F">
      <w:pPr>
        <w:rPr>
          <w:rFonts w:eastAsia="Calibri"/>
          <w:b/>
        </w:rPr>
      </w:pPr>
      <w:r w:rsidRPr="003D4A7E">
        <w:rPr>
          <w:rFonts w:eastAsia="Calibri"/>
          <w:b/>
          <w:color w:val="auto"/>
        </w:rPr>
        <w:lastRenderedPageBreak/>
        <w:t>Anwendungsszenario 3</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DA268F" w:rsidRPr="003D4A7E" w:rsidRDefault="00DA268F" w:rsidP="00DA268F">
      <w:pPr>
        <w:rPr>
          <w:rFonts w:eastAsia="Calibri"/>
          <w:b/>
        </w:rPr>
      </w:pPr>
      <w:r w:rsidRPr="003D4A7E">
        <w:rPr>
          <w:rFonts w:eastAsia="Calibri"/>
          <w:b/>
          <w:color w:val="auto"/>
        </w:rPr>
        <w:t xml:space="preserve">Titel : </w:t>
      </w:r>
      <w:r w:rsidR="00B679AF" w:rsidRPr="003D4A7E">
        <w:rPr>
          <w:rFonts w:eastAsia="Calibri"/>
          <w:b/>
          <w:color w:val="auto"/>
        </w:rPr>
        <w:tab/>
      </w:r>
      <w:r w:rsidR="00B679AF" w:rsidRPr="003D4A7E">
        <w:rPr>
          <w:rFonts w:eastAsia="Calibri"/>
          <w:b/>
          <w:color w:val="auto"/>
        </w:rPr>
        <w:tab/>
      </w:r>
      <w:r w:rsidRPr="003D4A7E">
        <w:rPr>
          <w:rFonts w:eastAsia="Calibri"/>
          <w:color w:val="auto"/>
        </w:rPr>
        <w:t>Aussortieren von Werkstücken  mit falscher Reihenfolge</w:t>
      </w:r>
    </w:p>
    <w:p w:rsidR="00DA268F" w:rsidRPr="003D4A7E" w:rsidRDefault="00DA268F" w:rsidP="00DA268F">
      <w:pPr>
        <w:rPr>
          <w:rFonts w:eastAsia="Calibri"/>
          <w:b/>
        </w:rPr>
      </w:pPr>
      <w:r w:rsidRPr="003D4A7E">
        <w:rPr>
          <w:rFonts w:eastAsia="Calibri"/>
          <w:b/>
        </w:rPr>
        <w:t>Akteur:</w:t>
      </w:r>
      <w:r w:rsidRPr="003D4A7E">
        <w:rPr>
          <w:rFonts w:eastAsia="Calibri"/>
        </w:rPr>
        <w:t xml:space="preserve"> </w:t>
      </w:r>
      <w:r w:rsidR="00B679AF" w:rsidRPr="003D4A7E">
        <w:rPr>
          <w:rFonts w:eastAsia="Calibri"/>
        </w:rPr>
        <w:tab/>
        <w:t xml:space="preserve">Förderband Arbeiter </w:t>
      </w:r>
      <w:r w:rsidR="00B679AF" w:rsidRPr="003D4A7E">
        <w:rPr>
          <w:rFonts w:eastAsia="Calibri"/>
          <w:b/>
        </w:rPr>
        <w:tab/>
      </w:r>
      <w:r w:rsidRPr="003D4A7E">
        <w:rPr>
          <w:rFonts w:eastAsia="Calibri"/>
          <w:b/>
        </w:rPr>
        <w:tab/>
      </w:r>
    </w:p>
    <w:p w:rsidR="00DA268F" w:rsidRPr="003D4A7E" w:rsidRDefault="00DA268F" w:rsidP="00DA268F">
      <w:pPr>
        <w:rPr>
          <w:rFonts w:eastAsia="Calibri"/>
        </w:rPr>
      </w:pPr>
      <w:r w:rsidRPr="003D4A7E">
        <w:rPr>
          <w:rFonts w:eastAsia="Calibri"/>
          <w:b/>
        </w:rPr>
        <w:t xml:space="preserve">Ziel: </w:t>
      </w:r>
      <w:r w:rsidR="00B679AF" w:rsidRPr="003D4A7E">
        <w:rPr>
          <w:rFonts w:eastAsia="Calibri"/>
          <w:b/>
        </w:rPr>
        <w:tab/>
      </w:r>
      <w:r w:rsidR="00B679AF" w:rsidRPr="003D4A7E">
        <w:rPr>
          <w:rFonts w:eastAsia="Calibri"/>
          <w:b/>
        </w:rPr>
        <w:tab/>
      </w:r>
      <w:r w:rsidRPr="003D4A7E">
        <w:rPr>
          <w:rFonts w:eastAsia="Calibri"/>
        </w:rPr>
        <w:t>Werkstücke mit falscher Reihenfolge werden aussortiert</w:t>
      </w:r>
      <w:r w:rsidRPr="003D4A7E">
        <w:rPr>
          <w:rFonts w:eastAsia="Calibri"/>
          <w:b/>
        </w:rPr>
        <w:tab/>
      </w:r>
      <w:r w:rsidRPr="003D4A7E">
        <w:rPr>
          <w:rFonts w:eastAsia="Calibri"/>
          <w:b/>
        </w:rPr>
        <w:tab/>
      </w:r>
    </w:p>
    <w:p w:rsidR="00DA268F" w:rsidRPr="003D4A7E" w:rsidRDefault="00DA268F" w:rsidP="00DA268F">
      <w:pPr>
        <w:rPr>
          <w:rFonts w:eastAsia="Calibri"/>
        </w:rPr>
      </w:pPr>
      <w:r w:rsidRPr="003D4A7E">
        <w:rPr>
          <w:rFonts w:eastAsia="Calibri"/>
          <w:b/>
        </w:rPr>
        <w:t>Auslöser:</w:t>
      </w:r>
      <w:r w:rsidRPr="003D4A7E">
        <w:rPr>
          <w:rFonts w:eastAsia="Calibri"/>
        </w:rPr>
        <w:t xml:space="preserve"> </w:t>
      </w:r>
      <w:r w:rsidR="00B679AF" w:rsidRPr="003D4A7E">
        <w:rPr>
          <w:rFonts w:eastAsia="Calibri"/>
        </w:rPr>
        <w:tab/>
      </w:r>
      <w:r w:rsidRPr="003D4A7E">
        <w:rPr>
          <w:rFonts w:eastAsia="Calibri"/>
        </w:rPr>
        <w:t>falscher Reihenfolge</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Vorbedingung</w:t>
      </w:r>
      <w:r w:rsidRPr="003D4A7E">
        <w:rPr>
          <w:rFonts w:ascii="Times New Roman" w:hAnsi="Times New Roman"/>
          <w:color w:val="auto"/>
          <w:szCs w:val="24"/>
          <w:lang w:val="de-DE"/>
        </w:rPr>
        <w:t>:</w:t>
      </w:r>
    </w:p>
    <w:p w:rsidR="00DA268F" w:rsidRPr="003D4A7E" w:rsidRDefault="00DA268F" w:rsidP="00DA268F">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DA268F" w:rsidRPr="003D4A7E" w:rsidRDefault="00DA268F" w:rsidP="00DA268F">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w:t>
      </w:r>
      <w:r w:rsidR="00886BA3" w:rsidRPr="003D4A7E">
        <w:rPr>
          <w:rFonts w:ascii="Times New Roman" w:eastAsia="Calibri" w:hAnsi="Times New Roman"/>
          <w:color w:val="000000"/>
          <w:szCs w:val="24"/>
          <w:lang w:val="de-DE"/>
        </w:rPr>
        <w:t>ste Lichtschranke muss frei s</w:t>
      </w:r>
      <w:r w:rsidRPr="003D4A7E">
        <w:rPr>
          <w:rFonts w:ascii="Times New Roman" w:hAnsi="Times New Roman"/>
          <w:color w:val="auto"/>
          <w:szCs w:val="24"/>
          <w:lang w:val="de-DE"/>
        </w:rPr>
        <w:t>ein zum Werkstück einlegen</w:t>
      </w:r>
    </w:p>
    <w:p w:rsidR="00731A11" w:rsidRPr="003D4A7E" w:rsidRDefault="00731A1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DA268F" w:rsidRPr="003D4A7E" w:rsidRDefault="00DA268F"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Erfolgsszenario 1:</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 xml:space="preserve">1.   </w:t>
      </w:r>
      <w:r w:rsidRPr="003D4A7E">
        <w:rPr>
          <w:rFonts w:ascii="Times New Roman" w:hAnsi="Times New Roman"/>
          <w:color w:val="auto"/>
          <w:szCs w:val="24"/>
          <w:lang w:val="de-DE"/>
        </w:rPr>
        <w:t>Einlegen des Werkstücks mit Bohrung auf das erste Förderband durch Arbeiter.</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2.</w:t>
      </w:r>
      <w:r w:rsidRPr="003D4A7E">
        <w:rPr>
          <w:rFonts w:ascii="Times New Roman" w:hAnsi="Times New Roman"/>
          <w:color w:val="auto"/>
          <w:szCs w:val="24"/>
          <w:lang w:val="de-DE"/>
        </w:rPr>
        <w:t xml:space="preserve">   Erste Lichtschranke wird unterbrochen und erkennt dadurch </w:t>
      </w:r>
      <w:proofErr w:type="gramStart"/>
      <w:r w:rsidRPr="003D4A7E">
        <w:rPr>
          <w:rFonts w:ascii="Times New Roman" w:hAnsi="Times New Roman"/>
          <w:color w:val="auto"/>
          <w:szCs w:val="24"/>
          <w:lang w:val="de-DE"/>
        </w:rPr>
        <w:t>das</w:t>
      </w:r>
      <w:proofErr w:type="gramEnd"/>
      <w:r w:rsidRPr="003D4A7E">
        <w:rPr>
          <w:rFonts w:ascii="Times New Roman" w:hAnsi="Times New Roman"/>
          <w:color w:val="auto"/>
          <w:szCs w:val="24"/>
          <w:lang w:val="de-DE"/>
        </w:rPr>
        <w:t xml:space="preserve"> ein Werkstück eingelegt wurde.</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3.</w:t>
      </w:r>
      <w:r w:rsidRPr="003D4A7E">
        <w:rPr>
          <w:rFonts w:ascii="Times New Roman" w:hAnsi="Times New Roman"/>
          <w:color w:val="auto"/>
          <w:szCs w:val="24"/>
          <w:lang w:val="de-DE"/>
        </w:rPr>
        <w:t xml:space="preserve">   Erstes Förderband beginnt an zulaufen.</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4.</w:t>
      </w:r>
      <w:r w:rsidRPr="003D4A7E">
        <w:rPr>
          <w:rFonts w:ascii="Times New Roman" w:hAnsi="Times New Roman"/>
          <w:color w:val="auto"/>
          <w:szCs w:val="24"/>
          <w:lang w:val="de-DE"/>
        </w:rPr>
        <w:t xml:space="preserve">   Höhenmesser vom ersten Förderband erkennt ein Werkstück mit einer Bohrung nach oben.</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5.</w:t>
      </w:r>
      <w:r w:rsidRPr="003D4A7E">
        <w:rPr>
          <w:rFonts w:ascii="Times New Roman" w:hAnsi="Times New Roman"/>
          <w:color w:val="auto"/>
          <w:szCs w:val="24"/>
          <w:lang w:val="de-DE"/>
        </w:rPr>
        <w:t xml:space="preserve">   Metallsensor vom ersten Förderband erkennt kein Metall-Werkstück</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6.</w:t>
      </w:r>
      <w:r w:rsidRPr="003D4A7E">
        <w:rPr>
          <w:rFonts w:ascii="Times New Roman" w:hAnsi="Times New Roman"/>
          <w:color w:val="auto"/>
          <w:szCs w:val="24"/>
          <w:lang w:val="de-DE"/>
        </w:rPr>
        <w:t xml:space="preserve">   Weiche wird geöffnet und das Werkstück kann passieren bis zum </w:t>
      </w:r>
      <w:proofErr w:type="spellStart"/>
      <w:r w:rsidRPr="003D4A7E">
        <w:rPr>
          <w:rFonts w:ascii="Times New Roman" w:hAnsi="Times New Roman"/>
          <w:color w:val="auto"/>
          <w:szCs w:val="24"/>
          <w:lang w:val="de-DE"/>
        </w:rPr>
        <w:t>ende</w:t>
      </w:r>
      <w:proofErr w:type="spellEnd"/>
      <w:r w:rsidRPr="003D4A7E">
        <w:rPr>
          <w:rFonts w:ascii="Times New Roman" w:hAnsi="Times New Roman"/>
          <w:color w:val="auto"/>
          <w:szCs w:val="24"/>
          <w:lang w:val="de-DE"/>
        </w:rPr>
        <w:t xml:space="preserve"> des ersten Förderbands.</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7.</w:t>
      </w:r>
      <w:r w:rsidRPr="003D4A7E">
        <w:rPr>
          <w:rFonts w:ascii="Times New Roman" w:hAnsi="Times New Roman"/>
          <w:color w:val="auto"/>
          <w:szCs w:val="24"/>
          <w:lang w:val="de-DE"/>
        </w:rPr>
        <w:t xml:space="preserve">   Werkstück wird vom Arbeiter auf das zweite </w:t>
      </w:r>
      <w:proofErr w:type="spellStart"/>
      <w:r w:rsidRPr="003D4A7E">
        <w:rPr>
          <w:rFonts w:ascii="Times New Roman" w:hAnsi="Times New Roman"/>
          <w:color w:val="auto"/>
          <w:szCs w:val="24"/>
          <w:lang w:val="de-DE"/>
        </w:rPr>
        <w:t>Forderband</w:t>
      </w:r>
      <w:proofErr w:type="spellEnd"/>
      <w:r w:rsidRPr="003D4A7E">
        <w:rPr>
          <w:rFonts w:ascii="Times New Roman" w:hAnsi="Times New Roman"/>
          <w:color w:val="auto"/>
          <w:szCs w:val="24"/>
          <w:lang w:val="de-DE"/>
        </w:rPr>
        <w:t xml:space="preserve"> gelegt, falls frei.</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 xml:space="preserve">8. </w:t>
      </w:r>
      <w:r w:rsidRPr="003D4A7E">
        <w:rPr>
          <w:rFonts w:ascii="Times New Roman" w:hAnsi="Times New Roman"/>
          <w:color w:val="auto"/>
          <w:szCs w:val="24"/>
          <w:lang w:val="de-DE"/>
        </w:rPr>
        <w:t xml:space="preserve">  Die erste Lichtschranke vom </w:t>
      </w:r>
      <w:proofErr w:type="spellStart"/>
      <w:r w:rsidRPr="003D4A7E">
        <w:rPr>
          <w:rFonts w:ascii="Times New Roman" w:hAnsi="Times New Roman"/>
          <w:color w:val="auto"/>
          <w:szCs w:val="24"/>
          <w:lang w:val="de-DE"/>
        </w:rPr>
        <w:t>Forderband</w:t>
      </w:r>
      <w:proofErr w:type="spellEnd"/>
      <w:r w:rsidRPr="003D4A7E">
        <w:rPr>
          <w:rFonts w:ascii="Times New Roman" w:hAnsi="Times New Roman"/>
          <w:color w:val="auto"/>
          <w:szCs w:val="24"/>
          <w:lang w:val="de-DE"/>
        </w:rPr>
        <w:t xml:space="preserve"> 2 erkennt das Werkstück</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 xml:space="preserve">9.   </w:t>
      </w:r>
      <w:r w:rsidRPr="003D4A7E">
        <w:rPr>
          <w:rFonts w:ascii="Times New Roman" w:hAnsi="Times New Roman"/>
          <w:color w:val="auto"/>
          <w:szCs w:val="24"/>
          <w:lang w:val="de-DE"/>
        </w:rPr>
        <w:t>Zweites Förderband beginnt an zulaufen.</w:t>
      </w:r>
    </w:p>
    <w:p w:rsidR="00DA268F"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 xml:space="preserve">10. </w:t>
      </w:r>
      <w:r w:rsidRPr="003D4A7E">
        <w:rPr>
          <w:rFonts w:ascii="Times New Roman" w:hAnsi="Times New Roman"/>
          <w:color w:val="auto"/>
          <w:szCs w:val="24"/>
          <w:lang w:val="de-DE"/>
        </w:rPr>
        <w:t>Höhenmessung des zweiten Förderbands erkennt keine Bohrung</w:t>
      </w:r>
    </w:p>
    <w:p w:rsidR="00550E29"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11.</w:t>
      </w:r>
      <w:r w:rsidRPr="003D4A7E">
        <w:rPr>
          <w:rFonts w:ascii="Times New Roman" w:hAnsi="Times New Roman"/>
          <w:color w:val="auto"/>
          <w:szCs w:val="24"/>
          <w:lang w:val="de-DE"/>
        </w:rPr>
        <w:t xml:space="preserve"> </w:t>
      </w:r>
      <w:proofErr w:type="spellStart"/>
      <w:r w:rsidRPr="003D4A7E">
        <w:rPr>
          <w:rFonts w:ascii="Times New Roman" w:hAnsi="Times New Roman"/>
          <w:color w:val="auto"/>
          <w:szCs w:val="24"/>
          <w:lang w:val="de-DE"/>
        </w:rPr>
        <w:t>Metalsensor</w:t>
      </w:r>
      <w:proofErr w:type="spellEnd"/>
      <w:r w:rsidRPr="003D4A7E">
        <w:rPr>
          <w:rFonts w:ascii="Times New Roman" w:hAnsi="Times New Roman"/>
          <w:color w:val="auto"/>
          <w:szCs w:val="24"/>
          <w:lang w:val="de-DE"/>
        </w:rPr>
        <w:t xml:space="preserve"> erkennt kein </w:t>
      </w:r>
      <w:proofErr w:type="spellStart"/>
      <w:r w:rsidRPr="003D4A7E">
        <w:rPr>
          <w:rFonts w:ascii="Times New Roman" w:hAnsi="Times New Roman"/>
          <w:color w:val="auto"/>
          <w:szCs w:val="24"/>
          <w:lang w:val="de-DE"/>
        </w:rPr>
        <w:t>Metal</w:t>
      </w:r>
      <w:proofErr w:type="spellEnd"/>
      <w:r w:rsidRPr="003D4A7E">
        <w:rPr>
          <w:rFonts w:ascii="Times New Roman" w:hAnsi="Times New Roman"/>
          <w:color w:val="auto"/>
          <w:szCs w:val="24"/>
          <w:lang w:val="de-DE"/>
        </w:rPr>
        <w:t xml:space="preserve"> an dem Werkstück</w:t>
      </w:r>
    </w:p>
    <w:p w:rsidR="00550E29"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12.</w:t>
      </w:r>
      <w:r w:rsidRPr="003D4A7E">
        <w:rPr>
          <w:rFonts w:ascii="Times New Roman" w:hAnsi="Times New Roman"/>
          <w:color w:val="auto"/>
          <w:szCs w:val="24"/>
          <w:lang w:val="de-DE"/>
        </w:rPr>
        <w:t xml:space="preserve"> Weiche wird nicht geöffnet und Werkstück wird aussortiert</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B679AF" w:rsidRPr="003D4A7E"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502A55" w:rsidRDefault="00502A55" w:rsidP="00B679AF">
      <w:pPr>
        <w:rPr>
          <w:rFonts w:eastAsia="Calibri"/>
          <w:b/>
          <w:color w:val="auto"/>
        </w:rPr>
      </w:pPr>
    </w:p>
    <w:p w:rsidR="00B679AF" w:rsidRPr="003D4A7E" w:rsidRDefault="00B679AF" w:rsidP="00B679AF">
      <w:pPr>
        <w:rPr>
          <w:rFonts w:eastAsia="Calibri"/>
          <w:b/>
        </w:rPr>
      </w:pPr>
      <w:r w:rsidRPr="003D4A7E">
        <w:rPr>
          <w:rFonts w:eastAsia="Calibri"/>
          <w:b/>
          <w:color w:val="auto"/>
        </w:rPr>
        <w:lastRenderedPageBreak/>
        <w:t>Anwendungsszenario 4</w:t>
      </w:r>
    </w:p>
    <w:p w:rsidR="00B679AF" w:rsidRPr="003D4A7E"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B679AF" w:rsidRPr="003D4A7E" w:rsidRDefault="00B679AF" w:rsidP="00B679AF">
      <w:pPr>
        <w:rPr>
          <w:rFonts w:eastAsia="Calibri"/>
          <w:b/>
        </w:rPr>
      </w:pPr>
      <w:r w:rsidRPr="003D4A7E">
        <w:rPr>
          <w:rFonts w:eastAsia="Calibri"/>
          <w:b/>
          <w:color w:val="auto"/>
        </w:rPr>
        <w:t xml:space="preserve">Titel : </w:t>
      </w:r>
      <w:r w:rsidRPr="003D4A7E">
        <w:rPr>
          <w:rFonts w:eastAsia="Calibri"/>
          <w:b/>
          <w:color w:val="auto"/>
        </w:rPr>
        <w:tab/>
      </w:r>
      <w:r w:rsidRPr="003D4A7E">
        <w:rPr>
          <w:rFonts w:eastAsia="Calibri"/>
          <w:b/>
          <w:color w:val="auto"/>
        </w:rPr>
        <w:tab/>
      </w:r>
      <w:r w:rsidRPr="003D4A7E">
        <w:rPr>
          <w:rFonts w:eastAsia="Calibri"/>
          <w:color w:val="auto"/>
        </w:rPr>
        <w:t>Rückkehr des Werkstücks mit Metalleinsatz</w:t>
      </w:r>
    </w:p>
    <w:p w:rsidR="00B679AF" w:rsidRPr="003D4A7E" w:rsidRDefault="00B679AF" w:rsidP="00B679AF">
      <w:pPr>
        <w:rPr>
          <w:rFonts w:eastAsia="Calibri"/>
          <w:b/>
        </w:rPr>
      </w:pPr>
      <w:r w:rsidRPr="003D4A7E">
        <w:rPr>
          <w:rFonts w:eastAsia="Calibri"/>
          <w:b/>
        </w:rPr>
        <w:t>Akteur:</w:t>
      </w:r>
      <w:r w:rsidRPr="003D4A7E">
        <w:rPr>
          <w:rFonts w:eastAsia="Calibri"/>
        </w:rPr>
        <w:t xml:space="preserve"> </w:t>
      </w:r>
      <w:r w:rsidRPr="003D4A7E">
        <w:rPr>
          <w:rFonts w:eastAsia="Calibri"/>
        </w:rPr>
        <w:tab/>
        <w:t xml:space="preserve">Förderband Arbeiter </w:t>
      </w:r>
      <w:r w:rsidRPr="003D4A7E">
        <w:rPr>
          <w:rFonts w:eastAsia="Calibri"/>
          <w:b/>
        </w:rPr>
        <w:tab/>
      </w:r>
    </w:p>
    <w:p w:rsidR="00B679AF" w:rsidRPr="003D4A7E" w:rsidRDefault="00B679AF" w:rsidP="00B679AF">
      <w:pPr>
        <w:rPr>
          <w:rFonts w:eastAsia="Calibri"/>
        </w:rPr>
      </w:pPr>
      <w:r w:rsidRPr="003D4A7E">
        <w:rPr>
          <w:rFonts w:eastAsia="Calibri"/>
          <w:b/>
        </w:rPr>
        <w:t xml:space="preserve">Ziel: </w:t>
      </w:r>
      <w:r w:rsidRPr="003D4A7E">
        <w:rPr>
          <w:rFonts w:eastAsia="Calibri"/>
          <w:b/>
        </w:rPr>
        <w:tab/>
      </w:r>
      <w:r w:rsidRPr="003D4A7E">
        <w:rPr>
          <w:rFonts w:eastAsia="Calibri"/>
          <w:b/>
        </w:rPr>
        <w:tab/>
      </w:r>
      <w:r w:rsidR="00886BA3" w:rsidRPr="003D4A7E">
        <w:rPr>
          <w:rFonts w:eastAsia="Calibri"/>
        </w:rPr>
        <w:t xml:space="preserve">Metall Werkstücke </w:t>
      </w:r>
      <w:r w:rsidRPr="003D4A7E">
        <w:rPr>
          <w:rFonts w:eastAsia="Calibri"/>
        </w:rPr>
        <w:t>bekommen im zweite</w:t>
      </w:r>
      <w:r w:rsidR="00886BA3" w:rsidRPr="003D4A7E">
        <w:rPr>
          <w:rFonts w:eastAsia="Calibri"/>
        </w:rPr>
        <w:t>n Förderband eine zweite Chance</w:t>
      </w:r>
      <w:r w:rsidRPr="003D4A7E">
        <w:rPr>
          <w:rFonts w:eastAsia="Calibri"/>
          <w:b/>
        </w:rPr>
        <w:tab/>
      </w:r>
    </w:p>
    <w:p w:rsidR="00B679AF" w:rsidRPr="003D4A7E" w:rsidRDefault="00B679AF" w:rsidP="00B679AF">
      <w:pPr>
        <w:rPr>
          <w:rFonts w:eastAsia="Calibri"/>
        </w:rPr>
      </w:pPr>
      <w:r w:rsidRPr="003D4A7E">
        <w:rPr>
          <w:rFonts w:eastAsia="Calibri"/>
          <w:b/>
        </w:rPr>
        <w:t>Auslöser:</w:t>
      </w:r>
      <w:r w:rsidRPr="003D4A7E">
        <w:rPr>
          <w:rFonts w:eastAsia="Calibri"/>
        </w:rPr>
        <w:t xml:space="preserve"> </w:t>
      </w:r>
      <w:r w:rsidRPr="003D4A7E">
        <w:rPr>
          <w:rFonts w:eastAsia="Calibri"/>
        </w:rPr>
        <w:tab/>
        <w:t>Höhenmesser &amp; Metallsensor</w:t>
      </w:r>
    </w:p>
    <w:p w:rsidR="00886BA3" w:rsidRPr="003D4A7E" w:rsidRDefault="00886BA3" w:rsidP="00B679AF">
      <w:pPr>
        <w:rPr>
          <w:rFonts w:eastAsia="Calibri"/>
        </w:rPr>
      </w:pP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Vorbedingung</w:t>
      </w:r>
      <w:r w:rsidRPr="003D4A7E">
        <w:rPr>
          <w:rFonts w:ascii="Times New Roman" w:hAnsi="Times New Roman"/>
          <w:color w:val="auto"/>
          <w:szCs w:val="24"/>
          <w:lang w:val="de-DE"/>
        </w:rPr>
        <w:t>:</w:t>
      </w:r>
    </w:p>
    <w:p w:rsidR="00886BA3" w:rsidRPr="003D4A7E" w:rsidRDefault="00886BA3" w:rsidP="00886BA3">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886BA3" w:rsidRPr="003D4A7E" w:rsidRDefault="00886BA3" w:rsidP="00886BA3">
      <w:pPr>
        <w:pStyle w:val="Listenabsatz"/>
        <w:numPr>
          <w:ilvl w:val="0"/>
          <w:numId w:val="15"/>
        </w:numPr>
        <w:rPr>
          <w:rFonts w:eastAsia="Calibri"/>
        </w:rPr>
      </w:pPr>
      <w:r w:rsidRPr="003D4A7E">
        <w:rPr>
          <w:rFonts w:eastAsia="Calibri"/>
        </w:rPr>
        <w:t>Werkstück mit Metall das im ersten Förderband nach unten gezeigt hat.</w:t>
      </w:r>
    </w:p>
    <w:p w:rsidR="00886BA3" w:rsidRPr="003D4A7E" w:rsidRDefault="00886BA3" w:rsidP="00886BA3">
      <w:pPr>
        <w:pStyle w:val="Listenabsatz"/>
        <w:rPr>
          <w:rFonts w:eastAsia="Calibri"/>
        </w:rPr>
      </w:pPr>
    </w:p>
    <w:p w:rsidR="00886BA3" w:rsidRPr="003D4A7E" w:rsidRDefault="00886BA3" w:rsidP="00886BA3">
      <w:pPr>
        <w:pStyle w:val="Listenabsatz"/>
        <w:rPr>
          <w:rFonts w:eastAsia="Calibri"/>
        </w:rPr>
      </w:pPr>
    </w:p>
    <w:p w:rsidR="00B679AF" w:rsidRPr="003D4A7E" w:rsidRDefault="00886BA3" w:rsidP="00B679AF">
      <w:pPr>
        <w:rPr>
          <w:rFonts w:eastAsia="Calibri"/>
          <w:b/>
        </w:rPr>
      </w:pPr>
      <w:r w:rsidRPr="003D4A7E">
        <w:rPr>
          <w:rFonts w:eastAsia="Calibri"/>
          <w:b/>
        </w:rPr>
        <w:t>Erfolgsszenario 1:</w:t>
      </w:r>
    </w:p>
    <w:p w:rsidR="00886BA3" w:rsidRPr="003D4A7E" w:rsidRDefault="00886BA3" w:rsidP="00B679AF">
      <w:pPr>
        <w:rPr>
          <w:rFonts w:eastAsia="Calibri"/>
        </w:rPr>
      </w:pP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Einlegen des Werkstücks mit Bohrung auf das erste Förderband durch Arbeiter.</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 xml:space="preserve">Erste Lichtschranke wird unterbrochen und erkennt dadurch </w:t>
      </w:r>
      <w:proofErr w:type="gramStart"/>
      <w:r w:rsidRPr="003D4A7E">
        <w:rPr>
          <w:rFonts w:ascii="Times New Roman" w:hAnsi="Times New Roman"/>
          <w:color w:val="auto"/>
          <w:szCs w:val="24"/>
          <w:lang w:val="de-DE"/>
        </w:rPr>
        <w:t>das</w:t>
      </w:r>
      <w:proofErr w:type="gramEnd"/>
      <w:r w:rsidRPr="003D4A7E">
        <w:rPr>
          <w:rFonts w:ascii="Times New Roman" w:hAnsi="Times New Roman"/>
          <w:color w:val="auto"/>
          <w:szCs w:val="24"/>
          <w:lang w:val="de-DE"/>
        </w:rPr>
        <w:t xml:space="preserve"> ein Werkstück eingelegt wurde.</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Erstes Förderband beginnt an zulaufen.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Höhenmesser vom ersten Förderband erkennt ein Werkstück mit einer Bohrung nach unten.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Metallsensor vom ersten Förderband erkennt</w:t>
      </w:r>
      <w:r w:rsidR="002D12A3">
        <w:rPr>
          <w:rFonts w:ascii="Times New Roman" w:hAnsi="Times New Roman"/>
          <w:color w:val="auto"/>
          <w:szCs w:val="24"/>
          <w:lang w:val="de-DE"/>
        </w:rPr>
        <w:t xml:space="preserve"> kein </w:t>
      </w:r>
      <w:r w:rsidRPr="003D4A7E">
        <w:rPr>
          <w:rFonts w:ascii="Times New Roman" w:hAnsi="Times New Roman"/>
          <w:color w:val="auto"/>
          <w:szCs w:val="24"/>
          <w:lang w:val="de-DE"/>
        </w:rPr>
        <w:t>Metall-Werkstück.</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 xml:space="preserve">Weiche wird geöffnet und das Werkstück kann passieren bis zum </w:t>
      </w:r>
      <w:proofErr w:type="spellStart"/>
      <w:r w:rsidRPr="003D4A7E">
        <w:rPr>
          <w:rFonts w:ascii="Times New Roman" w:hAnsi="Times New Roman"/>
          <w:color w:val="auto"/>
          <w:szCs w:val="24"/>
          <w:lang w:val="de-DE"/>
        </w:rPr>
        <w:t>ende</w:t>
      </w:r>
      <w:proofErr w:type="spellEnd"/>
      <w:r w:rsidRPr="003D4A7E">
        <w:rPr>
          <w:rFonts w:ascii="Times New Roman" w:hAnsi="Times New Roman"/>
          <w:color w:val="auto"/>
          <w:szCs w:val="24"/>
          <w:lang w:val="de-DE"/>
        </w:rPr>
        <w:t xml:space="preserve"> des ersten Förderbands.</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Förderband wird gestoppt und Ampel blinkt Gelb.</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dreht das Werkstück um und legt es auf dem zweiten Förderband falls frei.</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 Lichtschranke erkennt ein Werkstück</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Zweites Förderband beginnt an zulaufen.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Höhenmessung des zweiten Förderbands erkennt eine Bohrung</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Metallsensor erkennt Metall  im Werkstück</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 xml:space="preserve">Weiche wird nicht geöffnet und Werkstück </w:t>
      </w:r>
      <w:r w:rsidR="00886BA3" w:rsidRPr="003D4A7E">
        <w:rPr>
          <w:rFonts w:ascii="Times New Roman" w:hAnsi="Times New Roman"/>
          <w:color w:val="auto"/>
          <w:szCs w:val="24"/>
          <w:lang w:val="de-DE"/>
        </w:rPr>
        <w:t>wird zum Anfang des Förderbands gefahren.</w:t>
      </w:r>
    </w:p>
    <w:p w:rsidR="00886BA3" w:rsidRPr="003D4A7E" w:rsidRDefault="00886BA3"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Förderband wird gestoppt und Ampel blinkt Gelb.</w:t>
      </w:r>
    </w:p>
    <w:p w:rsidR="00886BA3" w:rsidRPr="003D4A7E" w:rsidRDefault="00886BA3"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dreht das Werkstück nochmals um.</w:t>
      </w:r>
    </w:p>
    <w:p w:rsidR="00886BA3" w:rsidRPr="003D4A7E" w:rsidRDefault="00886BA3"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 xml:space="preserve">Weiche wird </w:t>
      </w:r>
      <w:proofErr w:type="spellStart"/>
      <w:r w:rsidRPr="003D4A7E">
        <w:rPr>
          <w:rFonts w:ascii="Times New Roman" w:hAnsi="Times New Roman"/>
          <w:color w:val="auto"/>
          <w:szCs w:val="24"/>
          <w:lang w:val="de-DE"/>
        </w:rPr>
        <w:t>diesesmal</w:t>
      </w:r>
      <w:proofErr w:type="spellEnd"/>
      <w:r w:rsidRPr="003D4A7E">
        <w:rPr>
          <w:rFonts w:ascii="Times New Roman" w:hAnsi="Times New Roman"/>
          <w:color w:val="auto"/>
          <w:szCs w:val="24"/>
          <w:lang w:val="de-DE"/>
        </w:rPr>
        <w:t xml:space="preserve"> geöffnet und das Werkstück erreicht das Ende des Förderbands.</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ID, Typ und Höhenmessung vom Förderband 1 und 2 werden gespeichert &amp; ausgegeben.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nimmt das Werkstück vom Förderband.</w:t>
      </w: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Nachbedingung:</w:t>
      </w:r>
      <w:r w:rsidRPr="003D4A7E">
        <w:rPr>
          <w:rFonts w:ascii="Times New Roman" w:hAnsi="Times New Roman"/>
          <w:color w:val="auto"/>
          <w:szCs w:val="24"/>
          <w:lang w:val="de-DE"/>
        </w:rPr>
        <w:t xml:space="preserve">   </w:t>
      </w:r>
      <w:r w:rsidRPr="003D4A7E">
        <w:rPr>
          <w:rFonts w:ascii="Times New Roman" w:hAnsi="Times New Roman"/>
          <w:color w:val="auto"/>
          <w:szCs w:val="24"/>
          <w:lang w:val="de-DE"/>
        </w:rPr>
        <w:tab/>
        <w:t xml:space="preserve">Metall Werkstück wird nur einmal zurück gefahren, beim zweiten </w:t>
      </w:r>
      <w:proofErr w:type="spellStart"/>
      <w:proofErr w:type="gramStart"/>
      <w:r w:rsidRPr="003D4A7E">
        <w:rPr>
          <w:rFonts w:ascii="Times New Roman" w:hAnsi="Times New Roman"/>
          <w:color w:val="auto"/>
          <w:szCs w:val="24"/>
          <w:lang w:val="de-DE"/>
        </w:rPr>
        <w:t>mal</w:t>
      </w:r>
      <w:proofErr w:type="spellEnd"/>
      <w:proofErr w:type="gramEnd"/>
      <w:r w:rsidRPr="003D4A7E">
        <w:rPr>
          <w:rFonts w:ascii="Times New Roman" w:hAnsi="Times New Roman"/>
          <w:color w:val="auto"/>
          <w:szCs w:val="24"/>
          <w:lang w:val="de-DE"/>
        </w:rPr>
        <w:t xml:space="preserve"> mit </w:t>
      </w: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b/>
      </w:r>
      <w:r w:rsidRPr="003D4A7E">
        <w:rPr>
          <w:rFonts w:ascii="Times New Roman" w:hAnsi="Times New Roman"/>
          <w:color w:val="auto"/>
          <w:szCs w:val="24"/>
          <w:lang w:val="de-DE"/>
        </w:rPr>
        <w:tab/>
      </w:r>
      <w:r w:rsidRPr="003D4A7E">
        <w:rPr>
          <w:rFonts w:ascii="Times New Roman" w:hAnsi="Times New Roman"/>
          <w:color w:val="auto"/>
          <w:szCs w:val="24"/>
          <w:lang w:val="de-DE"/>
        </w:rPr>
        <w:tab/>
        <w:t>Bohrung nach oben</w:t>
      </w:r>
      <w:r w:rsidR="00AE3581" w:rsidRPr="003D4A7E">
        <w:rPr>
          <w:rFonts w:ascii="Times New Roman" w:hAnsi="Times New Roman"/>
          <w:color w:val="auto"/>
          <w:szCs w:val="24"/>
          <w:lang w:val="de-DE"/>
        </w:rPr>
        <w:t>, wird diese aussortiert.</w:t>
      </w:r>
    </w:p>
    <w:p w:rsidR="00B679AF" w:rsidRPr="003D4A7E"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rsidP="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B679AF" w:rsidRPr="00DA268F"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502A55" w:rsidRDefault="00502A55"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p>
    <w:p w:rsidR="00550E29" w:rsidRPr="003D4A7E"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r w:rsidRPr="003D4A7E">
        <w:rPr>
          <w:rFonts w:ascii="Times New Roman" w:eastAsia="Calibri" w:hAnsi="Times New Roman"/>
          <w:b/>
          <w:color w:val="000000"/>
          <w:sz w:val="28"/>
          <w:szCs w:val="24"/>
          <w:lang w:val="de-DE"/>
        </w:rPr>
        <w:lastRenderedPageBreak/>
        <w:t>Fehlerszenarien Behebung:</w:t>
      </w:r>
    </w:p>
    <w:p w:rsidR="00550E29"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rsidP="00AE3581">
      <w:pPr>
        <w:rPr>
          <w:rFonts w:eastAsia="Times New Roman"/>
        </w:rPr>
      </w:pPr>
      <w:r w:rsidRPr="003D4A7E">
        <w:rPr>
          <w:rFonts w:eastAsia="Calibri"/>
          <w:b/>
          <w:color w:val="auto"/>
        </w:rPr>
        <w:t>Fehlerszenario 1:</w:t>
      </w:r>
    </w:p>
    <w:p w:rsidR="00AE3581" w:rsidRPr="003D4A7E" w:rsidRDefault="00AE358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rsidP="00AE3581">
      <w:pPr>
        <w:rPr>
          <w:rFonts w:eastAsia="Calibri"/>
        </w:rPr>
      </w:pPr>
      <w:r w:rsidRPr="003D4A7E">
        <w:rPr>
          <w:rFonts w:eastAsia="Calibri"/>
          <w:b/>
          <w:color w:val="auto"/>
        </w:rPr>
        <w:t xml:space="preserve">Titel: </w:t>
      </w:r>
      <w:r w:rsidRPr="003D4A7E">
        <w:rPr>
          <w:rFonts w:eastAsia="Times New Roman"/>
          <w:color w:val="auto"/>
        </w:rPr>
        <w:t>Rutsche Voll</w:t>
      </w:r>
    </w:p>
    <w:p w:rsidR="00AE3581" w:rsidRPr="003D4A7E" w:rsidRDefault="00AE3581" w:rsidP="00AE3581">
      <w:pPr>
        <w:rPr>
          <w:rFonts w:eastAsia="Calibri"/>
          <w:b/>
        </w:rPr>
      </w:pPr>
      <w:r w:rsidRPr="003D4A7E">
        <w:rPr>
          <w:rFonts w:eastAsia="Calibri"/>
          <w:b/>
          <w:color w:val="auto"/>
        </w:rPr>
        <w:t xml:space="preserve">Akteur: </w:t>
      </w:r>
      <w:r w:rsidR="003D4A7E" w:rsidRPr="003D4A7E">
        <w:rPr>
          <w:rFonts w:eastAsia="Calibri"/>
        </w:rPr>
        <w:t xml:space="preserve">Förderband Arbeiter </w:t>
      </w:r>
      <w:r w:rsidR="003D4A7E" w:rsidRPr="003D4A7E">
        <w:rPr>
          <w:rFonts w:eastAsia="Calibri"/>
          <w:b/>
        </w:rPr>
        <w:tab/>
      </w:r>
    </w:p>
    <w:p w:rsidR="00AE3581" w:rsidRPr="003D4A7E" w:rsidRDefault="00AE3581" w:rsidP="00AE3581">
      <w:pPr>
        <w:rPr>
          <w:rFonts w:eastAsia="Times New Roman"/>
        </w:rPr>
      </w:pPr>
      <w:r w:rsidRPr="003D4A7E">
        <w:rPr>
          <w:rFonts w:eastAsia="Calibri"/>
          <w:b/>
          <w:color w:val="auto"/>
        </w:rPr>
        <w:t xml:space="preserve">Ziel: </w:t>
      </w:r>
      <w:r w:rsidRPr="003D4A7E">
        <w:rPr>
          <w:rFonts w:eastAsia="Times New Roman"/>
          <w:color w:val="auto"/>
        </w:rPr>
        <w:t>Fehlerbehebung durch Entleerung der Rutsche</w:t>
      </w:r>
    </w:p>
    <w:p w:rsidR="00AE3581" w:rsidRPr="003D4A7E" w:rsidRDefault="00AE3581" w:rsidP="00AE3581">
      <w:pPr>
        <w:rPr>
          <w:rFonts w:eastAsia="Times New Roman"/>
        </w:rPr>
      </w:pPr>
      <w:r w:rsidRPr="003D4A7E">
        <w:rPr>
          <w:rFonts w:eastAsia="Calibri"/>
          <w:b/>
          <w:color w:val="auto"/>
        </w:rPr>
        <w:t xml:space="preserve">Auslöser: </w:t>
      </w:r>
      <w:r w:rsidRPr="003D4A7E">
        <w:rPr>
          <w:rFonts w:eastAsia="Times New Roman"/>
          <w:color w:val="auto"/>
        </w:rPr>
        <w:t>Sensor meldet Rutsche voll</w:t>
      </w:r>
    </w:p>
    <w:p w:rsidR="00AE3581" w:rsidRPr="003D4A7E" w:rsidRDefault="00AE358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Default="00AE3581" w:rsidP="00AE3581">
      <w:pPr>
        <w:rPr>
          <w:rFonts w:eastAsia="Calibri"/>
          <w:b/>
          <w:color w:val="auto"/>
        </w:rPr>
      </w:pPr>
      <w:r w:rsidRPr="003D4A7E">
        <w:rPr>
          <w:rFonts w:eastAsia="Calibri"/>
          <w:b/>
          <w:color w:val="auto"/>
        </w:rPr>
        <w:t>Vorbedingungen: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w:t>
      </w:r>
      <w:r w:rsidRPr="003D4A7E">
        <w:rPr>
          <w:rFonts w:ascii="Times New Roman" w:hAnsi="Times New Roman"/>
          <w:color w:val="auto"/>
          <w:szCs w:val="24"/>
          <w:lang w:val="de-DE"/>
        </w:rPr>
        <w:t>ein zum Werkstück einlegen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Pr>
          <w:rFonts w:ascii="Times New Roman" w:hAnsi="Times New Roman"/>
          <w:color w:val="auto"/>
          <w:szCs w:val="24"/>
          <w:lang w:val="de-DE"/>
        </w:rPr>
        <w:t>Rutsche</w:t>
      </w:r>
      <w:r w:rsidR="006931B3">
        <w:rPr>
          <w:rFonts w:ascii="Times New Roman" w:hAnsi="Times New Roman"/>
          <w:color w:val="auto"/>
          <w:szCs w:val="24"/>
          <w:lang w:val="de-DE"/>
        </w:rPr>
        <w:t xml:space="preserve"> ist voll</w:t>
      </w:r>
    </w:p>
    <w:p w:rsidR="00022375" w:rsidRPr="003D4A7E" w:rsidRDefault="0002237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AE3581" w:rsidRPr="003D4A7E" w:rsidRDefault="00AE3581" w:rsidP="00AE3581">
      <w:pPr>
        <w:rPr>
          <w:rFonts w:eastAsia="Calibri"/>
          <w:b/>
          <w:color w:val="auto"/>
        </w:rPr>
      </w:pPr>
      <w:r w:rsidRPr="003D4A7E">
        <w:rPr>
          <w:rFonts w:eastAsia="Calibri"/>
          <w:b/>
          <w:color w:val="auto"/>
        </w:rPr>
        <w:t xml:space="preserve">Fehlerbehebung: </w:t>
      </w:r>
    </w:p>
    <w:p w:rsidR="00AE3581"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 xml:space="preserve">Förderband stoppt und die Ampel blinkt schnell Rot ( Fehlerzustand: </w:t>
      </w:r>
      <w:r w:rsidRPr="003D4A7E">
        <w:rPr>
          <w:rFonts w:ascii="Times New Roman" w:hAnsi="Times New Roman"/>
          <w:color w:val="auto"/>
          <w:szCs w:val="24"/>
          <w:lang w:val="de-DE"/>
        </w:rPr>
        <w:t xml:space="preserve">anstehend </w:t>
      </w:r>
      <w:proofErr w:type="spellStart"/>
      <w:r w:rsidRPr="003D4A7E">
        <w:rPr>
          <w:rFonts w:ascii="Times New Roman" w:hAnsi="Times New Roman"/>
          <w:color w:val="auto"/>
          <w:szCs w:val="24"/>
          <w:lang w:val="de-DE"/>
        </w:rPr>
        <w:t>unquittiert</w:t>
      </w:r>
      <w:proofErr w:type="spellEnd"/>
      <w:r>
        <w:rPr>
          <w:rFonts w:ascii="Times New Roman" w:hAnsi="Times New Roman"/>
          <w:color w:val="auto"/>
          <w:szCs w:val="24"/>
          <w:lang w:val="de-DE"/>
        </w:rPr>
        <w:t>)</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sieht den Fehler und drück Quittierungstaste</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 xml:space="preserve">Ampel hat </w:t>
      </w:r>
      <w:proofErr w:type="spellStart"/>
      <w:r>
        <w:rPr>
          <w:rFonts w:ascii="Times New Roman" w:hAnsi="Times New Roman"/>
          <w:color w:val="auto"/>
          <w:szCs w:val="24"/>
          <w:lang w:val="de-DE"/>
        </w:rPr>
        <w:t>hat</w:t>
      </w:r>
      <w:proofErr w:type="spellEnd"/>
      <w:r>
        <w:rPr>
          <w:rFonts w:ascii="Times New Roman" w:hAnsi="Times New Roman"/>
          <w:color w:val="auto"/>
          <w:szCs w:val="24"/>
          <w:lang w:val="de-DE"/>
        </w:rPr>
        <w:t xml:space="preserve"> rotes </w:t>
      </w:r>
      <w:proofErr w:type="spellStart"/>
      <w:r>
        <w:rPr>
          <w:rFonts w:ascii="Times New Roman" w:hAnsi="Times New Roman"/>
          <w:color w:val="auto"/>
          <w:szCs w:val="24"/>
          <w:lang w:val="de-DE"/>
        </w:rPr>
        <w:t>Dauerlicht</w:t>
      </w:r>
      <w:proofErr w:type="spellEnd"/>
      <w:r>
        <w:rPr>
          <w:rFonts w:ascii="Times New Roman" w:hAnsi="Times New Roman"/>
          <w:color w:val="auto"/>
          <w:szCs w:val="24"/>
          <w:lang w:val="de-DE"/>
        </w:rPr>
        <w:t xml:space="preserve"> ( Fehlerzustand: anstehend </w:t>
      </w:r>
      <w:r w:rsidRPr="003D4A7E">
        <w:rPr>
          <w:rFonts w:ascii="Times New Roman" w:hAnsi="Times New Roman"/>
          <w:color w:val="auto"/>
          <w:szCs w:val="24"/>
          <w:lang w:val="de-DE"/>
        </w:rPr>
        <w:t>quittiert</w:t>
      </w:r>
      <w:r>
        <w:rPr>
          <w:rFonts w:ascii="Times New Roman" w:hAnsi="Times New Roman"/>
          <w:color w:val="auto"/>
          <w:szCs w:val="24"/>
          <w:lang w:val="de-DE"/>
        </w:rPr>
        <w:t>)</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entleert die Werkstücke von der Rutsche</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betätigt die Starttaste</w:t>
      </w:r>
    </w:p>
    <w:p w:rsidR="003D4A7E" w:rsidRP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Ampel leuchtet nicht mehr rot ( Fehlerzustand: ok)</w:t>
      </w:r>
    </w:p>
    <w:p w:rsidR="00AE3581" w:rsidRPr="003D4A7E" w:rsidRDefault="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eastAsia="Calibri" w:hAnsi="Calibri" w:cs="Calibri"/>
          <w:b/>
          <w:color w:val="auto"/>
        </w:rPr>
      </w:pPr>
      <w:proofErr w:type="spellStart"/>
      <w:r>
        <w:rPr>
          <w:rFonts w:ascii="Calibri" w:eastAsia="Calibri" w:hAnsi="Calibri" w:cs="Calibri"/>
          <w:b/>
          <w:color w:val="auto"/>
        </w:rPr>
        <w:t>Nachbedingung</w:t>
      </w:r>
      <w:proofErr w:type="spellEnd"/>
      <w:r>
        <w:rPr>
          <w:rFonts w:ascii="Calibri" w:eastAsia="Calibri" w:hAnsi="Calibri" w:cs="Calibri"/>
          <w:b/>
          <w:color w:val="auto"/>
        </w:rPr>
        <w:t>:</w:t>
      </w:r>
    </w:p>
    <w:p w:rsidR="006931B3" w:rsidRDefault="006931B3" w:rsidP="006931B3">
      <w:pPr>
        <w:pStyle w:val="Template"/>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Förderband wird wieder in Betrieb gesetzt und Ampel leuchtet Grün</w:t>
      </w:r>
    </w:p>
    <w:p w:rsidR="00AE3581" w:rsidRDefault="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502A55" w:rsidRPr="003D4A7E" w:rsidRDefault="00502A5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B77E6">
        <w:rPr>
          <w:rFonts w:ascii="Times New Roman" w:eastAsia="Calibri" w:hAnsi="Times New Roman"/>
          <w:b/>
          <w:color w:val="auto"/>
          <w:szCs w:val="24"/>
          <w:lang w:val="de-DE"/>
        </w:rPr>
        <w:t>Fehlerszenario 2:</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rPr>
      </w:pPr>
      <w:r w:rsidRPr="003D4A7E">
        <w:rPr>
          <w:rFonts w:eastAsia="Calibri"/>
          <w:b/>
          <w:color w:val="auto"/>
        </w:rPr>
        <w:t>Titel:</w:t>
      </w:r>
      <w:r w:rsidRPr="003D4A7E">
        <w:rPr>
          <w:rFonts w:eastAsia="Calibri"/>
          <w:color w:val="auto"/>
        </w:rPr>
        <w:t xml:space="preserve">  Werkstück verschwindet</w:t>
      </w:r>
    </w:p>
    <w:p w:rsidR="003D4A7E" w:rsidRPr="003D4A7E" w:rsidRDefault="003D4A7E" w:rsidP="003D4A7E">
      <w:pPr>
        <w:rPr>
          <w:rFonts w:eastAsia="Calibri"/>
        </w:rPr>
      </w:pPr>
      <w:r w:rsidRPr="003D4A7E">
        <w:rPr>
          <w:rFonts w:eastAsia="Calibri"/>
          <w:b/>
          <w:color w:val="auto"/>
        </w:rPr>
        <w:t>Akteur:</w:t>
      </w:r>
      <w:r w:rsidRPr="003D4A7E">
        <w:rPr>
          <w:rFonts w:eastAsia="Calibri"/>
          <w:color w:val="auto"/>
        </w:rPr>
        <w:t xml:space="preserve">  </w:t>
      </w:r>
      <w:r w:rsidR="006931B3" w:rsidRPr="003D4A7E">
        <w:rPr>
          <w:rFonts w:eastAsia="Calibri"/>
        </w:rPr>
        <w:t>Förderband Arbeiter</w:t>
      </w:r>
    </w:p>
    <w:p w:rsidR="003D4A7E" w:rsidRPr="003D4A7E" w:rsidRDefault="003D4A7E" w:rsidP="003D4A7E">
      <w:pPr>
        <w:rPr>
          <w:rFonts w:eastAsia="Times New Roman"/>
        </w:rPr>
      </w:pPr>
      <w:r w:rsidRPr="003D4A7E">
        <w:rPr>
          <w:rFonts w:eastAsia="Calibri"/>
          <w:b/>
          <w:color w:val="auto"/>
        </w:rPr>
        <w:t>Ziel:</w:t>
      </w:r>
      <w:r w:rsidRPr="003D4A7E">
        <w:rPr>
          <w:rFonts w:eastAsia="Calibri"/>
          <w:color w:val="auto"/>
        </w:rPr>
        <w:t xml:space="preserve">  </w:t>
      </w:r>
      <w:r w:rsidR="006931B3">
        <w:rPr>
          <w:rFonts w:eastAsia="Calibri"/>
          <w:color w:val="auto"/>
        </w:rPr>
        <w:t>Erkennung von einem Fehlenden Werkstück mitten im Betrieb</w:t>
      </w:r>
    </w:p>
    <w:p w:rsidR="003D4A7E" w:rsidRPr="003D4A7E" w:rsidRDefault="003D4A7E" w:rsidP="003D4A7E">
      <w:pPr>
        <w:rPr>
          <w:rFonts w:eastAsia="Times New Roman"/>
        </w:rPr>
      </w:pPr>
      <w:r w:rsidRPr="003D4A7E">
        <w:rPr>
          <w:rFonts w:eastAsia="Calibri"/>
          <w:b/>
          <w:color w:val="auto"/>
        </w:rPr>
        <w:t>Auslöser:</w:t>
      </w:r>
      <w:r w:rsidRPr="003D4A7E">
        <w:rPr>
          <w:rFonts w:eastAsia="Calibri"/>
          <w:color w:val="auto"/>
        </w:rPr>
        <w:t xml:space="preserve">  Sensor meldet, dass ein Werkstück fehlt </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b/>
        </w:rPr>
      </w:pPr>
      <w:r w:rsidRPr="003D4A7E">
        <w:rPr>
          <w:rFonts w:eastAsia="Calibri"/>
          <w:b/>
        </w:rPr>
        <w:t>Vorbedingung:</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w:t>
      </w:r>
      <w:r w:rsidRPr="003D4A7E">
        <w:rPr>
          <w:rFonts w:ascii="Times New Roman" w:hAnsi="Times New Roman"/>
          <w:color w:val="auto"/>
          <w:szCs w:val="24"/>
          <w:lang w:val="de-DE"/>
        </w:rPr>
        <w:t>ein zum Werkstück einlegen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Pr>
          <w:rFonts w:ascii="Times New Roman" w:hAnsi="Times New Roman"/>
          <w:color w:val="auto"/>
          <w:szCs w:val="24"/>
          <w:lang w:val="de-DE"/>
        </w:rPr>
        <w:t>Ein Werkstück wird vom Förderband entfernt</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Default="003D4A7E" w:rsidP="003D4A7E">
      <w:pPr>
        <w:rPr>
          <w:rFonts w:eastAsia="Calibri"/>
          <w:b/>
          <w:color w:val="auto"/>
        </w:rPr>
      </w:pPr>
      <w:r w:rsidRPr="003D4A7E">
        <w:rPr>
          <w:rFonts w:eastAsia="Calibri"/>
          <w:b/>
          <w:color w:val="auto"/>
        </w:rPr>
        <w:t>Fehlerbehebung:</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 xml:space="preserve">Förderband stoppt und die Ampel blinkt schnell Rot ( Fehlerzustand: </w:t>
      </w:r>
      <w:r w:rsidRPr="003D4A7E">
        <w:rPr>
          <w:rFonts w:ascii="Times New Roman" w:hAnsi="Times New Roman"/>
          <w:color w:val="auto"/>
          <w:szCs w:val="24"/>
          <w:lang w:val="de-DE"/>
        </w:rPr>
        <w:t xml:space="preserve">anstehend </w:t>
      </w:r>
      <w:proofErr w:type="spellStart"/>
      <w:r w:rsidRPr="003D4A7E">
        <w:rPr>
          <w:rFonts w:ascii="Times New Roman" w:hAnsi="Times New Roman"/>
          <w:color w:val="auto"/>
          <w:szCs w:val="24"/>
          <w:lang w:val="de-DE"/>
        </w:rPr>
        <w:t>unquittiert</w:t>
      </w:r>
      <w:proofErr w:type="spellEnd"/>
      <w:r>
        <w:rPr>
          <w:rFonts w:ascii="Times New Roman" w:hAnsi="Times New Roman"/>
          <w:color w:val="auto"/>
          <w:szCs w:val="24"/>
          <w:lang w:val="de-DE"/>
        </w:rPr>
        <w:t>)</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sieht den Fehler und drück Quittierungstaste</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 xml:space="preserve">Ampel hat </w:t>
      </w:r>
      <w:proofErr w:type="spellStart"/>
      <w:r>
        <w:rPr>
          <w:rFonts w:ascii="Times New Roman" w:hAnsi="Times New Roman"/>
          <w:color w:val="auto"/>
          <w:szCs w:val="24"/>
          <w:lang w:val="de-DE"/>
        </w:rPr>
        <w:t>hat</w:t>
      </w:r>
      <w:proofErr w:type="spellEnd"/>
      <w:r>
        <w:rPr>
          <w:rFonts w:ascii="Times New Roman" w:hAnsi="Times New Roman"/>
          <w:color w:val="auto"/>
          <w:szCs w:val="24"/>
          <w:lang w:val="de-DE"/>
        </w:rPr>
        <w:t xml:space="preserve"> rotes </w:t>
      </w:r>
      <w:proofErr w:type="spellStart"/>
      <w:r>
        <w:rPr>
          <w:rFonts w:ascii="Times New Roman" w:hAnsi="Times New Roman"/>
          <w:color w:val="auto"/>
          <w:szCs w:val="24"/>
          <w:lang w:val="de-DE"/>
        </w:rPr>
        <w:t>Dauerlicht</w:t>
      </w:r>
      <w:proofErr w:type="spellEnd"/>
      <w:r>
        <w:rPr>
          <w:rFonts w:ascii="Times New Roman" w:hAnsi="Times New Roman"/>
          <w:color w:val="auto"/>
          <w:szCs w:val="24"/>
          <w:lang w:val="de-DE"/>
        </w:rPr>
        <w:t xml:space="preserve"> ( Fehlerzustand: anstehend </w:t>
      </w:r>
      <w:r w:rsidRPr="003D4A7E">
        <w:rPr>
          <w:rFonts w:ascii="Times New Roman" w:hAnsi="Times New Roman"/>
          <w:color w:val="auto"/>
          <w:szCs w:val="24"/>
          <w:lang w:val="de-DE"/>
        </w:rPr>
        <w:t>quittiert</w:t>
      </w:r>
      <w:r>
        <w:rPr>
          <w:rFonts w:ascii="Times New Roman" w:hAnsi="Times New Roman"/>
          <w:color w:val="auto"/>
          <w:szCs w:val="24"/>
          <w:lang w:val="de-DE"/>
        </w:rPr>
        <w:t>)</w:t>
      </w:r>
    </w:p>
    <w:p w:rsidR="006931B3" w:rsidRDefault="006931B3" w:rsidP="006931B3">
      <w:pPr>
        <w:pStyle w:val="Listenabsatz"/>
        <w:numPr>
          <w:ilvl w:val="0"/>
          <w:numId w:val="22"/>
        </w:numPr>
        <w:rPr>
          <w:rFonts w:eastAsia="Calibri"/>
          <w:color w:val="auto"/>
        </w:rPr>
      </w:pPr>
      <w:r w:rsidRPr="006931B3">
        <w:rPr>
          <w:rFonts w:eastAsia="Calibri"/>
          <w:color w:val="auto"/>
        </w:rPr>
        <w:t>Arbei</w:t>
      </w:r>
      <w:r>
        <w:rPr>
          <w:rFonts w:eastAsia="Calibri"/>
          <w:color w:val="auto"/>
        </w:rPr>
        <w:t>ter am Förderband legt das entfernte Werkstück an dem Anfang vom Förderband</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betätigt die Starttaste</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Ampel leuchtet nicht mehr rot ( Fehlerzustand: ok)</w:t>
      </w:r>
    </w:p>
    <w:p w:rsidR="006931B3" w:rsidRP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3D4A7E" w:rsidRDefault="003D4A7E" w:rsidP="003D4A7E">
      <w:pPr>
        <w:rPr>
          <w:rFonts w:eastAsia="Calibri"/>
          <w:b/>
        </w:rPr>
      </w:pP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eastAsia="Calibri" w:hAnsi="Calibri" w:cs="Calibri"/>
          <w:b/>
          <w:color w:val="auto"/>
        </w:rPr>
      </w:pPr>
      <w:proofErr w:type="spellStart"/>
      <w:r>
        <w:rPr>
          <w:rFonts w:ascii="Calibri" w:eastAsia="Calibri" w:hAnsi="Calibri" w:cs="Calibri"/>
          <w:b/>
          <w:color w:val="auto"/>
        </w:rPr>
        <w:t>Nachbedingung</w:t>
      </w:r>
      <w:proofErr w:type="spellEnd"/>
      <w:r>
        <w:rPr>
          <w:rFonts w:ascii="Calibri" w:eastAsia="Calibri" w:hAnsi="Calibri" w:cs="Calibri"/>
          <w:b/>
          <w:color w:val="auto"/>
        </w:rPr>
        <w:t>:</w:t>
      </w:r>
    </w:p>
    <w:p w:rsidR="006931B3" w:rsidRDefault="006931B3" w:rsidP="006931B3">
      <w:pPr>
        <w:pStyle w:val="Template"/>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Förderband wird wieder in Betrieb gesetzt und Ampel leuchtet Grün</w:t>
      </w:r>
    </w:p>
    <w:p w:rsidR="006931B3" w:rsidRDefault="006931B3" w:rsidP="003D4A7E">
      <w:pPr>
        <w:rPr>
          <w:rFonts w:eastAsia="Calibri"/>
          <w:b/>
        </w:rPr>
      </w:pPr>
    </w:p>
    <w:p w:rsidR="006931B3" w:rsidRDefault="006931B3" w:rsidP="003D4A7E">
      <w:pPr>
        <w:rPr>
          <w:rFonts w:eastAsia="Calibri"/>
          <w:b/>
        </w:rPr>
      </w:pPr>
    </w:p>
    <w:p w:rsidR="00502A55" w:rsidRDefault="00502A55" w:rsidP="003D4A7E">
      <w:pPr>
        <w:rPr>
          <w:rFonts w:eastAsia="Calibri"/>
          <w:b/>
        </w:rPr>
      </w:pPr>
    </w:p>
    <w:p w:rsidR="006931B3" w:rsidRPr="00502A55" w:rsidRDefault="003D4A7E" w:rsidP="003D4A7E">
      <w:pPr>
        <w:rPr>
          <w:rFonts w:eastAsia="Times New Roman"/>
        </w:rPr>
      </w:pPr>
      <w:r w:rsidRPr="006931B3">
        <w:rPr>
          <w:rFonts w:eastAsia="Calibri"/>
          <w:b/>
          <w:color w:val="auto"/>
        </w:rPr>
        <w:lastRenderedPageBreak/>
        <w:t>Fehlerszenario 3:</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rPr>
      </w:pPr>
      <w:r w:rsidRPr="003D4A7E">
        <w:rPr>
          <w:rFonts w:eastAsia="Calibri"/>
          <w:b/>
          <w:color w:val="auto"/>
        </w:rPr>
        <w:t>Titel:</w:t>
      </w:r>
      <w:r w:rsidRPr="003D4A7E">
        <w:rPr>
          <w:rFonts w:eastAsia="Calibri"/>
          <w:color w:val="auto"/>
        </w:rPr>
        <w:t xml:space="preserve"> Werkstück wird mitten auf dem Förderband eingefügt</w:t>
      </w:r>
    </w:p>
    <w:p w:rsidR="003D4A7E" w:rsidRPr="003D4A7E" w:rsidRDefault="003D4A7E" w:rsidP="003D4A7E">
      <w:pPr>
        <w:rPr>
          <w:rFonts w:eastAsia="Calibri"/>
        </w:rPr>
      </w:pPr>
      <w:r w:rsidRPr="003D4A7E">
        <w:rPr>
          <w:rFonts w:eastAsia="Calibri"/>
          <w:b/>
          <w:color w:val="auto"/>
        </w:rPr>
        <w:t>Akteur:</w:t>
      </w:r>
      <w:r w:rsidRPr="003D4A7E">
        <w:rPr>
          <w:rFonts w:eastAsia="Calibri"/>
          <w:color w:val="auto"/>
        </w:rPr>
        <w:t xml:space="preserve">  Arbeiter am Förderband</w:t>
      </w:r>
    </w:p>
    <w:p w:rsidR="003D4A7E" w:rsidRPr="003D4A7E" w:rsidRDefault="003D4A7E" w:rsidP="003D4A7E">
      <w:pPr>
        <w:rPr>
          <w:rFonts w:eastAsia="Times New Roman"/>
        </w:rPr>
      </w:pPr>
      <w:r w:rsidRPr="003D4A7E">
        <w:rPr>
          <w:rFonts w:eastAsia="Calibri"/>
          <w:b/>
          <w:color w:val="auto"/>
        </w:rPr>
        <w:t>Ziel:</w:t>
      </w:r>
      <w:r w:rsidRPr="003D4A7E">
        <w:rPr>
          <w:rFonts w:eastAsia="Calibri"/>
          <w:color w:val="auto"/>
        </w:rPr>
        <w:t xml:space="preserve">  das eingefügte Werkstück wird  vom Förderband genommen </w:t>
      </w:r>
    </w:p>
    <w:p w:rsidR="003D4A7E" w:rsidRPr="003D4A7E" w:rsidRDefault="003D4A7E" w:rsidP="003D4A7E">
      <w:pPr>
        <w:rPr>
          <w:rFonts w:eastAsia="Times New Roman"/>
        </w:rPr>
      </w:pPr>
      <w:r w:rsidRPr="003D4A7E">
        <w:rPr>
          <w:rFonts w:eastAsia="Calibri"/>
          <w:b/>
          <w:color w:val="auto"/>
        </w:rPr>
        <w:t>Auslöser:</w:t>
      </w:r>
      <w:r w:rsidRPr="003D4A7E">
        <w:rPr>
          <w:rFonts w:eastAsia="Calibri"/>
          <w:color w:val="auto"/>
        </w:rPr>
        <w:t xml:space="preserve">  Sensor meldet, dass ein Werkstück zu viel auf dem Förderband ist </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b/>
        </w:rPr>
      </w:pPr>
      <w:r w:rsidRPr="003D4A7E">
        <w:rPr>
          <w:rFonts w:eastAsia="Calibri"/>
          <w:b/>
        </w:rPr>
        <w:t>Vorbedingung:</w:t>
      </w:r>
    </w:p>
    <w:p w:rsidR="006931B3" w:rsidRPr="003D4A7E" w:rsidRDefault="006931B3" w:rsidP="006931B3">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6931B3" w:rsidRPr="006931B3" w:rsidRDefault="006931B3" w:rsidP="006931B3">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w:t>
      </w:r>
      <w:r w:rsidRPr="003D4A7E">
        <w:rPr>
          <w:rFonts w:ascii="Times New Roman" w:hAnsi="Times New Roman"/>
          <w:color w:val="auto"/>
          <w:szCs w:val="24"/>
          <w:lang w:val="de-DE"/>
        </w:rPr>
        <w:t>ein zum Werkstück einlegen</w:t>
      </w:r>
    </w:p>
    <w:p w:rsidR="006931B3" w:rsidRPr="003D4A7E" w:rsidRDefault="006931B3" w:rsidP="006931B3">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Pr>
          <w:rFonts w:ascii="Times New Roman" w:hAnsi="Times New Roman"/>
          <w:color w:val="auto"/>
          <w:szCs w:val="24"/>
          <w:lang w:val="de-DE"/>
        </w:rPr>
        <w:t>Ein Werkstück wird mitten auf dem Förderband hinzugefügt</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Default="003D4A7E" w:rsidP="003D4A7E">
      <w:pPr>
        <w:rPr>
          <w:rFonts w:eastAsia="Calibri"/>
          <w:b/>
          <w:color w:val="auto"/>
        </w:rPr>
      </w:pPr>
      <w:r w:rsidRPr="003D4A7E">
        <w:rPr>
          <w:rFonts w:eastAsia="Calibri"/>
          <w:b/>
          <w:color w:val="auto"/>
        </w:rPr>
        <w:t>Fehlerbehebung:</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 xml:space="preserve">Förderband stoppt und die Ampel blinkt schnell Rot ( Fehlerzustand: </w:t>
      </w:r>
      <w:r w:rsidRPr="003D4A7E">
        <w:rPr>
          <w:rFonts w:ascii="Times New Roman" w:hAnsi="Times New Roman"/>
          <w:color w:val="auto"/>
          <w:szCs w:val="24"/>
          <w:lang w:val="de-DE"/>
        </w:rPr>
        <w:t xml:space="preserve">anstehend </w:t>
      </w:r>
      <w:proofErr w:type="spellStart"/>
      <w:r w:rsidRPr="003D4A7E">
        <w:rPr>
          <w:rFonts w:ascii="Times New Roman" w:hAnsi="Times New Roman"/>
          <w:color w:val="auto"/>
          <w:szCs w:val="24"/>
          <w:lang w:val="de-DE"/>
        </w:rPr>
        <w:t>unquittiert</w:t>
      </w:r>
      <w:proofErr w:type="spellEnd"/>
      <w:r>
        <w:rPr>
          <w:rFonts w:ascii="Times New Roman" w:hAnsi="Times New Roman"/>
          <w:color w:val="auto"/>
          <w:szCs w:val="24"/>
          <w:lang w:val="de-DE"/>
        </w:rPr>
        <w:t>)</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sieht den Fehler und drück Quittierungstaste</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 xml:space="preserve">Ampel hat </w:t>
      </w:r>
      <w:proofErr w:type="spellStart"/>
      <w:r>
        <w:rPr>
          <w:rFonts w:ascii="Times New Roman" w:hAnsi="Times New Roman"/>
          <w:color w:val="auto"/>
          <w:szCs w:val="24"/>
          <w:lang w:val="de-DE"/>
        </w:rPr>
        <w:t>hat</w:t>
      </w:r>
      <w:proofErr w:type="spellEnd"/>
      <w:r>
        <w:rPr>
          <w:rFonts w:ascii="Times New Roman" w:hAnsi="Times New Roman"/>
          <w:color w:val="auto"/>
          <w:szCs w:val="24"/>
          <w:lang w:val="de-DE"/>
        </w:rPr>
        <w:t xml:space="preserve"> rotes </w:t>
      </w:r>
      <w:proofErr w:type="spellStart"/>
      <w:r>
        <w:rPr>
          <w:rFonts w:ascii="Times New Roman" w:hAnsi="Times New Roman"/>
          <w:color w:val="auto"/>
          <w:szCs w:val="24"/>
          <w:lang w:val="de-DE"/>
        </w:rPr>
        <w:t>Dauerlicht</w:t>
      </w:r>
      <w:proofErr w:type="spellEnd"/>
      <w:r>
        <w:rPr>
          <w:rFonts w:ascii="Times New Roman" w:hAnsi="Times New Roman"/>
          <w:color w:val="auto"/>
          <w:szCs w:val="24"/>
          <w:lang w:val="de-DE"/>
        </w:rPr>
        <w:t xml:space="preserve"> ( Fehlerzustand: anstehend </w:t>
      </w:r>
      <w:r w:rsidRPr="003D4A7E">
        <w:rPr>
          <w:rFonts w:ascii="Times New Roman" w:hAnsi="Times New Roman"/>
          <w:color w:val="auto"/>
          <w:szCs w:val="24"/>
          <w:lang w:val="de-DE"/>
        </w:rPr>
        <w:t>quittiert</w:t>
      </w:r>
      <w:r>
        <w:rPr>
          <w:rFonts w:ascii="Times New Roman" w:hAnsi="Times New Roman"/>
          <w:color w:val="auto"/>
          <w:szCs w:val="24"/>
          <w:lang w:val="de-DE"/>
        </w:rPr>
        <w:t>)</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Arbeiter entfernt die zusätzlichen Werkstücke vom Band</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betätigt die Starttaste</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Ampel leuchtet nicht mehr rot ( Fehlerzustand: ok)</w:t>
      </w: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eastAsia="Calibri" w:hAnsi="Calibri" w:cs="Calibri"/>
          <w:b/>
          <w:color w:val="auto"/>
        </w:rPr>
      </w:pPr>
      <w:proofErr w:type="spellStart"/>
      <w:r>
        <w:rPr>
          <w:rFonts w:ascii="Calibri" w:eastAsia="Calibri" w:hAnsi="Calibri" w:cs="Calibri"/>
          <w:b/>
          <w:color w:val="auto"/>
        </w:rPr>
        <w:t>Nachbedingung</w:t>
      </w:r>
      <w:proofErr w:type="spellEnd"/>
      <w:r>
        <w:rPr>
          <w:rFonts w:ascii="Calibri" w:eastAsia="Calibri" w:hAnsi="Calibri" w:cs="Calibri"/>
          <w:b/>
          <w:color w:val="auto"/>
        </w:rPr>
        <w:t>:</w:t>
      </w:r>
    </w:p>
    <w:p w:rsidR="006931B3" w:rsidRDefault="006931B3" w:rsidP="006931B3">
      <w:pPr>
        <w:pStyle w:val="Template"/>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Förderband wird wieder in Betrieb gesetzt und Ampel leuchtet Grün</w:t>
      </w:r>
    </w:p>
    <w:p w:rsidR="006931B3" w:rsidRPr="006931B3" w:rsidRDefault="006931B3" w:rsidP="006931B3">
      <w:pPr>
        <w:pStyle w:val="Listenabsatz"/>
        <w:jc w:val="both"/>
        <w:rPr>
          <w:rFonts w:eastAsia="Calibri"/>
          <w:b/>
        </w:rPr>
      </w:pP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roofErr w:type="spellStart"/>
      <w:r>
        <w:rPr>
          <w:lang w:val="de-DE"/>
        </w:rPr>
        <w:t>Ermittelung</w:t>
      </w:r>
      <w:proofErr w:type="spellEnd"/>
      <w:r>
        <w:rPr>
          <w:lang w:val="de-DE"/>
        </w:rPr>
        <w:t xml:space="preserve"> aller Anforderungen an das System und die wichtigsten Anwendungsszenarien mit ihren Vor-/Nach- und Randbedingungen.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Unterscheidung von funktionalen und nicht-funktionalen Anforderungen. Erklären Sie, wie Sie diesen Anforderungen in Ihrer Realisierung gerecht werden wollen.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Mögliche Fehlbedienung und Fehlverhalten des Systems, Ermittlung von späteren Testfällen.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6" w:name="_TOC1783"/>
      <w:bookmarkEnd w:id="6"/>
      <w:r>
        <w:rPr>
          <w:sz w:val="24"/>
          <w:lang w:val="de-DE"/>
        </w:rPr>
        <w:t xml:space="preserve"> </w:t>
      </w:r>
      <w:r>
        <w:t>Use-Case-</w:t>
      </w:r>
      <w:proofErr w:type="spellStart"/>
      <w:r>
        <w:t>Diagramm</w:t>
      </w:r>
      <w:proofErr w:type="spellEnd"/>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Anforderungen in einem UML </w:t>
      </w:r>
      <w:proofErr w:type="spellStart"/>
      <w:r>
        <w:rPr>
          <w:lang w:val="de-DE"/>
        </w:rPr>
        <w:t>Use</w:t>
      </w:r>
      <w:proofErr w:type="spellEnd"/>
      <w:r>
        <w:rPr>
          <w:lang w:val="de-DE"/>
        </w:rPr>
        <w:t>-Case-</w:t>
      </w:r>
      <w:proofErr w:type="spellStart"/>
      <w:r>
        <w:rPr>
          <w:lang w:val="de-DE"/>
        </w:rPr>
        <w:t>Diagram</w:t>
      </w:r>
      <w:proofErr w:type="spellEnd"/>
      <w:r>
        <w:rPr>
          <w:lang w:val="de-DE"/>
        </w:rPr>
        <w:t xml:space="preserve"> mit </w:t>
      </w:r>
      <w:proofErr w:type="spellStart"/>
      <w:r>
        <w:rPr>
          <w:lang w:val="de-DE"/>
        </w:rPr>
        <w:t>Use</w:t>
      </w:r>
      <w:proofErr w:type="spellEnd"/>
      <w:r>
        <w:rPr>
          <w:lang w:val="de-DE"/>
        </w:rPr>
        <w:t xml:space="preserve">-Case-Details.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Darstellung des Grob-Verhaltens für die Anforderungen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7" w:name="_TOC1944"/>
      <w:bookmarkEnd w:id="7"/>
      <w:r>
        <w:rPr>
          <w:lang w:val="de-DE"/>
        </w:rPr>
        <w:t xml:space="preserve">Design </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Anmerkung: Die Implementierung MUSS mit Ihrem Design-Modell </w:t>
      </w:r>
      <w:proofErr w:type="gramStart"/>
      <w:r>
        <w:rPr>
          <w:lang w:val="de-DE"/>
        </w:rPr>
        <w:t>korrespondieren</w:t>
      </w:r>
      <w:proofErr w:type="gramEnd"/>
      <w:r>
        <w:rPr>
          <w:lang w:val="de-DE"/>
        </w:rPr>
        <w:t>. Daher ist ein wohlüberlegtes Design wichtig.</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8" w:name="_TOC2076"/>
      <w:bookmarkEnd w:id="8"/>
      <w:r>
        <w:t xml:space="preserve"> </w:t>
      </w:r>
      <w:r>
        <w:rPr>
          <w:lang w:val="de-DE"/>
        </w:rPr>
        <w:t>System Architektur</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Erstellung der System-Architektur. Geben Sie eine kurze Beschreibung Ihrer Architektur mit den </w:t>
      </w:r>
      <w:r>
        <w:rPr>
          <w:lang w:val="de-DE"/>
        </w:rPr>
        <w:lastRenderedPageBreak/>
        <w:t>dazugehörenden Komponenten und Schnittstellen.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Architektur und Definition der System-Schnittstellen in einem UML Komponentendiagramm.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9" w:name="_TOC2347"/>
      <w:bookmarkEnd w:id="9"/>
      <w:r>
        <w:rPr>
          <w:sz w:val="24"/>
          <w:lang w:val="de-DE"/>
        </w:rPr>
        <w:t xml:space="preserve"> </w:t>
      </w:r>
      <w:proofErr w:type="spellStart"/>
      <w:r>
        <w:t>Datenmodell</w:t>
      </w:r>
      <w:proofErr w:type="spellEnd"/>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Bestimmung des  Datenmodells mit Hilfe von UML Klassendiagrammen unter Beachtung der Designprinzipien.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Kurze textuelle Beschreibung des Datenmodells und deren wichtigsten Klassen und Methoden.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10" w:name="_TOC2556"/>
      <w:bookmarkEnd w:id="10"/>
      <w:r>
        <w:rPr>
          <w:sz w:val="24"/>
          <w:lang w:val="de-DE"/>
        </w:rPr>
        <w:t xml:space="preserve"> </w:t>
      </w:r>
      <w:proofErr w:type="spellStart"/>
      <w:r>
        <w:t>Verhaltensmodell</w:t>
      </w:r>
      <w:proofErr w:type="spellEnd"/>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wichtigsten System-Szenarien anhand von Verhaltensdiagrammen.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Sie können für die Spezifikation der Prozess-Lenkung entweder Petri-Netze oder hierarchische Automaten  nehmen.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1" w:name="_TOC2770"/>
      <w:bookmarkEnd w:id="11"/>
      <w:r>
        <w:rPr>
          <w:lang w:val="de-DE"/>
        </w:rPr>
        <w:t>Implementierung</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Wichtige Implementierungsdetails sollen hier erklärt werden. Code-Beispiele (</w:t>
      </w:r>
      <w:proofErr w:type="spellStart"/>
      <w:r>
        <w:rPr>
          <w:lang w:val="de-DE"/>
        </w:rPr>
        <w:t>snippets</w:t>
      </w:r>
      <w:proofErr w:type="spellEnd"/>
      <w:r>
        <w:rPr>
          <w:lang w:val="de-DE"/>
        </w:rPr>
        <w:t xml:space="preserve">) können hier aufgelistet werden, um der Erklärung zu dienen.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Bitte KEINE ganze Programme hierhin kopieren!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2" w:name="_TOC3004"/>
      <w:bookmarkEnd w:id="12"/>
      <w:r>
        <w:rPr>
          <w:sz w:val="24"/>
          <w:lang w:val="de-DE"/>
        </w:rPr>
        <w:t xml:space="preserve"> </w:t>
      </w:r>
      <w:r>
        <w:rPr>
          <w:lang w:val="de-DE"/>
        </w:rPr>
        <w:t>Algorithmen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Algorithmen, die Sie hier benutzt haben.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3" w:name="_TOC3068"/>
      <w:bookmarkEnd w:id="13"/>
      <w:r>
        <w:rPr>
          <w:sz w:val="24"/>
          <w:lang w:val="de-DE"/>
        </w:rPr>
        <w:t xml:space="preserve"> </w:t>
      </w:r>
      <w:r>
        <w:rPr>
          <w:lang w:val="de-DE"/>
        </w:rPr>
        <w:t>Patterns</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Patterns, die Sie implementiert haben.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4" w:name="_TOC3127"/>
      <w:bookmarkEnd w:id="14"/>
      <w:r>
        <w:rPr>
          <w:sz w:val="24"/>
          <w:lang w:val="de-DE"/>
        </w:rPr>
        <w:t xml:space="preserve"> </w:t>
      </w:r>
      <w:r>
        <w:rPr>
          <w:lang w:val="de-DE"/>
        </w:rPr>
        <w:t>Mapping Rules</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Mapping Rules, die Sie benutzt haben, z.B. um aus Ihrem Design entsprechenden Code zu erstellen.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5" w:name="_TOC3250"/>
      <w:bookmarkEnd w:id="15"/>
      <w:r>
        <w:rPr>
          <w:lang w:val="de-DE"/>
        </w:rPr>
        <w:t>Testen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Machen Sie sich Gedanken über Unit-Test, Komponententest, </w:t>
      </w:r>
      <w:proofErr w:type="spellStart"/>
      <w:r>
        <w:rPr>
          <w:lang w:val="de-DE"/>
        </w:rPr>
        <w:t>Integrationtest</w:t>
      </w:r>
      <w:proofErr w:type="spellEnd"/>
      <w:r>
        <w:rPr>
          <w:lang w:val="de-DE"/>
        </w:rPr>
        <w:t xml:space="preserve">, Systemtest, </w:t>
      </w:r>
      <w:r>
        <w:rPr>
          <w:lang w:val="de-DE"/>
        </w:rPr>
        <w:lastRenderedPageBreak/>
        <w:t xml:space="preserve">Regressionstest und Abnahmetest. </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6" w:name="_TOC3379"/>
      <w:bookmarkEnd w:id="16"/>
      <w:r>
        <w:rPr>
          <w:sz w:val="24"/>
          <w:lang w:val="de-DE"/>
        </w:rPr>
        <w:t xml:space="preserve"> </w:t>
      </w:r>
      <w:r>
        <w:rPr>
          <w:lang w:val="de-DE"/>
        </w:rPr>
        <w:t>Unit Test/Komponenten Test</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 xml:space="preserve">Test </w:t>
      </w:r>
      <w:proofErr w:type="spellStart"/>
      <w:r>
        <w:t>Szenario</w:t>
      </w:r>
      <w:proofErr w:type="spellEnd"/>
      <w:r>
        <w:t xml:space="preserve"> </w:t>
      </w:r>
      <w:proofErr w:type="spellStart"/>
      <w:r>
        <w:t>eines</w:t>
      </w:r>
      <w:proofErr w:type="spellEnd"/>
      <w:r>
        <w:t xml:space="preserve"> </w:t>
      </w:r>
      <w:proofErr w:type="spellStart"/>
      <w:r>
        <w:t>Laufbands</w:t>
      </w:r>
      <w:proofErr w:type="spellEnd"/>
      <w:r>
        <w:t>.</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7" w:name="_TOC3440"/>
      <w:bookmarkEnd w:id="17"/>
      <w:r>
        <w:t xml:space="preserve"> Integration </w:t>
      </w:r>
      <w:r>
        <w:rPr>
          <w:lang w:val="de-DE"/>
        </w:rPr>
        <w:t>Test/System Test</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 Szenarien mit beiden Laufbändern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8" w:name="_TOC3509"/>
      <w:bookmarkEnd w:id="18"/>
      <w:r>
        <w:rPr>
          <w:sz w:val="24"/>
          <w:lang w:val="de-DE"/>
        </w:rPr>
        <w:t xml:space="preserve"> </w:t>
      </w:r>
      <w:r>
        <w:rPr>
          <w:lang w:val="de-DE"/>
        </w:rPr>
        <w:t>Regressionstest</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Welche Szenarien müssen immer wieder </w:t>
      </w:r>
      <w:proofErr w:type="spellStart"/>
      <w:r>
        <w:rPr>
          <w:lang w:val="de-DE"/>
        </w:rPr>
        <w:t>abgetestet</w:t>
      </w:r>
      <w:proofErr w:type="spellEnd"/>
      <w:r>
        <w:rPr>
          <w:lang w:val="de-DE"/>
        </w:rPr>
        <w:t xml:space="preserve"> werden? Automatisieren Sie Ihre Tests nach Möglichkeit</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9" w:name="_TOC3630"/>
      <w:bookmarkEnd w:id="19"/>
      <w:r>
        <w:rPr>
          <w:sz w:val="24"/>
          <w:lang w:val="de-DE"/>
        </w:rPr>
        <w:t xml:space="preserve"> </w:t>
      </w:r>
      <w:r>
        <w:rPr>
          <w:lang w:val="de-DE"/>
        </w:rPr>
        <w:t>Abnahmetest</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Leiten Sie die Abnahmebedingungen aus den Kunden-Anforderungen her.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Geben Sie an, welche Anforderungen erfolgreich und eventuell nicht erfolgreich implementiert sind.</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0" w:name="_TOC3813"/>
      <w:bookmarkEnd w:id="20"/>
      <w:r>
        <w:rPr>
          <w:sz w:val="24"/>
          <w:lang w:val="de-DE"/>
        </w:rPr>
        <w:t xml:space="preserve"> </w:t>
      </w:r>
      <w:r>
        <w:rPr>
          <w:lang w:val="de-DE"/>
        </w:rPr>
        <w:t>Testplan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Zeitpunkte für die jeweiligen Teststufen in Ihrer Projektplanung setzen. Dazu können Sie die Meilensteine zu Hilfe nehmen.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1" w:name="_TOC3948"/>
      <w:bookmarkEnd w:id="21"/>
      <w:r>
        <w:rPr>
          <w:lang w:val="de-DE"/>
        </w:rPr>
        <w:t>Testprotokolle und Auswertungen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Hier fügen Sie die Test Protokolle bei, auch wenn Fehler bereits beseitigt worden sind, ist es schön zu wissen, welche Fehler einst aufgetaucht sind. Eventuelle Anmerkung zur Fehlerbehandlung kann für weitere Entwicklungen hilfreich sein.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Pr="002E0108"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2E0108">
        <w:rPr>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2" w:name="_TOC4506"/>
      <w:bookmarkEnd w:id="22"/>
      <w:proofErr w:type="spellStart"/>
      <w:r>
        <w:t>Projektplan</w:t>
      </w:r>
      <w:proofErr w:type="spellEnd"/>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3" w:name="_TOC4519"/>
      <w:bookmarkEnd w:id="23"/>
      <w:r>
        <w:rPr>
          <w:color w:val="000000"/>
          <w:sz w:val="24"/>
        </w:rPr>
        <w:t xml:space="preserve"> </w:t>
      </w:r>
      <w:proofErr w:type="spellStart"/>
      <w:r>
        <w:t>Verantwortlichkeiten</w:t>
      </w:r>
      <w:proofErr w:type="spellEnd"/>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lastRenderedPageBreak/>
        <w:t xml:space="preserve">Verantwortliche innerhalb des Projekts (Projektleiter, Tester, </w:t>
      </w:r>
      <w:proofErr w:type="spellStart"/>
      <w:r>
        <w:rPr>
          <w:lang w:val="de-DE"/>
        </w:rPr>
        <w:t>Implementierer</w:t>
      </w:r>
      <w:proofErr w:type="spellEnd"/>
      <w:r>
        <w:rPr>
          <w:lang w:val="de-DE"/>
        </w:rPr>
        <w:t>, etc.) benennen.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4" w:name="_TOC4637"/>
      <w:bookmarkEnd w:id="24"/>
      <w:r>
        <w:rPr>
          <w:sz w:val="24"/>
          <w:lang w:val="de-DE"/>
        </w:rPr>
        <w:t xml:space="preserve"> </w:t>
      </w:r>
      <w:r>
        <w:t xml:space="preserve">PSP und </w:t>
      </w:r>
      <w:proofErr w:type="spellStart"/>
      <w:r>
        <w:t>Zeitplan</w:t>
      </w:r>
      <w:proofErr w:type="spellEnd"/>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Projektstrukturplan, Ressourcenplan, Zeitplan, Abhängigkeiten von Arbeitspaketen,</w:t>
      </w: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Eventueller Zeitverzug, etc.</w:t>
      </w:r>
    </w:p>
    <w:p w:rsidR="008B2C21" w:rsidRDefault="008B2C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5" w:name="_TOC4768"/>
      <w:bookmarkEnd w:id="25"/>
      <w:r>
        <w:t>Lessons Learned</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lief gut, was lief schlecht in diesem Projekt (technisch und organisatorisch)?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haben Sie gelernt?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Weitere Anregungen und Erkenntnisse durch das Projekt.</w:t>
      </w:r>
    </w:p>
    <w:p w:rsidR="008B2C21"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p>
    <w:p w:rsidR="008B2C21"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TOC4952"/>
      <w:bookmarkEnd w:id="26"/>
      <w:r>
        <w:rPr>
          <w:lang w:val="de-DE"/>
        </w:rPr>
        <w:lastRenderedPageBreak/>
        <w:t>Glossar</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Eindeutige Begriffserklärungen</w:t>
      </w:r>
    </w:p>
    <w:p w:rsidR="008B2C21"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7" w:name="_TOC4995"/>
      <w:bookmarkEnd w:id="27"/>
      <w:r>
        <w:rPr>
          <w:lang w:val="de-DE"/>
        </w:rPr>
        <w:t>Abkürzungen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Listen Sie alle Abkürzungen auf, die Sie in diesem Dokument benutzt haben.</w:t>
      </w:r>
    </w:p>
    <w:p w:rsidR="008B2C21"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8" w:name="_TOC5087"/>
      <w:bookmarkEnd w:id="28"/>
      <w:r>
        <w:rPr>
          <w:lang w:val="de-DE"/>
        </w:rPr>
        <w:t>Anhänge</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Auflistung  aller </w:t>
      </w:r>
      <w:proofErr w:type="gramStart"/>
      <w:r>
        <w:rPr>
          <w:lang w:val="de-DE"/>
        </w:rPr>
        <w:t>Artefakten</w:t>
      </w:r>
      <w:proofErr w:type="gramEnd"/>
      <w:r>
        <w:rPr>
          <w:lang w:val="de-DE"/>
        </w:rPr>
        <w:t xml:space="preserve"> dieses Projekts </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Alle Modell-Dateien (Visual </w:t>
      </w:r>
      <w:proofErr w:type="spellStart"/>
      <w:r>
        <w:t>Paradigm</w:t>
      </w:r>
      <w:proofErr w:type="spellEnd"/>
      <w:r>
        <w:t>, Petri-Netze etc.)</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Source Code und Code Dokumentationen (z.B. </w:t>
      </w:r>
      <w:proofErr w:type="spellStart"/>
      <w:r>
        <w:t>Doxygen</w:t>
      </w:r>
      <w:proofErr w:type="spellEnd"/>
      <w:r>
        <w:t xml:space="preserve">) </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Test Protokolle</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Meeting Protokolle</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Projektplan</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etc.</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lang/>
        </w:rPr>
      </w:pPr>
    </w:p>
    <w:sectPr w:rsidR="008B2C21" w:rsidSect="001E57B7">
      <w:headerReference w:type="even" r:id="rId7"/>
      <w:headerReference w:type="default" r:id="rId8"/>
      <w:footerReference w:type="even" r:id="rId9"/>
      <w:footerReference w:type="default" r:id="rId10"/>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2A3" w:rsidRDefault="002D12A3">
      <w:r>
        <w:separator/>
      </w:r>
    </w:p>
  </w:endnote>
  <w:endnote w:type="continuationSeparator" w:id="0">
    <w:p w:rsidR="002D12A3" w:rsidRDefault="002D12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altName w:val="Times New Roman"/>
    <w:panose1 w:val="00000000000000000000"/>
    <w:charset w:val="00"/>
    <w:family w:val="roman"/>
    <w:notTrueType/>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imes New Roman Italic">
    <w:altName w:val="Times New Roman"/>
    <w:panose1 w:val="00000000000000000000"/>
    <w:charset w:val="00"/>
    <w:family w:val="roman"/>
    <w:notTrueType/>
    <w:pitch w:val="default"/>
    <w:sig w:usb0="00000000" w:usb1="00000000" w:usb2="00000000" w:usb3="00000000" w:csb0="00000000"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Times New Roman Bold Italic">
    <w:altName w:val="Times New Roman"/>
    <w:panose1 w:val="02020703060505090304"/>
    <w:charset w:val="00"/>
    <w:family w:val="auto"/>
    <w:pitch w:val="variable"/>
    <w:sig w:usb0="00000000" w:usb1="00007843" w:usb2="00000001" w:usb3="00000000" w:csb0="000001BF" w:csb1="00000000"/>
  </w:font>
  <w:font w:name="Calibri">
    <w:panose1 w:val="020F0502020204030204"/>
    <w:charset w:val="00"/>
    <w:family w:val="swiss"/>
    <w:pitch w:val="variable"/>
    <w:sig w:usb0="A00002EF" w:usb1="4000207B" w:usb2="00000000" w:usb3="00000000" w:csb0="0000009F" w:csb1="00000000"/>
  </w:font>
  <w:font w:name="MS Gothic">
    <w:altName w:val="MS Mincho"/>
    <w:panose1 w:val="020B0609070205080204"/>
    <w:charset w:val="80"/>
    <w:family w:val="modern"/>
    <w:notTrueType/>
    <w:pitch w:val="fixed"/>
    <w:sig w:usb0="00000000"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2A3" w:rsidRDefault="002D12A3">
    <w:pPr>
      <w:pStyle w:val="Kopf-undFusszeilen"/>
      <w:rPr>
        <w:rFonts w:ascii="Times New Roman" w:eastAsia="Times New Roman" w:hAnsi="Times New Roman"/>
        <w:color w:val="auto"/>
        <w:lang/>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2A3" w:rsidRDefault="002D12A3">
    <w:pPr>
      <w:pStyle w:val="Kopf-undFusszeilen"/>
      <w:rPr>
        <w:rFonts w:ascii="Times New Roman" w:eastAsia="Times New Roman" w:hAnsi="Times New Roman"/>
        <w:color w:val="auto"/>
        <w:lang/>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2A3" w:rsidRDefault="002D12A3">
      <w:r>
        <w:separator/>
      </w:r>
    </w:p>
  </w:footnote>
  <w:footnote w:type="continuationSeparator" w:id="0">
    <w:p w:rsidR="002D12A3" w:rsidRDefault="002D12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2A3" w:rsidRDefault="002D12A3">
    <w:pPr>
      <w:pStyle w:val="Kopf-undFusszeilen"/>
      <w:rPr>
        <w:rFonts w:ascii="Times New Roman" w:eastAsia="Times New Roman" w:hAnsi="Times New Roman"/>
        <w:color w:val="auto"/>
        <w:lang/>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2A3" w:rsidRDefault="002D12A3">
    <w:pPr>
      <w:pStyle w:val="Kopf-undFusszeilen"/>
      <w:rPr>
        <w:rFonts w:ascii="Times New Roman" w:eastAsia="Times New Roman" w:hAnsi="Times New Roman"/>
        <w:color w:val="auto"/>
        <w:lang/>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20776D"/>
    <w:multiLevelType w:val="hybridMultilevel"/>
    <w:tmpl w:val="ACE6A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493269A"/>
    <w:multiLevelType w:val="hybridMultilevel"/>
    <w:tmpl w:val="3FF03F70"/>
    <w:lvl w:ilvl="0" w:tplc="C938F64A">
      <w:start w:val="1"/>
      <w:numFmt w:val="decimal"/>
      <w:lvlText w:val="%1."/>
      <w:lvlJc w:val="left"/>
      <w:pPr>
        <w:ind w:left="36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7917C9E"/>
    <w:multiLevelType w:val="hybridMultilevel"/>
    <w:tmpl w:val="2332B85E"/>
    <w:lvl w:ilvl="0" w:tplc="C938F64A">
      <w:start w:val="1"/>
      <w:numFmt w:val="decimal"/>
      <w:lvlText w:val="%1."/>
      <w:lvlJc w:val="left"/>
      <w:pPr>
        <w:ind w:left="36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B835876"/>
    <w:multiLevelType w:val="hybridMultilevel"/>
    <w:tmpl w:val="D6B22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48030B9"/>
    <w:multiLevelType w:val="hybridMultilevel"/>
    <w:tmpl w:val="D35CF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57D1296"/>
    <w:multiLevelType w:val="hybridMultilevel"/>
    <w:tmpl w:val="5DE82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86E707B"/>
    <w:multiLevelType w:val="hybridMultilevel"/>
    <w:tmpl w:val="0712ADC4"/>
    <w:lvl w:ilvl="0" w:tplc="C938F64A">
      <w:start w:val="1"/>
      <w:numFmt w:val="decimal"/>
      <w:lvlText w:val="%1."/>
      <w:lvlJc w:val="left"/>
      <w:pPr>
        <w:ind w:left="360" w:hanging="360"/>
      </w:pPr>
      <w:rPr>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1C2436BB"/>
    <w:multiLevelType w:val="hybridMultilevel"/>
    <w:tmpl w:val="A9049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74D5FB1"/>
    <w:multiLevelType w:val="hybridMultilevel"/>
    <w:tmpl w:val="AE36FF62"/>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3EE5D28"/>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7351995"/>
    <w:multiLevelType w:val="hybridMultilevel"/>
    <w:tmpl w:val="1DC09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8CB7EAD"/>
    <w:multiLevelType w:val="hybridMultilevel"/>
    <w:tmpl w:val="EF96FC82"/>
    <w:lvl w:ilvl="0" w:tplc="AD9CA7F6">
      <w:start w:val="1"/>
      <w:numFmt w:val="decimal"/>
      <w:lvlText w:val="%1."/>
      <w:lvlJc w:val="left"/>
      <w:pPr>
        <w:ind w:left="360" w:hanging="360"/>
      </w:pPr>
      <w:rPr>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49395FAE"/>
    <w:multiLevelType w:val="hybridMultilevel"/>
    <w:tmpl w:val="E326D690"/>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94F2097"/>
    <w:multiLevelType w:val="hybridMultilevel"/>
    <w:tmpl w:val="D94A785E"/>
    <w:lvl w:ilvl="0" w:tplc="0E58A906">
      <w:start w:val="1"/>
      <w:numFmt w:val="decimal"/>
      <w:lvlText w:val="%1."/>
      <w:lvlJc w:val="left"/>
      <w:pPr>
        <w:ind w:left="720" w:hanging="360"/>
      </w:pPr>
      <w:rPr>
        <w:b/>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A61332E"/>
    <w:multiLevelType w:val="hybridMultilevel"/>
    <w:tmpl w:val="5A2013BC"/>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497CDC"/>
    <w:multiLevelType w:val="hybridMultilevel"/>
    <w:tmpl w:val="B0D20344"/>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37673BF"/>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94950F8"/>
    <w:multiLevelType w:val="hybridMultilevel"/>
    <w:tmpl w:val="FD0A192E"/>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284000E"/>
    <w:multiLevelType w:val="hybridMultilevel"/>
    <w:tmpl w:val="2E06F4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F05C50"/>
    <w:multiLevelType w:val="hybridMultilevel"/>
    <w:tmpl w:val="4A1C9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3"/>
  </w:num>
  <w:num w:numId="6">
    <w:abstractNumId w:val="9"/>
  </w:num>
  <w:num w:numId="7">
    <w:abstractNumId w:val="22"/>
  </w:num>
  <w:num w:numId="8">
    <w:abstractNumId w:val="13"/>
  </w:num>
  <w:num w:numId="9">
    <w:abstractNumId w:val="20"/>
  </w:num>
  <w:num w:numId="10">
    <w:abstractNumId w:val="4"/>
  </w:num>
  <w:num w:numId="11">
    <w:abstractNumId w:val="15"/>
  </w:num>
  <w:num w:numId="12">
    <w:abstractNumId w:val="10"/>
  </w:num>
  <w:num w:numId="13">
    <w:abstractNumId w:val="5"/>
  </w:num>
  <w:num w:numId="14">
    <w:abstractNumId w:val="6"/>
  </w:num>
  <w:num w:numId="15">
    <w:abstractNumId w:val="7"/>
  </w:num>
  <w:num w:numId="16">
    <w:abstractNumId w:val="19"/>
  </w:num>
  <w:num w:numId="17">
    <w:abstractNumId w:val="14"/>
  </w:num>
  <w:num w:numId="18">
    <w:abstractNumId w:val="12"/>
  </w:num>
  <w:num w:numId="19">
    <w:abstractNumId w:val="21"/>
  </w:num>
  <w:num w:numId="20">
    <w:abstractNumId w:val="11"/>
  </w:num>
  <w:num w:numId="21">
    <w:abstractNumId w:val="17"/>
  </w:num>
  <w:num w:numId="22">
    <w:abstractNumId w:val="18"/>
  </w:num>
  <w:num w:numId="23">
    <w:abstractNumId w:val="16"/>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B5168"/>
    <w:rsid w:val="00022375"/>
    <w:rsid w:val="00036C1B"/>
    <w:rsid w:val="00041FD4"/>
    <w:rsid w:val="00103D67"/>
    <w:rsid w:val="001832C5"/>
    <w:rsid w:val="001E57B7"/>
    <w:rsid w:val="002045F4"/>
    <w:rsid w:val="002D12A3"/>
    <w:rsid w:val="002E0108"/>
    <w:rsid w:val="003B77E6"/>
    <w:rsid w:val="003D4A7E"/>
    <w:rsid w:val="003F2938"/>
    <w:rsid w:val="00502A55"/>
    <w:rsid w:val="00545335"/>
    <w:rsid w:val="00550E29"/>
    <w:rsid w:val="00560D3D"/>
    <w:rsid w:val="00570168"/>
    <w:rsid w:val="005B5168"/>
    <w:rsid w:val="006931B3"/>
    <w:rsid w:val="006C2E7D"/>
    <w:rsid w:val="00712A05"/>
    <w:rsid w:val="00731A11"/>
    <w:rsid w:val="00886BA3"/>
    <w:rsid w:val="008B2C21"/>
    <w:rsid w:val="00A363C4"/>
    <w:rsid w:val="00AE3581"/>
    <w:rsid w:val="00B01B79"/>
    <w:rsid w:val="00B53E74"/>
    <w:rsid w:val="00B679AF"/>
    <w:rsid w:val="00D27768"/>
    <w:rsid w:val="00DA268F"/>
    <w:rsid w:val="00ED7989"/>
    <w:rsid w:val="00F759A7"/>
    <w:rsid w:val="00FA5F0E"/>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1E57B7"/>
    <w:pPr>
      <w:widowControl w:val="0"/>
      <w:suppressAutoHyphens/>
    </w:pPr>
    <w:rPr>
      <w:rFonts w:eastAsia="ヒラギノ角ゴ Pro W3"/>
      <w:color w:val="000000"/>
      <w:kern w:val="1"/>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rsid w:val="001E57B7"/>
    <w:pPr>
      <w:tabs>
        <w:tab w:val="right" w:pos="9632"/>
      </w:tabs>
    </w:pPr>
    <w:rPr>
      <w:rFonts w:ascii="Helvetica" w:eastAsia="ヒラギノ角ゴ Pro W3" w:hAnsi="Helvetica"/>
      <w:color w:val="000000"/>
    </w:rPr>
  </w:style>
  <w:style w:type="paragraph" w:customStyle="1" w:styleId="Template">
    <w:name w:val="Template"/>
    <w:rsid w:val="001E57B7"/>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rsid w:val="001E57B7"/>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rsid w:val="001E57B7"/>
    <w:pPr>
      <w:widowControl w:val="0"/>
      <w:suppressAutoHyphens/>
    </w:pPr>
    <w:rPr>
      <w:rFonts w:eastAsia="ヒラギノ角ゴ Pro W3"/>
      <w:color w:val="000000"/>
      <w:kern w:val="1"/>
      <w:sz w:val="24"/>
    </w:rPr>
  </w:style>
  <w:style w:type="paragraph" w:customStyle="1" w:styleId="Liberationberschrift3-Schlicht">
    <w:name w:val="Liberation Überschrift 3* - Schlicht"/>
    <w:rsid w:val="001E57B7"/>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rsid w:val="001E57B7"/>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sid w:val="001E57B7"/>
    <w:rPr>
      <w:rFonts w:ascii="Lucida Grande" w:eastAsia="ヒラギノ角ゴ Pro W3" w:hAnsi="Lucida Grande"/>
      <w:color w:val="000000"/>
      <w:sz w:val="22"/>
    </w:rPr>
  </w:style>
  <w:style w:type="paragraph" w:customStyle="1" w:styleId="FreieForm">
    <w:name w:val="Freie Form"/>
    <w:rsid w:val="001E57B7"/>
    <w:rPr>
      <w:rFonts w:ascii="Helvetica" w:eastAsia="ヒラギノ角ゴ Pro W3" w:hAnsi="Helvetica"/>
      <w:color w:val="000000"/>
      <w:sz w:val="24"/>
    </w:rPr>
  </w:style>
  <w:style w:type="paragraph" w:customStyle="1" w:styleId="Inhaltsverzeichnisberschrift1">
    <w:name w:val="Inhaltsverzeichnisüberschrift1"/>
    <w:next w:val="Standard"/>
    <w:rsid w:val="001E57B7"/>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rsid w:val="001E57B7"/>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rsid w:val="001E57B7"/>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rsid w:val="001E57B7"/>
    <w:pPr>
      <w:tabs>
        <w:tab w:val="clear" w:pos="9056"/>
        <w:tab w:val="left" w:pos="880"/>
        <w:tab w:val="right" w:leader="dot" w:pos="9046"/>
      </w:tabs>
    </w:pPr>
  </w:style>
  <w:style w:type="paragraph" w:customStyle="1" w:styleId="Verzeichnis22">
    <w:name w:val="Verzeichnis 22"/>
    <w:next w:val="Standard"/>
    <w:rsid w:val="001E57B7"/>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rsid w:val="001E57B7"/>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rsid w:val="001E57B7"/>
    <w:pPr>
      <w:tabs>
        <w:tab w:val="clear" w:pos="9056"/>
        <w:tab w:val="right" w:leader="dot" w:pos="9046"/>
      </w:tabs>
    </w:pPr>
  </w:style>
  <w:style w:type="paragraph" w:customStyle="1" w:styleId="Verzeichnis51">
    <w:name w:val="Verzeichnis 51"/>
    <w:rsid w:val="001E57B7"/>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rsid w:val="001E57B7"/>
    <w:pPr>
      <w:keepNext/>
      <w:outlineLvl w:val="0"/>
    </w:pPr>
    <w:rPr>
      <w:rFonts w:ascii="Helvetica" w:eastAsia="ヒラギノ角ゴ Pro W3" w:hAnsi="Helvetica"/>
      <w:b/>
      <w:color w:val="000000"/>
      <w:sz w:val="56"/>
    </w:rPr>
  </w:style>
  <w:style w:type="paragraph" w:customStyle="1" w:styleId="Text">
    <w:name w:val="Text"/>
    <w:rsid w:val="001E57B7"/>
    <w:rPr>
      <w:rFonts w:ascii="Helvetica" w:eastAsia="ヒラギノ角ゴ Pro W3" w:hAnsi="Helvetica"/>
      <w:color w:val="000000"/>
      <w:sz w:val="24"/>
    </w:rPr>
  </w:style>
  <w:style w:type="paragraph" w:customStyle="1" w:styleId="berschrift41">
    <w:name w:val="Überschrift 41"/>
    <w:next w:val="Text"/>
    <w:rsid w:val="001E57B7"/>
    <w:pPr>
      <w:keepNext/>
      <w:outlineLvl w:val="3"/>
    </w:pPr>
    <w:rPr>
      <w:rFonts w:ascii="Helvetica" w:eastAsia="ヒラギノ角ゴ Pro W3" w:hAnsi="Helvetica"/>
      <w:b/>
      <w:color w:val="000000"/>
      <w:sz w:val="24"/>
    </w:rPr>
  </w:style>
  <w:style w:type="paragraph" w:customStyle="1" w:styleId="berschrift31">
    <w:name w:val="Überschrift 31"/>
    <w:next w:val="Text"/>
    <w:rsid w:val="001E57B7"/>
    <w:pPr>
      <w:keepNext/>
      <w:outlineLvl w:val="2"/>
    </w:pPr>
    <w:rPr>
      <w:rFonts w:ascii="Helvetica" w:eastAsia="ヒラギノ角ゴ Pro W3" w:hAnsi="Helvetica"/>
      <w:b/>
      <w:color w:val="000000"/>
      <w:sz w:val="24"/>
    </w:rPr>
  </w:style>
  <w:style w:type="paragraph" w:customStyle="1" w:styleId="berschrift91">
    <w:name w:val="Überschrift 91"/>
    <w:next w:val="Text"/>
    <w:rsid w:val="001E57B7"/>
    <w:pPr>
      <w:keepNext/>
      <w:outlineLvl w:val="8"/>
    </w:pPr>
    <w:rPr>
      <w:rFonts w:ascii="Helvetica" w:eastAsia="ヒラギノ角ゴ Pro W3" w:hAnsi="Helvetica"/>
      <w:b/>
      <w:color w:val="000000"/>
      <w:sz w:val="24"/>
    </w:rPr>
  </w:style>
  <w:style w:type="paragraph" w:customStyle="1" w:styleId="berschrift81">
    <w:name w:val="Überschrift 81"/>
    <w:next w:val="Text"/>
    <w:rsid w:val="001E57B7"/>
    <w:pPr>
      <w:keepNext/>
      <w:outlineLvl w:val="7"/>
    </w:pPr>
    <w:rPr>
      <w:rFonts w:ascii="Helvetica" w:eastAsia="ヒラギノ角ゴ Pro W3" w:hAnsi="Helvetica"/>
      <w:b/>
      <w:color w:val="000000"/>
      <w:sz w:val="24"/>
    </w:rPr>
  </w:style>
  <w:style w:type="paragraph" w:customStyle="1" w:styleId="berschrift21">
    <w:name w:val="Überschrift 21"/>
    <w:next w:val="Text"/>
    <w:rsid w:val="001E57B7"/>
    <w:pPr>
      <w:keepNext/>
      <w:outlineLvl w:val="1"/>
    </w:pPr>
    <w:rPr>
      <w:rFonts w:ascii="Helvetica" w:eastAsia="ヒラギノ角ゴ Pro W3" w:hAnsi="Helvetica"/>
      <w:b/>
      <w:color w:val="000000"/>
      <w:sz w:val="24"/>
    </w:rPr>
  </w:style>
  <w:style w:type="paragraph" w:customStyle="1" w:styleId="berschrift61">
    <w:name w:val="Überschrift 61"/>
    <w:next w:val="Text"/>
    <w:rsid w:val="001E57B7"/>
    <w:pPr>
      <w:keepNext/>
      <w:outlineLvl w:val="5"/>
    </w:pPr>
    <w:rPr>
      <w:rFonts w:ascii="Helvetica" w:eastAsia="ヒラギノ角ゴ Pro W3" w:hAnsi="Helvetica"/>
      <w:b/>
      <w:color w:val="000000"/>
      <w:sz w:val="24"/>
    </w:rPr>
  </w:style>
  <w:style w:type="paragraph" w:customStyle="1" w:styleId="berschrift71">
    <w:name w:val="Überschrift 71"/>
    <w:next w:val="Text"/>
    <w:rsid w:val="001E57B7"/>
    <w:pPr>
      <w:keepNext/>
      <w:outlineLvl w:val="6"/>
    </w:pPr>
    <w:rPr>
      <w:rFonts w:ascii="Helvetica" w:eastAsia="ヒラギノ角ゴ Pro W3" w:hAnsi="Helvetica"/>
      <w:b/>
      <w:color w:val="000000"/>
      <w:sz w:val="24"/>
    </w:rPr>
  </w:style>
  <w:style w:type="paragraph" w:customStyle="1" w:styleId="berschrift51">
    <w:name w:val="Überschrift 51"/>
    <w:next w:val="Text"/>
    <w:rsid w:val="001E57B7"/>
    <w:pPr>
      <w:keepNext/>
      <w:outlineLvl w:val="4"/>
    </w:pPr>
    <w:rPr>
      <w:rFonts w:ascii="Helvetica" w:eastAsia="ヒラギノ角ゴ Pro W3" w:hAnsi="Helvetica"/>
      <w:b/>
      <w:color w:val="000000"/>
      <w:sz w:val="24"/>
    </w:rPr>
  </w:style>
  <w:style w:type="paragraph" w:customStyle="1" w:styleId="berschrift22">
    <w:name w:val="Überschrift 22"/>
    <w:next w:val="Standard"/>
    <w:rsid w:val="001E57B7"/>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rsid w:val="001E57B7"/>
    <w:pPr>
      <w:keepNext/>
      <w:outlineLvl w:val="0"/>
    </w:pPr>
    <w:rPr>
      <w:rFonts w:ascii="Helvetica" w:eastAsia="ヒラギノ角ゴ Pro W3" w:hAnsi="Helvetica"/>
      <w:b/>
      <w:color w:val="000000"/>
      <w:sz w:val="36"/>
    </w:rPr>
  </w:style>
  <w:style w:type="paragraph" w:customStyle="1" w:styleId="Listenabsatz1">
    <w:name w:val="Listenabsatz1"/>
    <w:rsid w:val="001E57B7"/>
    <w:pPr>
      <w:widowControl w:val="0"/>
      <w:suppressAutoHyphens/>
      <w:ind w:left="720"/>
    </w:pPr>
    <w:rPr>
      <w:rFonts w:eastAsia="ヒラギノ角ゴ Pro W3"/>
      <w:color w:val="000000"/>
      <w:kern w:val="1"/>
      <w:sz w:val="24"/>
    </w:rPr>
  </w:style>
  <w:style w:type="numbering" w:customStyle="1" w:styleId="Liste21">
    <w:name w:val="Liste 21"/>
    <w:rsid w:val="001E57B7"/>
  </w:style>
  <w:style w:type="paragraph" w:styleId="Listenabsatz">
    <w:name w:val="List Paragraph"/>
    <w:basedOn w:val="Standard"/>
    <w:uiPriority w:val="34"/>
    <w:qFormat/>
    <w:rsid w:val="00F759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 w:type="paragraph" w:styleId="Listenabsatz">
    <w:name w:val="List Paragraph"/>
    <w:basedOn w:val="Standard"/>
    <w:uiPriority w:val="34"/>
    <w:qFormat/>
    <w:rsid w:val="00F759A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2457</Words>
  <Characters>16253</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dc:creator>
  <cp:keywords/>
  <cp:lastModifiedBy>aba271</cp:lastModifiedBy>
  <cp:revision>8</cp:revision>
  <dcterms:created xsi:type="dcterms:W3CDTF">2013-03-21T09:24:00Z</dcterms:created>
  <dcterms:modified xsi:type="dcterms:W3CDTF">2013-10-08T13:18:00Z</dcterms:modified>
</cp:coreProperties>
</file>